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noProof/>
          <w:color w:val="000080"/>
          <w:sz w:val="28"/>
          <w:szCs w:val="28"/>
        </w:rPr>
        <w:drawing>
          <wp:inline distT="0" distB="0" distL="0" distR="0">
            <wp:extent cx="542925" cy="678180"/>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8" cstate="print">
                      <a:lum bright="6000" contrast="42000"/>
                    </a:blip>
                    <a:srcRect/>
                    <a:stretch>
                      <a:fillRect/>
                    </a:stretch>
                  </pic:blipFill>
                  <pic:spPr bwMode="auto">
                    <a:xfrm>
                      <a:off x="0" y="0"/>
                      <a:ext cx="542925" cy="678180"/>
                    </a:xfrm>
                    <a:prstGeom prst="rect">
                      <a:avLst/>
                    </a:prstGeom>
                    <a:noFill/>
                    <a:ln w="9525">
                      <a:noFill/>
                      <a:miter lim="800000"/>
                      <a:headEnd/>
                      <a:tailEnd/>
                    </a:ln>
                  </pic:spPr>
                </pic:pic>
              </a:graphicData>
            </a:graphic>
          </wp:inline>
        </w:drawing>
      </w:r>
    </w:p>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p>
    <w:p w:rsidR="002029DC" w:rsidRPr="005D0C2E" w:rsidRDefault="002029DC" w:rsidP="002029DC">
      <w:pPr>
        <w:keepNext/>
        <w:spacing w:after="0" w:line="240" w:lineRule="auto"/>
        <w:jc w:val="center"/>
        <w:outlineLvl w:val="0"/>
        <w:rPr>
          <w:rFonts w:ascii="Times New Roman" w:hAnsi="Times New Roman"/>
          <w:b/>
          <w:bCs/>
          <w:color w:val="003366"/>
          <w:sz w:val="36"/>
          <w:szCs w:val="24"/>
        </w:rPr>
      </w:pPr>
      <w:r w:rsidRPr="005D0C2E">
        <w:rPr>
          <w:rFonts w:ascii="Times New Roman" w:hAnsi="Times New Roman"/>
          <w:b/>
          <w:bCs/>
          <w:color w:val="003366"/>
          <w:sz w:val="36"/>
          <w:szCs w:val="24"/>
        </w:rPr>
        <w:t>ПОСТАНОВЛЕНИЕ</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АДМИНИСТРАЦИИ</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 xml:space="preserve"> КОМСОМОЛЬСКОГО МУНИЦИПАЛЬНОГО  РАЙОНА</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ИВАНОВСКОЙ ОБЛАСТИ</w:t>
      </w:r>
    </w:p>
    <w:p w:rsidR="002029DC" w:rsidRPr="005D0C2E" w:rsidRDefault="002029DC" w:rsidP="002029DC">
      <w:pPr>
        <w:spacing w:after="0" w:line="240" w:lineRule="auto"/>
        <w:jc w:val="center"/>
        <w:rPr>
          <w:rFonts w:ascii="Times New Roman" w:hAnsi="Times New Roman"/>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2029DC" w:rsidRPr="00256806" w:rsidTr="00D10895">
        <w:trPr>
          <w:trHeight w:val="100"/>
        </w:trPr>
        <w:tc>
          <w:tcPr>
            <w:tcW w:w="9072" w:type="dxa"/>
            <w:gridSpan w:val="10"/>
            <w:tcBorders>
              <w:top w:val="thinThickThinSmallGap" w:sz="24" w:space="0" w:color="auto"/>
              <w:left w:val="nil"/>
              <w:bottom w:val="nil"/>
              <w:right w:val="nil"/>
            </w:tcBorders>
          </w:tcPr>
          <w:p w:rsidR="002029DC" w:rsidRPr="005D0C2E" w:rsidRDefault="002029DC" w:rsidP="004A005B">
            <w:pPr>
              <w:spacing w:after="0" w:line="240" w:lineRule="auto"/>
              <w:jc w:val="center"/>
              <w:rPr>
                <w:rFonts w:ascii="Times New Roman" w:hAnsi="Times New Roman"/>
                <w:color w:val="003366"/>
                <w:sz w:val="20"/>
                <w:szCs w:val="24"/>
              </w:rPr>
            </w:pPr>
            <w:r w:rsidRPr="005D0C2E">
              <w:rPr>
                <w:rFonts w:ascii="Times New Roman" w:hAnsi="Times New Roman"/>
                <w:color w:val="003366"/>
                <w:sz w:val="20"/>
                <w:szCs w:val="24"/>
              </w:rPr>
              <w:t xml:space="preserve">155150, Ивановская область, г.Комсомольск, ул.50 лет ВЛКСМ, д.2, </w:t>
            </w:r>
            <w:r w:rsidRPr="005D0C2E">
              <w:rPr>
                <w:rFonts w:ascii="Times New Roman" w:hAnsi="Times New Roman"/>
                <w:color w:val="003366"/>
                <w:sz w:val="20"/>
                <w:szCs w:val="20"/>
              </w:rPr>
              <w:t>ИНН 3714002224,КПП 371401001,</w:t>
            </w:r>
          </w:p>
          <w:p w:rsidR="002029DC" w:rsidRPr="005D0C2E" w:rsidRDefault="002029DC" w:rsidP="00BD1023">
            <w:pPr>
              <w:spacing w:after="0" w:line="240" w:lineRule="auto"/>
              <w:jc w:val="center"/>
              <w:rPr>
                <w:rFonts w:ascii="Times New Roman" w:hAnsi="Times New Roman"/>
                <w:color w:val="003366"/>
                <w:sz w:val="28"/>
                <w:szCs w:val="28"/>
              </w:rPr>
            </w:pPr>
            <w:r w:rsidRPr="005D0C2E">
              <w:rPr>
                <w:rFonts w:ascii="Times New Roman" w:hAnsi="Times New Roman"/>
                <w:color w:val="003366"/>
                <w:sz w:val="20"/>
                <w:szCs w:val="20"/>
              </w:rPr>
              <w:t xml:space="preserve">ОГРН 1023701625595, </w:t>
            </w:r>
            <w:r>
              <w:rPr>
                <w:rFonts w:ascii="Times New Roman" w:hAnsi="Times New Roman"/>
                <w:color w:val="003366"/>
                <w:sz w:val="20"/>
                <w:szCs w:val="24"/>
              </w:rPr>
              <w:t>Тел./Факс (49352) 4</w:t>
            </w:r>
            <w:r w:rsidRPr="005D0C2E">
              <w:rPr>
                <w:rFonts w:ascii="Times New Roman" w:hAnsi="Times New Roman"/>
                <w:color w:val="003366"/>
                <w:sz w:val="20"/>
                <w:szCs w:val="24"/>
              </w:rPr>
              <w:t>-11-78</w:t>
            </w:r>
            <w:r w:rsidRPr="005D0C2E">
              <w:rPr>
                <w:rFonts w:ascii="Times New Roman" w:hAnsi="Times New Roman"/>
                <w:color w:val="003366"/>
                <w:sz w:val="20"/>
                <w:szCs w:val="20"/>
              </w:rPr>
              <w:t xml:space="preserve">, e-mail: </w:t>
            </w:r>
            <w:hyperlink r:id="rId9" w:history="1">
              <w:r w:rsidRPr="005D0C2E">
                <w:rPr>
                  <w:rFonts w:ascii="Times New Roman" w:hAnsi="Times New Roman"/>
                  <w:color w:val="0000FF"/>
                  <w:sz w:val="20"/>
                  <w:szCs w:val="24"/>
                  <w:u w:val="single"/>
                </w:rPr>
                <w:t>admin.komsomolsk@mail.ru</w:t>
              </w:r>
            </w:hyperlink>
          </w:p>
        </w:tc>
      </w:tr>
      <w:tr w:rsidR="00D10895" w:rsidTr="00D10895">
        <w:tblPrEx>
          <w:tblLook w:val="04A0"/>
        </w:tblPrEx>
        <w:trPr>
          <w:gridAfter w:val="1"/>
          <w:wAfter w:w="497" w:type="dxa"/>
          <w:trHeight w:val="415"/>
        </w:trPr>
        <w:tc>
          <w:tcPr>
            <w:tcW w:w="1582" w:type="dxa"/>
            <w:tcBorders>
              <w:top w:val="nil"/>
              <w:left w:val="nil"/>
              <w:bottom w:val="nil"/>
              <w:right w:val="nil"/>
            </w:tcBorders>
          </w:tcPr>
          <w:p w:rsidR="00D10895" w:rsidRDefault="00D10895">
            <w:pPr>
              <w:spacing w:after="0" w:line="240" w:lineRule="auto"/>
              <w:ind w:right="-108" w:firstLine="1554"/>
              <w:jc w:val="center"/>
              <w:rPr>
                <w:sz w:val="28"/>
                <w:szCs w:val="28"/>
                <w:lang w:eastAsia="en-US"/>
              </w:rPr>
            </w:pPr>
          </w:p>
        </w:tc>
        <w:tc>
          <w:tcPr>
            <w:tcW w:w="360" w:type="dxa"/>
            <w:tcBorders>
              <w:top w:val="nil"/>
              <w:left w:val="nil"/>
              <w:bottom w:val="nil"/>
              <w:right w:val="nil"/>
            </w:tcBorders>
          </w:tcPr>
          <w:p w:rsidR="00D10895" w:rsidRDefault="00D10895">
            <w:pPr>
              <w:spacing w:after="0" w:line="240" w:lineRule="auto"/>
              <w:ind w:right="-108"/>
              <w:jc w:val="center"/>
              <w:rPr>
                <w:rFonts w:cstheme="minorBidi"/>
                <w:sz w:val="28"/>
                <w:szCs w:val="28"/>
                <w:lang w:eastAsia="en-US"/>
              </w:rPr>
            </w:pPr>
          </w:p>
          <w:p w:rsidR="00D10895" w:rsidRDefault="00D10895">
            <w:pPr>
              <w:spacing w:after="0" w:line="240" w:lineRule="auto"/>
              <w:ind w:left="-1549" w:right="-108" w:firstLine="1554"/>
              <w:jc w:val="center"/>
              <w:rPr>
                <w:lang w:eastAsia="en-US"/>
              </w:rPr>
            </w:pPr>
            <w:r>
              <w:rPr>
                <w:sz w:val="28"/>
                <w:szCs w:val="28"/>
                <w:lang w:eastAsia="en-US"/>
              </w:rPr>
              <w:t>«</w:t>
            </w:r>
          </w:p>
        </w:tc>
        <w:tc>
          <w:tcPr>
            <w:tcW w:w="610" w:type="dxa"/>
            <w:tcBorders>
              <w:top w:val="nil"/>
              <w:left w:val="nil"/>
              <w:bottom w:val="single" w:sz="4" w:space="0" w:color="auto"/>
              <w:right w:val="nil"/>
            </w:tcBorders>
            <w:vAlign w:val="bottom"/>
            <w:hideMark/>
          </w:tcPr>
          <w:p w:rsidR="00D10895" w:rsidRDefault="00D10895">
            <w:pPr>
              <w:spacing w:after="0" w:line="240" w:lineRule="auto"/>
              <w:ind w:right="-108" w:firstLine="1554"/>
              <w:jc w:val="center"/>
              <w:rPr>
                <w:sz w:val="28"/>
                <w:szCs w:val="28"/>
                <w:lang w:eastAsia="en-US"/>
              </w:rPr>
            </w:pPr>
            <w:r>
              <w:rPr>
                <w:sz w:val="28"/>
                <w:szCs w:val="28"/>
                <w:lang w:eastAsia="en-US"/>
              </w:rPr>
              <w:t>112</w:t>
            </w:r>
          </w:p>
        </w:tc>
        <w:tc>
          <w:tcPr>
            <w:tcW w:w="540" w:type="dxa"/>
            <w:tcBorders>
              <w:top w:val="nil"/>
              <w:left w:val="nil"/>
              <w:bottom w:val="nil"/>
              <w:right w:val="nil"/>
            </w:tcBorders>
            <w:vAlign w:val="bottom"/>
            <w:hideMark/>
          </w:tcPr>
          <w:p w:rsidR="00D10895" w:rsidRDefault="00D10895">
            <w:pPr>
              <w:spacing w:after="0" w:line="240" w:lineRule="auto"/>
              <w:ind w:left="-734" w:firstLine="720"/>
              <w:jc w:val="both"/>
              <w:rPr>
                <w:sz w:val="28"/>
                <w:szCs w:val="28"/>
                <w:lang w:eastAsia="en-US"/>
              </w:rPr>
            </w:pPr>
            <w:r>
              <w:rPr>
                <w:sz w:val="28"/>
                <w:szCs w:val="28"/>
                <w:lang w:eastAsia="en-US"/>
              </w:rPr>
              <w:t>»</w:t>
            </w:r>
          </w:p>
        </w:tc>
        <w:tc>
          <w:tcPr>
            <w:tcW w:w="1728" w:type="dxa"/>
            <w:tcBorders>
              <w:top w:val="nil"/>
              <w:left w:val="nil"/>
              <w:bottom w:val="single" w:sz="4" w:space="0" w:color="auto"/>
              <w:right w:val="nil"/>
            </w:tcBorders>
            <w:vAlign w:val="bottom"/>
            <w:hideMark/>
          </w:tcPr>
          <w:p w:rsidR="00D10895" w:rsidRDefault="00D10895">
            <w:pPr>
              <w:spacing w:after="0" w:line="240" w:lineRule="auto"/>
              <w:ind w:firstLine="1554"/>
              <w:jc w:val="center"/>
              <w:rPr>
                <w:sz w:val="28"/>
                <w:szCs w:val="28"/>
                <w:lang w:eastAsia="en-US"/>
              </w:rPr>
            </w:pPr>
            <w:r>
              <w:rPr>
                <w:sz w:val="28"/>
                <w:szCs w:val="28"/>
                <w:lang w:eastAsia="en-US"/>
              </w:rPr>
              <w:t>111</w:t>
            </w:r>
          </w:p>
        </w:tc>
        <w:tc>
          <w:tcPr>
            <w:tcW w:w="1417" w:type="dxa"/>
            <w:tcBorders>
              <w:top w:val="nil"/>
              <w:left w:val="nil"/>
              <w:bottom w:val="nil"/>
              <w:right w:val="nil"/>
            </w:tcBorders>
            <w:vAlign w:val="bottom"/>
            <w:hideMark/>
          </w:tcPr>
          <w:p w:rsidR="00D10895" w:rsidRDefault="00D10895">
            <w:pPr>
              <w:spacing w:after="0" w:line="240" w:lineRule="auto"/>
              <w:ind w:firstLine="1554"/>
              <w:jc w:val="both"/>
              <w:rPr>
                <w:sz w:val="28"/>
                <w:szCs w:val="28"/>
                <w:lang w:eastAsia="en-US"/>
              </w:rPr>
            </w:pPr>
            <w:r>
              <w:rPr>
                <w:sz w:val="28"/>
                <w:szCs w:val="28"/>
                <w:lang w:eastAsia="en-US"/>
              </w:rPr>
              <w:t>22013     №</w:t>
            </w:r>
          </w:p>
        </w:tc>
        <w:tc>
          <w:tcPr>
            <w:tcW w:w="1038" w:type="dxa"/>
            <w:tcBorders>
              <w:top w:val="nil"/>
              <w:left w:val="nil"/>
              <w:bottom w:val="single" w:sz="4" w:space="0" w:color="auto"/>
              <w:right w:val="nil"/>
            </w:tcBorders>
            <w:vAlign w:val="bottom"/>
            <w:hideMark/>
          </w:tcPr>
          <w:p w:rsidR="00D10895" w:rsidRDefault="00D10895">
            <w:pPr>
              <w:spacing w:after="0" w:line="240" w:lineRule="auto"/>
              <w:ind w:firstLine="1554"/>
              <w:jc w:val="center"/>
              <w:rPr>
                <w:sz w:val="28"/>
                <w:szCs w:val="28"/>
                <w:lang w:eastAsia="en-US"/>
              </w:rPr>
            </w:pPr>
            <w:r>
              <w:rPr>
                <w:sz w:val="28"/>
                <w:szCs w:val="28"/>
                <w:lang w:eastAsia="en-US"/>
              </w:rPr>
              <w:t>9946</w:t>
            </w:r>
          </w:p>
        </w:tc>
        <w:tc>
          <w:tcPr>
            <w:tcW w:w="520" w:type="dxa"/>
            <w:tcBorders>
              <w:top w:val="nil"/>
              <w:left w:val="nil"/>
              <w:bottom w:val="nil"/>
              <w:right w:val="nil"/>
            </w:tcBorders>
            <w:vAlign w:val="bottom"/>
          </w:tcPr>
          <w:p w:rsidR="00D10895" w:rsidRDefault="00D10895">
            <w:pPr>
              <w:spacing w:after="0" w:line="240" w:lineRule="auto"/>
              <w:ind w:firstLine="1554"/>
              <w:jc w:val="center"/>
              <w:rPr>
                <w:sz w:val="28"/>
                <w:szCs w:val="28"/>
                <w:lang w:eastAsia="en-US"/>
              </w:rPr>
            </w:pPr>
          </w:p>
        </w:tc>
        <w:tc>
          <w:tcPr>
            <w:tcW w:w="780" w:type="dxa"/>
            <w:tcBorders>
              <w:top w:val="nil"/>
              <w:left w:val="nil"/>
              <w:bottom w:val="nil"/>
              <w:right w:val="nil"/>
            </w:tcBorders>
            <w:vAlign w:val="bottom"/>
            <w:hideMark/>
          </w:tcPr>
          <w:p w:rsidR="00D10895" w:rsidRDefault="00D10895">
            <w:pPr>
              <w:spacing w:after="0" w:line="240" w:lineRule="auto"/>
              <w:ind w:firstLine="1554"/>
              <w:jc w:val="center"/>
              <w:rPr>
                <w:sz w:val="28"/>
                <w:szCs w:val="28"/>
                <w:lang w:eastAsia="en-US"/>
              </w:rPr>
            </w:pPr>
            <w:r>
              <w:rPr>
                <w:sz w:val="28"/>
                <w:szCs w:val="28"/>
                <w:lang w:eastAsia="en-US"/>
              </w:rPr>
              <w:t>№</w:t>
            </w:r>
          </w:p>
        </w:tc>
      </w:tr>
    </w:tbl>
    <w:p w:rsidR="00D10895" w:rsidRDefault="00D10895" w:rsidP="00D10895">
      <w:pPr>
        <w:spacing w:after="0" w:line="240" w:lineRule="auto"/>
        <w:rPr>
          <w:rFonts w:ascii="Times New Roman" w:hAnsi="Times New Roman"/>
          <w:b/>
          <w:sz w:val="24"/>
          <w:szCs w:val="24"/>
          <w:lang w:eastAsia="en-US"/>
        </w:rPr>
      </w:pPr>
    </w:p>
    <w:p w:rsidR="00D10895" w:rsidRDefault="00D10895" w:rsidP="00D10895">
      <w:pPr>
        <w:spacing w:after="0" w:line="240" w:lineRule="auto"/>
        <w:ind w:firstLine="720"/>
        <w:jc w:val="center"/>
        <w:rPr>
          <w:rFonts w:ascii="Times New Roman" w:hAnsi="Times New Roman"/>
          <w:b/>
          <w:sz w:val="16"/>
          <w:szCs w:val="16"/>
        </w:rPr>
      </w:pPr>
      <w:r>
        <w:rPr>
          <w:rFonts w:ascii="Times New Roman" w:hAnsi="Times New Roman"/>
          <w:b/>
          <w:sz w:val="28"/>
          <w:szCs w:val="28"/>
        </w:rPr>
        <w:t>Об утверждении муниципальной Программы «Охрана окружающей среды Комсомольского муниципального района»</w:t>
      </w:r>
    </w:p>
    <w:p w:rsidR="00D10895" w:rsidRPr="004547E0" w:rsidRDefault="00D10895" w:rsidP="004547E0">
      <w:pPr>
        <w:spacing w:after="0" w:line="240" w:lineRule="auto"/>
        <w:ind w:firstLine="720"/>
        <w:jc w:val="center"/>
        <w:rPr>
          <w:rFonts w:ascii="Times New Roman" w:hAnsi="Times New Roman"/>
          <w:sz w:val="18"/>
          <w:szCs w:val="18"/>
        </w:rPr>
      </w:pPr>
      <w:r w:rsidRPr="004547E0">
        <w:rPr>
          <w:rFonts w:ascii="Times New Roman" w:hAnsi="Times New Roman"/>
          <w:sz w:val="18"/>
          <w:szCs w:val="18"/>
        </w:rPr>
        <w:t>(в редакции постановления Администрации Комсомольского</w:t>
      </w:r>
    </w:p>
    <w:p w:rsidR="00D10895" w:rsidRPr="004547E0" w:rsidRDefault="00D10895" w:rsidP="004547E0">
      <w:pPr>
        <w:spacing w:after="0" w:line="240" w:lineRule="auto"/>
        <w:ind w:firstLine="720"/>
        <w:jc w:val="center"/>
        <w:rPr>
          <w:rFonts w:ascii="Times New Roman" w:hAnsi="Times New Roman"/>
          <w:b/>
          <w:sz w:val="18"/>
          <w:szCs w:val="18"/>
        </w:rPr>
      </w:pPr>
      <w:r w:rsidRPr="004547E0">
        <w:rPr>
          <w:rFonts w:ascii="Times New Roman" w:hAnsi="Times New Roman"/>
          <w:sz w:val="18"/>
          <w:szCs w:val="18"/>
        </w:rPr>
        <w:t>муниципального района № 774 от 11.09.2014г., № 323 от 05.12.2017г, № 181 от 13.07.2018г., № 359 от 27.12.2018г., № 99 от 15.04.2019г., № 257 от 03.11.2020г., № 200 от 07.09.2021, №244 от 08.08.2022</w:t>
      </w:r>
      <w:r w:rsidR="00002BE8">
        <w:rPr>
          <w:rFonts w:ascii="Times New Roman" w:hAnsi="Times New Roman"/>
          <w:sz w:val="18"/>
          <w:szCs w:val="18"/>
        </w:rPr>
        <w:t>., №102 от 10.04.2023</w:t>
      </w:r>
      <w:r w:rsidR="00002BE8" w:rsidRPr="004547E0">
        <w:rPr>
          <w:rFonts w:ascii="Times New Roman" w:hAnsi="Times New Roman"/>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D10895" w:rsidTr="00D10895">
        <w:tc>
          <w:tcPr>
            <w:tcW w:w="9286" w:type="dxa"/>
            <w:tcBorders>
              <w:top w:val="nil"/>
              <w:left w:val="nil"/>
              <w:bottom w:val="nil"/>
              <w:right w:val="nil"/>
            </w:tcBorders>
            <w:hideMark/>
          </w:tcPr>
          <w:p w:rsidR="00D10895" w:rsidRDefault="00D10895">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    Руководствуясь Бюджетным кодексом РФ, Федеральным законом от 6 октября 2003 г. № 131-ФЗ "Об общих принципах организации местного самоуправления в Российской Федерации", Федеральным законом от 10 января 2002 г. № 7-ФЗ "Об охране окружающей среды", Уставом  Комсомольского муниципального района, в  соответствии с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организации  мероприятий  по  охране  окружающей  среды, улучшения  экологической  обстановки  в  Комсомольском муниципальном районе,   эффективного  правового  регулирования  в  области  охраны  окружающей  среды,  Администрация Комсомольского муниципального районаПОСТАНОВЛЯЕТ:                                                                                                                                               </w:t>
            </w:r>
            <w:r>
              <w:rPr>
                <w:rFonts w:ascii="Times New Roman" w:hAnsi="Times New Roman"/>
                <w:sz w:val="28"/>
                <w:szCs w:val="28"/>
                <w:lang w:eastAsia="en-US"/>
              </w:rPr>
              <w:br/>
              <w:t>1. Утвердить муниципальную Программу «Охрана окружающей среды Комсомольского муниципального района» согласно приложению.</w:t>
            </w:r>
          </w:p>
          <w:p w:rsidR="00D10895" w:rsidRDefault="00D10895">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2.Настоящее постановление вступает в силу после его официального опубликования и распространяющее на правоотношения, связанные с формированием районного бюджета, начиная с формирования районного бюджета на </w:t>
            </w:r>
            <w:r w:rsidR="00002BE8">
              <w:rPr>
                <w:rFonts w:ascii="Times New Roman" w:hAnsi="Times New Roman"/>
                <w:sz w:val="28"/>
                <w:szCs w:val="28"/>
                <w:lang w:eastAsia="en-US"/>
              </w:rPr>
              <w:t>2014</w:t>
            </w:r>
            <w:r>
              <w:rPr>
                <w:rFonts w:ascii="Times New Roman" w:hAnsi="Times New Roman"/>
                <w:sz w:val="28"/>
                <w:szCs w:val="28"/>
                <w:lang w:eastAsia="en-US"/>
              </w:rPr>
              <w:t xml:space="preserve"> год и плановый период </w:t>
            </w:r>
            <w:r w:rsidR="00002BE8">
              <w:rPr>
                <w:rFonts w:ascii="Times New Roman" w:hAnsi="Times New Roman"/>
                <w:sz w:val="28"/>
                <w:szCs w:val="28"/>
                <w:lang w:eastAsia="en-US"/>
              </w:rPr>
              <w:t>2015-2016</w:t>
            </w:r>
            <w:r>
              <w:rPr>
                <w:rFonts w:ascii="Times New Roman" w:hAnsi="Times New Roman"/>
                <w:sz w:val="28"/>
                <w:szCs w:val="28"/>
                <w:lang w:eastAsia="en-US"/>
              </w:rPr>
              <w:t>гг.</w:t>
            </w:r>
            <w:r>
              <w:rPr>
                <w:rFonts w:ascii="Times New Roman" w:hAnsi="Times New Roman"/>
                <w:sz w:val="28"/>
                <w:szCs w:val="28"/>
                <w:lang w:eastAsia="en-US"/>
              </w:rPr>
              <w:br/>
              <w:t xml:space="preserve">3. </w:t>
            </w:r>
            <w:r>
              <w:rPr>
                <w:rFonts w:ascii="Times New Roman" w:hAnsi="Times New Roman"/>
                <w:kern w:val="28"/>
                <w:sz w:val="28"/>
                <w:szCs w:val="28"/>
                <w:shd w:val="clear" w:color="auto" w:fill="FFFFFF"/>
                <w:lang w:eastAsia="en-US"/>
              </w:rPr>
              <w:t>Контроль за выполнением постановления возложить на  заместителя главы Администрации Комсомольского муниципального района по экономическим вопросам  Фирстову Е.Б., и.о. заместителя главы Администрации Комсомольского муниципального района, начальника управления  по вопросу развития инфраструктуры Нехода М.В., в соответствии с распределением их должностных обязанностей</w:t>
            </w:r>
          </w:p>
          <w:p w:rsidR="00D10895" w:rsidRDefault="00D10895">
            <w:pPr>
              <w:spacing w:after="0" w:line="240" w:lineRule="auto"/>
              <w:rPr>
                <w:rFonts w:ascii="Times New Roman" w:hAnsi="Times New Roman"/>
                <w:b/>
                <w:sz w:val="28"/>
                <w:szCs w:val="28"/>
                <w:lang w:eastAsia="en-US"/>
              </w:rPr>
            </w:pPr>
            <w:r>
              <w:rPr>
                <w:rFonts w:ascii="Times New Roman" w:hAnsi="Times New Roman"/>
                <w:b/>
                <w:sz w:val="28"/>
                <w:szCs w:val="28"/>
                <w:lang w:eastAsia="en-US"/>
              </w:rPr>
              <w:t>Глава Администрации</w:t>
            </w:r>
          </w:p>
          <w:p w:rsidR="00D10895" w:rsidRDefault="00D10895">
            <w:pPr>
              <w:spacing w:after="0" w:line="240" w:lineRule="auto"/>
              <w:jc w:val="both"/>
              <w:rPr>
                <w:rFonts w:ascii="Times New Roman" w:hAnsi="Times New Roman"/>
                <w:b/>
                <w:sz w:val="28"/>
                <w:szCs w:val="28"/>
                <w:lang w:eastAsia="en-US"/>
              </w:rPr>
            </w:pPr>
            <w:r>
              <w:rPr>
                <w:rFonts w:ascii="Times New Roman" w:hAnsi="Times New Roman"/>
                <w:b/>
                <w:sz w:val="28"/>
                <w:szCs w:val="28"/>
                <w:lang w:eastAsia="en-US"/>
              </w:rPr>
              <w:t>Комсомольского муниципального района:                       О.В.Бузулуцкая</w:t>
            </w:r>
          </w:p>
        </w:tc>
      </w:tr>
    </w:tbl>
    <w:p w:rsidR="00FB7644" w:rsidRDefault="00FB7644" w:rsidP="00FB7644">
      <w:pPr>
        <w:pStyle w:val="a6"/>
        <w:spacing w:before="0" w:beforeAutospacing="0" w:after="0" w:afterAutospacing="0"/>
        <w:jc w:val="right"/>
      </w:pPr>
      <w:bookmarkStart w:id="0" w:name="_GoBack"/>
      <w:bookmarkEnd w:id="0"/>
    </w:p>
    <w:p w:rsidR="00FB7644" w:rsidRDefault="00FB7644" w:rsidP="00FB7644">
      <w:pPr>
        <w:pStyle w:val="a6"/>
        <w:spacing w:before="0" w:beforeAutospacing="0" w:after="0" w:afterAutospacing="0"/>
        <w:jc w:val="right"/>
      </w:pPr>
    </w:p>
    <w:p w:rsidR="00FB7644" w:rsidRDefault="00FB7644" w:rsidP="00FB7644">
      <w:pPr>
        <w:pStyle w:val="a6"/>
        <w:spacing w:before="0" w:beforeAutospacing="0" w:after="0" w:afterAutospacing="0"/>
        <w:jc w:val="right"/>
      </w:pPr>
    </w:p>
    <w:p w:rsidR="00FB7644" w:rsidRDefault="00FB7644" w:rsidP="00FB7644">
      <w:pPr>
        <w:pStyle w:val="a6"/>
        <w:spacing w:before="0" w:beforeAutospacing="0" w:after="0" w:afterAutospacing="0"/>
        <w:jc w:val="right"/>
      </w:pPr>
      <w:r>
        <w:lastRenderedPageBreak/>
        <w:t>Приложение</w:t>
      </w:r>
      <w:r>
        <w:br/>
        <w:t>к постановлению Администрации</w:t>
      </w:r>
      <w:r>
        <w:br/>
        <w:t>Комсомольского  муниципального района</w:t>
      </w:r>
      <w:r>
        <w:br/>
        <w:t xml:space="preserve">от 10.04.2023г.  № 102  </w:t>
      </w:r>
    </w:p>
    <w:p w:rsidR="00FB7644" w:rsidRDefault="00FB7644" w:rsidP="00FB7644">
      <w:pPr>
        <w:pStyle w:val="a6"/>
        <w:spacing w:before="0" w:beforeAutospacing="0" w:after="0" w:afterAutospacing="0"/>
        <w:jc w:val="right"/>
      </w:pPr>
    </w:p>
    <w:p w:rsidR="00FB7644" w:rsidRDefault="00FB7644" w:rsidP="00FB7644">
      <w:pPr>
        <w:pStyle w:val="a6"/>
        <w:spacing w:before="0" w:beforeAutospacing="0" w:after="0" w:afterAutospacing="0"/>
        <w:jc w:val="right"/>
      </w:pPr>
      <w:r>
        <w:t>Приложение</w:t>
      </w:r>
      <w:r>
        <w:br/>
        <w:t>к постановлению Администрации</w:t>
      </w:r>
      <w:r>
        <w:br/>
        <w:t>Комсомольского  муниципального района</w:t>
      </w:r>
      <w:r>
        <w:br/>
        <w:t>от 12.11. 2013г.   № 946</w:t>
      </w:r>
    </w:p>
    <w:p w:rsidR="00FB7644" w:rsidRDefault="00FB7644" w:rsidP="00FB7644">
      <w:pPr>
        <w:pStyle w:val="a6"/>
        <w:spacing w:before="0" w:beforeAutospacing="0" w:after="0" w:afterAutospacing="0"/>
        <w:jc w:val="right"/>
      </w:pPr>
    </w:p>
    <w:p w:rsidR="00FB7644" w:rsidRDefault="00FB7644" w:rsidP="00FB7644">
      <w:pPr>
        <w:ind w:firstLine="720"/>
        <w:jc w:val="center"/>
        <w:rPr>
          <w:rFonts w:ascii="Times New Roman" w:hAnsi="Times New Roman"/>
          <w:b/>
          <w:sz w:val="28"/>
          <w:szCs w:val="28"/>
        </w:rPr>
      </w:pPr>
      <w:r>
        <w:rPr>
          <w:rFonts w:ascii="Times New Roman" w:hAnsi="Times New Roman"/>
          <w:b/>
          <w:sz w:val="28"/>
          <w:szCs w:val="28"/>
        </w:rPr>
        <w:t xml:space="preserve">Муниципальная Программа «Охрана окружающей среды Комсомольского муниципального района» </w:t>
      </w:r>
    </w:p>
    <w:p w:rsidR="00FB7644" w:rsidRDefault="00FB7644" w:rsidP="00FB7644">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r>
        <w:rPr>
          <w:rFonts w:ascii="Times New Roman" w:hAnsi="Times New Roman"/>
          <w:b/>
          <w:kern w:val="28"/>
          <w:sz w:val="28"/>
          <w:szCs w:val="28"/>
          <w:shd w:val="clear" w:color="auto" w:fill="FFFFFF"/>
        </w:rPr>
        <w:t xml:space="preserve">1. Паспорт муниципальной программы "Охрана окружающей среды Комсомольского муниципального района " </w:t>
      </w:r>
    </w:p>
    <w:p w:rsidR="00FB7644" w:rsidRDefault="00FB7644" w:rsidP="00FB7644">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7198"/>
      </w:tblGrid>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vAlign w:val="center"/>
            <w:hideMark/>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t xml:space="preserve">Наименование программы </w:t>
            </w:r>
          </w:p>
        </w:tc>
        <w:tc>
          <w:tcPr>
            <w:tcW w:w="7198" w:type="dxa"/>
            <w:tcBorders>
              <w:top w:val="single" w:sz="4" w:space="0" w:color="auto"/>
              <w:left w:val="single" w:sz="4" w:space="0" w:color="auto"/>
              <w:bottom w:val="single" w:sz="4" w:space="0" w:color="auto"/>
              <w:right w:val="single" w:sz="4" w:space="0" w:color="auto"/>
            </w:tcBorders>
            <w:hideMark/>
          </w:tcPr>
          <w:p w:rsidR="00FB7644" w:rsidRDefault="00FB7644">
            <w:pPr>
              <w:pStyle w:val="a3"/>
              <w:spacing w:line="276" w:lineRule="auto"/>
              <w:rPr>
                <w:bCs/>
                <w:i w:val="0"/>
                <w:iCs w:val="0"/>
                <w:sz w:val="28"/>
                <w:szCs w:val="28"/>
                <w:lang w:eastAsia="en-US"/>
              </w:rPr>
            </w:pPr>
            <w:r>
              <w:rPr>
                <w:bCs/>
                <w:i w:val="0"/>
                <w:iCs w:val="0"/>
                <w:sz w:val="28"/>
                <w:szCs w:val="28"/>
                <w:lang w:eastAsia="en-US"/>
              </w:rPr>
              <w:t xml:space="preserve"> Охрана окружающей среды Комсомольского муниципального района</w:t>
            </w:r>
          </w:p>
        </w:tc>
      </w:tr>
      <w:tr w:rsidR="00FB7644" w:rsidTr="00FB7644">
        <w:trPr>
          <w:trHeight w:val="778"/>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t>Срок реализации Программы</w:t>
            </w:r>
          </w:p>
        </w:tc>
        <w:tc>
          <w:tcPr>
            <w:tcW w:w="7198"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t>2022 – 2025г.</w:t>
            </w: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tcPr>
          <w:p w:rsidR="00FB7644" w:rsidRDefault="00FB7644">
            <w:pPr>
              <w:rPr>
                <w:rFonts w:ascii="Times New Roman" w:hAnsi="Times New Roman"/>
                <w:bCs/>
                <w:sz w:val="28"/>
                <w:szCs w:val="28"/>
                <w:lang w:eastAsia="en-US"/>
              </w:rPr>
            </w:pPr>
          </w:p>
          <w:p w:rsidR="00FB7644" w:rsidRDefault="00FB7644">
            <w:pPr>
              <w:rPr>
                <w:rFonts w:ascii="Times New Roman" w:hAnsi="Times New Roman"/>
                <w:bCs/>
                <w:sz w:val="28"/>
                <w:szCs w:val="28"/>
                <w:lang w:eastAsia="en-US"/>
              </w:rPr>
            </w:pPr>
          </w:p>
          <w:p w:rsidR="00FB7644" w:rsidRDefault="00FB7644">
            <w:pPr>
              <w:rPr>
                <w:rFonts w:ascii="Times New Roman" w:hAnsi="Times New Roman"/>
                <w:bCs/>
                <w:sz w:val="28"/>
                <w:szCs w:val="28"/>
                <w:lang w:eastAsia="en-US"/>
              </w:rPr>
            </w:pPr>
            <w:r>
              <w:rPr>
                <w:rFonts w:ascii="Times New Roman" w:hAnsi="Times New Roman"/>
                <w:bCs/>
                <w:sz w:val="28"/>
                <w:szCs w:val="28"/>
                <w:lang w:eastAsia="en-US"/>
              </w:rPr>
              <w:t>Перечень подпрограмм</w:t>
            </w:r>
          </w:p>
        </w:tc>
        <w:tc>
          <w:tcPr>
            <w:tcW w:w="7198" w:type="dxa"/>
            <w:tcBorders>
              <w:top w:val="single" w:sz="4" w:space="0" w:color="auto"/>
              <w:left w:val="single" w:sz="4" w:space="0" w:color="auto"/>
              <w:bottom w:val="single" w:sz="4" w:space="0" w:color="auto"/>
              <w:right w:val="single" w:sz="4" w:space="0" w:color="auto"/>
            </w:tcBorders>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xml:space="preserve">1.  Организация проведения мероприятий по содержанию сибиреязвенных скотомогильников (приложение 1) </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2. Мероприятия по исследованию особо охраняемых природных территорий (приложение 2)</w:t>
            </w:r>
          </w:p>
          <w:p w:rsidR="00FB7644" w:rsidRDefault="00FB7644">
            <w:pPr>
              <w:spacing w:after="0"/>
              <w:contextualSpacing/>
              <w:jc w:val="both"/>
              <w:rPr>
                <w:rFonts w:ascii="Times New Roman" w:hAnsi="Times New Roman"/>
                <w:sz w:val="28"/>
                <w:szCs w:val="28"/>
                <w:lang w:eastAsia="en-US"/>
              </w:rPr>
            </w:pPr>
            <w:r>
              <w:rPr>
                <w:rFonts w:ascii="Times New Roman" w:hAnsi="Times New Roman"/>
                <w:sz w:val="28"/>
                <w:szCs w:val="28"/>
                <w:lang w:eastAsia="en-US"/>
              </w:rPr>
              <w:t>3. 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и земельного участка с кадастровым номером 37:08:011413:1, расположенного на территории Новоусадебского с/п (приложение 3)</w:t>
            </w:r>
          </w:p>
          <w:p w:rsidR="00FB7644" w:rsidRDefault="00FB7644">
            <w:pPr>
              <w:spacing w:after="0"/>
              <w:contextualSpacing/>
              <w:rPr>
                <w:rFonts w:ascii="Times New Roman" w:hAnsi="Times New Roman"/>
                <w:sz w:val="28"/>
                <w:szCs w:val="28"/>
                <w:lang w:eastAsia="en-US"/>
              </w:rPr>
            </w:pP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spacing w:after="0"/>
              <w:rPr>
                <w:rFonts w:ascii="Times New Roman" w:hAnsi="Times New Roman"/>
                <w:bCs/>
                <w:sz w:val="28"/>
                <w:szCs w:val="28"/>
                <w:lang w:eastAsia="en-US"/>
              </w:rPr>
            </w:pPr>
            <w:r>
              <w:rPr>
                <w:rFonts w:ascii="Times New Roman" w:hAnsi="Times New Roman"/>
                <w:bCs/>
                <w:sz w:val="28"/>
                <w:szCs w:val="28"/>
                <w:lang w:eastAsia="en-US"/>
              </w:rPr>
              <w:t>Администратор программы</w:t>
            </w:r>
          </w:p>
        </w:tc>
        <w:tc>
          <w:tcPr>
            <w:tcW w:w="7198" w:type="dxa"/>
            <w:tcBorders>
              <w:top w:val="single" w:sz="4" w:space="0" w:color="auto"/>
              <w:left w:val="single" w:sz="4" w:space="0" w:color="auto"/>
              <w:bottom w:val="single" w:sz="4" w:space="0" w:color="auto"/>
              <w:right w:val="single" w:sz="4" w:space="0" w:color="auto"/>
            </w:tcBorders>
            <w:hideMark/>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spacing w:after="0"/>
              <w:rPr>
                <w:rFonts w:ascii="Times New Roman" w:hAnsi="Times New Roman"/>
                <w:bCs/>
                <w:sz w:val="28"/>
                <w:szCs w:val="28"/>
                <w:lang w:eastAsia="en-US"/>
              </w:rPr>
            </w:pPr>
            <w:r>
              <w:rPr>
                <w:rFonts w:ascii="Times New Roman" w:hAnsi="Times New Roman"/>
                <w:bCs/>
                <w:sz w:val="28"/>
                <w:szCs w:val="28"/>
                <w:lang w:eastAsia="en-US"/>
              </w:rPr>
              <w:t>Ответственные исполнители программы</w:t>
            </w:r>
          </w:p>
        </w:tc>
        <w:tc>
          <w:tcPr>
            <w:tcW w:w="7198" w:type="dxa"/>
            <w:tcBorders>
              <w:top w:val="single" w:sz="4" w:space="0" w:color="auto"/>
              <w:left w:val="single" w:sz="4" w:space="0" w:color="auto"/>
              <w:bottom w:val="single" w:sz="4" w:space="0" w:color="auto"/>
              <w:right w:val="single" w:sz="4" w:space="0" w:color="auto"/>
            </w:tcBorders>
            <w:hideMark/>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tcPr>
          <w:p w:rsidR="00FB7644" w:rsidRDefault="00FB7644">
            <w:pPr>
              <w:rPr>
                <w:rFonts w:ascii="Times New Roman" w:hAnsi="Times New Roman"/>
                <w:bCs/>
                <w:sz w:val="28"/>
                <w:szCs w:val="28"/>
                <w:lang w:eastAsia="en-US"/>
              </w:rPr>
            </w:pPr>
          </w:p>
          <w:p w:rsidR="00FB7644" w:rsidRDefault="00FB7644">
            <w:pPr>
              <w:rPr>
                <w:rFonts w:ascii="Times New Roman" w:hAnsi="Times New Roman"/>
                <w:bCs/>
                <w:sz w:val="28"/>
                <w:szCs w:val="28"/>
                <w:lang w:eastAsia="en-US"/>
              </w:rPr>
            </w:pPr>
          </w:p>
          <w:p w:rsidR="00FB7644" w:rsidRDefault="00FB7644">
            <w:pPr>
              <w:rPr>
                <w:rFonts w:ascii="Times New Roman" w:hAnsi="Times New Roman"/>
                <w:bCs/>
                <w:sz w:val="28"/>
                <w:szCs w:val="28"/>
                <w:lang w:eastAsia="en-US"/>
              </w:rPr>
            </w:pPr>
            <w:r>
              <w:rPr>
                <w:rFonts w:ascii="Times New Roman" w:hAnsi="Times New Roman"/>
                <w:bCs/>
                <w:sz w:val="28"/>
                <w:szCs w:val="28"/>
                <w:lang w:eastAsia="en-US"/>
              </w:rPr>
              <w:t xml:space="preserve">Исполнители </w:t>
            </w:r>
          </w:p>
          <w:p w:rsidR="00FB7644" w:rsidRDefault="00FB7644">
            <w:pPr>
              <w:rPr>
                <w:rFonts w:ascii="Times New Roman" w:hAnsi="Times New Roman"/>
                <w:bCs/>
                <w:sz w:val="28"/>
                <w:szCs w:val="28"/>
                <w:lang w:eastAsia="en-US"/>
              </w:rPr>
            </w:pPr>
          </w:p>
        </w:tc>
        <w:tc>
          <w:tcPr>
            <w:tcW w:w="7198" w:type="dxa"/>
            <w:tcBorders>
              <w:top w:val="single" w:sz="4" w:space="0" w:color="auto"/>
              <w:left w:val="single" w:sz="4" w:space="0" w:color="auto"/>
              <w:bottom w:val="single" w:sz="4" w:space="0" w:color="auto"/>
              <w:right w:val="single" w:sz="4" w:space="0" w:color="auto"/>
            </w:tcBorders>
            <w:hideMark/>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xml:space="preserve">Отдел сельского хозяйства и развития территорий Администрации Комсомольского муниципального района </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xml:space="preserve">Управление  по вопросу </w:t>
            </w:r>
            <w:r>
              <w:rPr>
                <w:rFonts w:ascii="Times New Roman" w:hAnsi="Times New Roman"/>
                <w:kern w:val="28"/>
                <w:sz w:val="28"/>
                <w:szCs w:val="28"/>
                <w:shd w:val="clear" w:color="auto" w:fill="FFFFFF"/>
                <w:lang w:eastAsia="en-US"/>
              </w:rPr>
              <w:t xml:space="preserve">развития инфраструктуры </w:t>
            </w:r>
            <w:r>
              <w:rPr>
                <w:rFonts w:ascii="Times New Roman" w:hAnsi="Times New Roman"/>
                <w:sz w:val="28"/>
                <w:szCs w:val="28"/>
                <w:lang w:eastAsia="en-US"/>
              </w:rPr>
              <w:t xml:space="preserve"> Администрации Комсомольского муниципального района</w:t>
            </w: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lastRenderedPageBreak/>
              <w:t>Цель (цели программы)</w:t>
            </w:r>
          </w:p>
          <w:p w:rsidR="00FB7644" w:rsidRDefault="00FB7644">
            <w:pPr>
              <w:rPr>
                <w:rFonts w:ascii="Times New Roman" w:hAnsi="Times New Roman"/>
                <w:sz w:val="28"/>
                <w:szCs w:val="28"/>
                <w:lang w:eastAsia="en-US"/>
              </w:rPr>
            </w:pPr>
          </w:p>
        </w:tc>
        <w:tc>
          <w:tcPr>
            <w:tcW w:w="7198" w:type="dxa"/>
            <w:tcBorders>
              <w:top w:val="single" w:sz="4" w:space="0" w:color="auto"/>
              <w:left w:val="single" w:sz="4" w:space="0" w:color="auto"/>
              <w:bottom w:val="single" w:sz="4" w:space="0" w:color="auto"/>
              <w:right w:val="single" w:sz="4" w:space="0" w:color="auto"/>
            </w:tcBorders>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xml:space="preserve">-   сохранение текущего уровня экологической безопасности </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повышение эффективности охраны окружающей среды на территории Комсомольского муниципального района</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формирование экологической культуры населения Комсомольского муниципального района</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предотвращение негативного воздействия на окружающую среду при чрезвычайных ситуациях природного и техногенного характера</w:t>
            </w:r>
          </w:p>
          <w:p w:rsidR="00FB7644" w:rsidRDefault="00FB7644">
            <w:pPr>
              <w:jc w:val="both"/>
              <w:rPr>
                <w:rFonts w:ascii="Times New Roman" w:hAnsi="Times New Roman"/>
                <w:sz w:val="28"/>
                <w:szCs w:val="28"/>
                <w:lang w:eastAsia="en-US"/>
              </w:rPr>
            </w:pPr>
          </w:p>
        </w:tc>
      </w:tr>
      <w:tr w:rsidR="00FB7644" w:rsidTr="00FB7644">
        <w:trPr>
          <w:trHeight w:val="1835"/>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t>Целевые индикаторы (показатели) программы</w:t>
            </w:r>
          </w:p>
        </w:tc>
        <w:tc>
          <w:tcPr>
            <w:tcW w:w="7198" w:type="dxa"/>
            <w:tcBorders>
              <w:top w:val="single" w:sz="4" w:space="0" w:color="auto"/>
              <w:left w:val="single" w:sz="4" w:space="0" w:color="auto"/>
              <w:bottom w:val="single" w:sz="4" w:space="0" w:color="auto"/>
              <w:right w:val="single" w:sz="4" w:space="0" w:color="auto"/>
            </w:tcBorders>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1. Содержание, охрана и контроль за сибиреязвенными скотомогильниками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2. Полное обследование природных территорий, взятых под охрану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3. Оценка современного состояния особо охраняемых природных территорий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4. Обоснование статуса обследованных особо охраняемых природных территорий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5. Обновление реестра объектов особо охраняемых природных территорий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6. Постановка на кадастровый учёт особо охраняемых природных территорий - 100%</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7. «Рекультивация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(решение Комсомольского районного суда от 07.09.2015 г. дело №2-370/2015)</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8. Разработка проектно-сметной документации «Рекультивация земельного участка площадью 3,1 га под свалкой твердых бытовых отходов, на территории Новоусадебского с/п» (решение Шуйского городского суда Ивановской области 29.09.2014г. дело №2-1445/2014)</w:t>
            </w:r>
          </w:p>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 xml:space="preserve">9. Рекультивация земельного участка с кадастровых номеров 37:08:011413:1 площадью 3,1 га под свалкой </w:t>
            </w:r>
            <w:r>
              <w:rPr>
                <w:rFonts w:ascii="Times New Roman" w:hAnsi="Times New Roman"/>
                <w:sz w:val="28"/>
                <w:szCs w:val="28"/>
                <w:lang w:eastAsia="en-US"/>
              </w:rPr>
              <w:lastRenderedPageBreak/>
              <w:t>твердых бытовых отходов, расположенного на территории Новоусадебского с/п (решение Шуйского городского суда Ивановской области 29.09.2014г. дело №2-1445/2014)</w:t>
            </w:r>
          </w:p>
          <w:p w:rsidR="00FB7644" w:rsidRDefault="00FB7644">
            <w:pPr>
              <w:jc w:val="both"/>
              <w:rPr>
                <w:rFonts w:ascii="Times New Roman" w:hAnsi="Times New Roman"/>
                <w:sz w:val="28"/>
                <w:szCs w:val="28"/>
                <w:lang w:eastAsia="en-US"/>
              </w:rPr>
            </w:pP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lastRenderedPageBreak/>
              <w:t xml:space="preserve">Объемы ресурсного обеспечения программы </w:t>
            </w:r>
          </w:p>
        </w:tc>
        <w:tc>
          <w:tcPr>
            <w:tcW w:w="7198" w:type="dxa"/>
            <w:tcBorders>
              <w:top w:val="single" w:sz="4" w:space="0" w:color="auto"/>
              <w:left w:val="single" w:sz="4" w:space="0" w:color="auto"/>
              <w:bottom w:val="single" w:sz="4" w:space="0" w:color="auto"/>
              <w:right w:val="single" w:sz="4" w:space="0" w:color="auto"/>
            </w:tcBorders>
          </w:tcPr>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u w:val="single"/>
                <w:shd w:val="clear" w:color="auto" w:fill="FFFFFF"/>
                <w:lang w:eastAsia="en-US"/>
              </w:rPr>
              <w:t xml:space="preserve">Общий объем бюджетных ассигнований </w:t>
            </w:r>
            <w:r>
              <w:rPr>
                <w:rFonts w:ascii="Times New Roman" w:hAnsi="Times New Roman"/>
                <w:b/>
                <w:kern w:val="28"/>
                <w:sz w:val="28"/>
                <w:szCs w:val="28"/>
                <w:u w:val="single"/>
                <w:shd w:val="clear" w:color="auto" w:fill="FFFFFF"/>
                <w:lang w:eastAsia="en-US"/>
              </w:rPr>
              <w:t>4428196,00</w:t>
            </w:r>
            <w:r>
              <w:rPr>
                <w:rFonts w:ascii="Times New Roman" w:hAnsi="Times New Roman"/>
                <w:kern w:val="28"/>
                <w:sz w:val="28"/>
                <w:szCs w:val="28"/>
                <w:u w:val="single"/>
                <w:shd w:val="clear" w:color="auto" w:fill="FFFFFF"/>
                <w:lang w:eastAsia="en-US"/>
              </w:rPr>
              <w:t xml:space="preserve"> из них</w:t>
            </w:r>
            <w:r>
              <w:rPr>
                <w:rFonts w:ascii="Times New Roman" w:hAnsi="Times New Roman"/>
                <w:kern w:val="28"/>
                <w:sz w:val="28"/>
                <w:szCs w:val="28"/>
                <w:shd w:val="clear" w:color="auto" w:fill="FFFFFF"/>
                <w:lang w:eastAsia="en-US"/>
              </w:rPr>
              <w:t>:</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xml:space="preserve">- 2022 год  - 2293098,00 рублей;                                                                                                                                                                                                                                                                                                                                                                                                                                                                                                                                                                                                                                                                                                                                                                                                                                                                                                                                                                                                                                                                                                                                                                                                                                                                                                                                                                                                                                                                                                                                                                                                                                                                                                                                                                                                                                                                                                                                                                                                                                                                                                                                                             </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- 2023 год – 2135098,00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- 2024 год – 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en-US"/>
              </w:rPr>
              <w:t>- 2025 год – 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u w:val="single"/>
                <w:shd w:val="clear" w:color="auto" w:fill="FFFFFF"/>
                <w:lang w:eastAsia="en-US"/>
              </w:rPr>
              <w:t xml:space="preserve">Районный бюджет:                                                                </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- 2022 год – 2258000,00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- 2023 год – 2100000,00рублей;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- 2024 год – 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en-US"/>
              </w:rPr>
              <w:t>- 2025 год – 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lang w:eastAsia="en-US"/>
              </w:rPr>
            </w:pPr>
            <w:r>
              <w:rPr>
                <w:rFonts w:ascii="Times New Roman" w:hAnsi="Times New Roman"/>
                <w:kern w:val="28"/>
                <w:sz w:val="28"/>
                <w:szCs w:val="28"/>
                <w:u w:val="single"/>
                <w:shd w:val="clear" w:color="auto" w:fill="FFFFFF"/>
                <w:lang w:eastAsia="en-US"/>
              </w:rPr>
              <w:t>Областной бюджет:</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- 2022 год – 35098,00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- 2023 год – 35098,00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kern w:val="28"/>
                <w:sz w:val="28"/>
                <w:szCs w:val="28"/>
                <w:shd w:val="clear" w:color="auto" w:fill="FFFFFF"/>
                <w:lang w:eastAsia="en-US"/>
              </w:rPr>
              <w:t>- 2024 год – 0,00 рублей;</w:t>
            </w:r>
          </w:p>
          <w:p w:rsidR="00FB7644" w:rsidRDefault="00FB7644">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lang w:eastAsia="en-US"/>
              </w:rPr>
            </w:pPr>
            <w:r>
              <w:rPr>
                <w:rFonts w:ascii="Times New Roman" w:hAnsi="Times New Roman"/>
                <w:sz w:val="28"/>
                <w:szCs w:val="28"/>
                <w:lang w:eastAsia="en-US"/>
              </w:rPr>
              <w:t>- 2025 год – 0,00 рублей.</w:t>
            </w:r>
          </w:p>
        </w:tc>
      </w:tr>
      <w:tr w:rsidR="00FB7644" w:rsidTr="00FB7644">
        <w:trPr>
          <w:jc w:val="center"/>
        </w:trPr>
        <w:tc>
          <w:tcPr>
            <w:tcW w:w="2520"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bCs/>
                <w:sz w:val="28"/>
                <w:szCs w:val="28"/>
                <w:lang w:eastAsia="en-US"/>
              </w:rPr>
            </w:pPr>
            <w:r>
              <w:rPr>
                <w:rFonts w:ascii="Times New Roman" w:hAnsi="Times New Roman"/>
                <w:bCs/>
                <w:sz w:val="28"/>
                <w:szCs w:val="28"/>
                <w:lang w:eastAsia="en-US"/>
              </w:rPr>
              <w:t>Ожидаемые результаты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FB7644" w:rsidRDefault="00FB7644">
            <w:pPr>
              <w:rPr>
                <w:rFonts w:ascii="Times New Roman" w:hAnsi="Times New Roman"/>
                <w:sz w:val="28"/>
                <w:szCs w:val="28"/>
                <w:lang w:eastAsia="en-US"/>
              </w:rPr>
            </w:pPr>
            <w:r>
              <w:rPr>
                <w:rFonts w:ascii="Times New Roman" w:hAnsi="Times New Roman"/>
                <w:sz w:val="28"/>
                <w:szCs w:val="28"/>
                <w:lang w:eastAsia="en-US"/>
              </w:rPr>
              <w:t>- исключение заражения и возникновения заболевания сибирской язвой в результате случайного доступа людей и животных</w:t>
            </w:r>
          </w:p>
          <w:p w:rsidR="00FB7644" w:rsidRDefault="00FB7644">
            <w:pPr>
              <w:rPr>
                <w:rFonts w:ascii="Times New Roman" w:hAnsi="Times New Roman"/>
                <w:sz w:val="28"/>
                <w:szCs w:val="28"/>
                <w:lang w:eastAsia="en-US"/>
              </w:rPr>
            </w:pPr>
            <w:r>
              <w:rPr>
                <w:rFonts w:ascii="Times New Roman" w:hAnsi="Times New Roman"/>
                <w:sz w:val="28"/>
                <w:szCs w:val="28"/>
                <w:lang w:eastAsia="en-US"/>
              </w:rPr>
              <w:t xml:space="preserve">- 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FB7644" w:rsidRDefault="00FB7644">
            <w:pPr>
              <w:rPr>
                <w:rFonts w:ascii="Times New Roman" w:hAnsi="Times New Roman"/>
                <w:sz w:val="28"/>
                <w:szCs w:val="28"/>
                <w:lang w:eastAsia="en-US"/>
              </w:rPr>
            </w:pPr>
            <w:r>
              <w:rPr>
                <w:rFonts w:ascii="Times New Roman" w:hAnsi="Times New Roman"/>
                <w:sz w:val="28"/>
                <w:szCs w:val="28"/>
                <w:lang w:eastAsia="en-US"/>
              </w:rPr>
              <w:t>- повышение экологической культуры населения.</w:t>
            </w:r>
          </w:p>
          <w:p w:rsidR="00FB7644" w:rsidRDefault="00FB7644">
            <w:pPr>
              <w:spacing w:after="0"/>
              <w:jc w:val="both"/>
              <w:rPr>
                <w:rFonts w:ascii="Times New Roman" w:hAnsi="Times New Roman"/>
                <w:sz w:val="28"/>
                <w:szCs w:val="28"/>
                <w:lang w:eastAsia="en-US"/>
              </w:rPr>
            </w:pPr>
            <w:r>
              <w:rPr>
                <w:rFonts w:ascii="Times New Roman" w:hAnsi="Times New Roman"/>
                <w:sz w:val="28"/>
                <w:szCs w:val="28"/>
                <w:lang w:eastAsia="en-US"/>
              </w:rPr>
              <w:t>- обеспечение нормативного санитарно-экологического состояния земельных участков, подлежащих рекультивации, восстановление продуктивности и народно-хозяйственной ценности нарушенных земель, а также улучшение условий окружающей среды.</w:t>
            </w:r>
          </w:p>
          <w:p w:rsidR="00FB7644" w:rsidRDefault="00FB7644">
            <w:pPr>
              <w:jc w:val="both"/>
              <w:rPr>
                <w:rFonts w:ascii="Times New Roman" w:hAnsi="Times New Roman"/>
                <w:sz w:val="28"/>
                <w:szCs w:val="28"/>
                <w:lang w:eastAsia="en-US"/>
              </w:rPr>
            </w:pPr>
          </w:p>
        </w:tc>
      </w:tr>
    </w:tbl>
    <w:p w:rsidR="00FB7644" w:rsidRDefault="00FB7644" w:rsidP="00FB7644">
      <w:pPr>
        <w:widowControl w:val="0"/>
        <w:autoSpaceDE w:val="0"/>
        <w:autoSpaceDN w:val="0"/>
        <w:adjustRightInd w:val="0"/>
        <w:outlineLvl w:val="1"/>
        <w:rPr>
          <w:rFonts w:ascii="Times New Roman" w:hAnsi="Times New Roman"/>
          <w:b/>
          <w:sz w:val="28"/>
          <w:szCs w:val="28"/>
        </w:rPr>
      </w:pPr>
    </w:p>
    <w:p w:rsidR="00FB7644" w:rsidRDefault="00FB7644" w:rsidP="00FB7644">
      <w:pPr>
        <w:widowControl w:val="0"/>
        <w:autoSpaceDE w:val="0"/>
        <w:autoSpaceDN w:val="0"/>
        <w:adjustRightInd w:val="0"/>
        <w:outlineLvl w:val="1"/>
        <w:rPr>
          <w:rFonts w:ascii="Times New Roman" w:hAnsi="Times New Roman"/>
          <w:b/>
          <w:sz w:val="28"/>
          <w:szCs w:val="28"/>
        </w:rPr>
      </w:pPr>
    </w:p>
    <w:p w:rsidR="00FB7644" w:rsidRDefault="00FB7644" w:rsidP="00FB7644">
      <w:pPr>
        <w:widowControl w:val="0"/>
        <w:autoSpaceDE w:val="0"/>
        <w:autoSpaceDN w:val="0"/>
        <w:adjustRightInd w:val="0"/>
        <w:outlineLvl w:val="1"/>
        <w:rPr>
          <w:rFonts w:ascii="Times New Roman" w:hAnsi="Times New Roman"/>
          <w:b/>
          <w:sz w:val="28"/>
          <w:szCs w:val="28"/>
        </w:rPr>
      </w:pPr>
    </w:p>
    <w:p w:rsidR="00FB7644" w:rsidRDefault="00FB7644" w:rsidP="00FB7644">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lastRenderedPageBreak/>
        <w:t>2. Анализ текущей ситуации в сфере реализации</w:t>
      </w:r>
    </w:p>
    <w:p w:rsidR="00FB7644" w:rsidRDefault="00FB7644" w:rsidP="00FB7644">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муниципальной программы</w:t>
      </w:r>
    </w:p>
    <w:p w:rsidR="00FB7644" w:rsidRDefault="00FB7644" w:rsidP="00FB7644">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Программа содержит комплекс мероприятий по решению приоритетных задач в области охраны окружающей среды и рационального природопользования в Комсомольском муниципальном районе,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определившем наиболее острые проблемы. Основные экологические проблемы связаны с размещением твердых бытовых и опасных биологических отходов.</w:t>
      </w:r>
    </w:p>
    <w:p w:rsidR="00FB7644" w:rsidRDefault="00FB7644" w:rsidP="00FB7644">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Размещение бытовых отходов на территориях, не отведенных для этих целей, то есть на несанкционированных свалках, представляет серьезную эпидемиологическую опасность и может повлечь возникновение инфекционных заболеваний, размножение паразитных животных, которые являются разносчиками этих болезней, загрязнение почвы, подземных и грунтовых вод и атмосферного воздуха. Необходимо периодически</w:t>
      </w:r>
      <w:r>
        <w:rPr>
          <w:rFonts w:ascii="Times New Roman" w:hAnsi="Times New Roman"/>
          <w:sz w:val="24"/>
          <w:szCs w:val="24"/>
        </w:rPr>
        <w:t xml:space="preserve"> очищать </w:t>
      </w:r>
      <w:r>
        <w:rPr>
          <w:rFonts w:ascii="Times New Roman" w:hAnsi="Times New Roman"/>
          <w:sz w:val="28"/>
          <w:szCs w:val="28"/>
        </w:rPr>
        <w:t>территории поселений от несанкционированных свалок, которые возникают по вине несознательных жителей.</w:t>
      </w:r>
    </w:p>
    <w:p w:rsidR="00FB7644" w:rsidRDefault="00FB7644" w:rsidP="00FB7644">
      <w:pPr>
        <w:autoSpaceDE w:val="0"/>
        <w:autoSpaceDN w:val="0"/>
        <w:adjustRightInd w:val="0"/>
        <w:ind w:firstLine="540"/>
        <w:jc w:val="both"/>
        <w:rPr>
          <w:rFonts w:ascii="Times New Roman" w:hAnsi="Times New Roman"/>
          <w:b/>
          <w:sz w:val="28"/>
          <w:szCs w:val="28"/>
        </w:rPr>
      </w:pPr>
      <w:r>
        <w:rPr>
          <w:rFonts w:ascii="Times New Roman" w:hAnsi="Times New Roman"/>
          <w:sz w:val="28"/>
          <w:szCs w:val="28"/>
        </w:rPr>
        <w:t xml:space="preserve"> Зеленый фонд является составной частью природного комплекса населенных пунктов Комсомольского муниципального района и включает в себя озелененные территории, выполняющие функции экологической защиты населения. Формирование экологической культуры населения, повышение уровня экологического воспитания и образования, особенно в детском и подростковом возрасте, являются залогом ответственного отношения граждан к окружающей среде в перспективе. Поэтому требуется обеспечить единое образовательное пространство, социально-экономическую поддержку общеобразовательных учреждений. Выполнение предложенных мероприятий позволит улучшить экологическую обстановку Комсомольского муниципального района и оздоровить окружающую среду.</w:t>
      </w:r>
    </w:p>
    <w:p w:rsidR="00FB7644" w:rsidRDefault="00FB7644" w:rsidP="00FB7644">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xml:space="preserve">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Все сибиреязвенные скотомогильники законсервированы.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w:t>
      </w:r>
      <w:r>
        <w:rPr>
          <w:rFonts w:ascii="Times New Roman" w:hAnsi="Times New Roman"/>
          <w:sz w:val="28"/>
          <w:szCs w:val="28"/>
        </w:rPr>
        <w:lastRenderedPageBreak/>
        <w:t xml:space="preserve">предупреждающих о биологической опасности. Для приведения в соответствие с требованиями действующего законодательства и в соответствии с </w:t>
      </w:r>
      <w:hyperlink r:id="rId10" w:history="1">
        <w:r>
          <w:rPr>
            <w:rStyle w:val="a7"/>
            <w:rFonts w:ascii="Times New Roman" w:hAnsi="Times New Roman"/>
            <w:sz w:val="28"/>
            <w:szCs w:val="28"/>
          </w:rPr>
          <w:t>Законом</w:t>
        </w:r>
      </w:hyperlink>
      <w:r>
        <w:rPr>
          <w:rFonts w:ascii="Times New Roman" w:hAnsi="Times New Roman"/>
          <w:sz w:val="28"/>
          <w:szCs w:val="28"/>
        </w:rPr>
        <w:t xml:space="preserve"> Ивановской области от 16.04.2013 N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и в области обращения с животными" органы местного самоуправления наделены отдельными государственными полномочиями по организации проведения на территории</w:t>
      </w:r>
    </w:p>
    <w:p w:rsidR="00FB7644" w:rsidRDefault="00FB7644" w:rsidP="00FB7644">
      <w:pPr>
        <w:autoSpaceDE w:val="0"/>
        <w:autoSpaceDN w:val="0"/>
        <w:adjustRightInd w:val="0"/>
        <w:spacing w:after="0"/>
        <w:jc w:val="both"/>
        <w:rPr>
          <w:rFonts w:ascii="Times New Roman" w:hAnsi="Times New Roman"/>
          <w:sz w:val="28"/>
          <w:szCs w:val="28"/>
        </w:rPr>
      </w:pPr>
      <w:r>
        <w:rPr>
          <w:rFonts w:ascii="Times New Roman" w:hAnsi="Times New Roman"/>
          <w:sz w:val="28"/>
          <w:szCs w:val="28"/>
        </w:rPr>
        <w:t>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FB7644" w:rsidRDefault="00FB7644" w:rsidP="00FB7644">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w:t>
      </w:r>
    </w:p>
    <w:p w:rsidR="00FB7644" w:rsidRDefault="00FB7644" w:rsidP="00FB7644">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3. Сведения о целевых индикаторах (показателях) муниципальной программы</w:t>
      </w:r>
    </w:p>
    <w:p w:rsidR="00FB7644" w:rsidRDefault="00FB7644" w:rsidP="00FB7644">
      <w:pPr>
        <w:autoSpaceDE w:val="0"/>
        <w:autoSpaceDN w:val="0"/>
        <w:adjustRightInd w:val="0"/>
        <w:ind w:firstLine="540"/>
        <w:jc w:val="center"/>
        <w:rPr>
          <w:rFonts w:ascii="Times New Roman" w:hAnsi="Times New Roman"/>
          <w:sz w:val="28"/>
          <w:szCs w:val="28"/>
        </w:rPr>
      </w:pPr>
      <w:r>
        <w:rPr>
          <w:rFonts w:ascii="Times New Roman" w:hAnsi="Times New Roman"/>
          <w:b/>
          <w:sz w:val="28"/>
          <w:szCs w:val="28"/>
        </w:rPr>
        <w:t>3.1. Целевые индикаторы (показатели) муниципальной программы.</w:t>
      </w:r>
    </w:p>
    <w:p w:rsidR="00FB7644" w:rsidRDefault="00FB7644" w:rsidP="00FB7644">
      <w:pPr>
        <w:pStyle w:val="a6"/>
        <w:jc w:val="both"/>
        <w:rPr>
          <w:sz w:val="28"/>
          <w:szCs w:val="28"/>
        </w:rPr>
      </w:pPr>
      <w:r>
        <w:rPr>
          <w:b/>
          <w:sz w:val="28"/>
          <w:szCs w:val="28"/>
        </w:rPr>
        <w:t>Целями Программы</w:t>
      </w:r>
      <w:r>
        <w:rPr>
          <w:sz w:val="28"/>
          <w:szCs w:val="28"/>
        </w:rPr>
        <w:t xml:space="preserve"> являются: Повышение эффективности охраны окружающей среды на территории Комсомольского муниципального района;  </w:t>
      </w:r>
    </w:p>
    <w:p w:rsidR="00FB7644" w:rsidRDefault="00FB7644" w:rsidP="00FB7644">
      <w:pPr>
        <w:pStyle w:val="a6"/>
        <w:jc w:val="both"/>
        <w:rPr>
          <w:sz w:val="28"/>
          <w:szCs w:val="28"/>
        </w:rPr>
      </w:pPr>
      <w:r>
        <w:rPr>
          <w:sz w:val="28"/>
          <w:szCs w:val="28"/>
        </w:rPr>
        <w:t>Повышение эффективности охраны водных объектов, защищенности от негативного воздействия вод;</w:t>
      </w:r>
    </w:p>
    <w:p w:rsidR="00FB7644" w:rsidRDefault="00FB7644" w:rsidP="00FB7644">
      <w:pPr>
        <w:pStyle w:val="a6"/>
        <w:jc w:val="both"/>
        <w:rPr>
          <w:sz w:val="28"/>
          <w:szCs w:val="28"/>
        </w:rPr>
      </w:pPr>
      <w:r>
        <w:rPr>
          <w:sz w:val="28"/>
          <w:szCs w:val="28"/>
        </w:rPr>
        <w:t>Предотвращение негативного воздействия хозяйственной и иной деятельности на окружающую среду, сохранение биологического разнообразия и уникальных природных комплексов и объектов, формирование экологической культуры населения Комсомольского муниципального района.</w:t>
      </w:r>
    </w:p>
    <w:p w:rsidR="00FB7644" w:rsidRDefault="00FB7644" w:rsidP="00FB7644">
      <w:pPr>
        <w:pStyle w:val="a6"/>
        <w:jc w:val="both"/>
        <w:rPr>
          <w:sz w:val="28"/>
          <w:szCs w:val="28"/>
        </w:rPr>
      </w:pPr>
      <w:r>
        <w:rPr>
          <w:sz w:val="28"/>
          <w:szCs w:val="28"/>
        </w:rPr>
        <w:t>Обеспечение экологической безопасности на территории района, в том числе:</w:t>
      </w:r>
      <w:r>
        <w:rPr>
          <w:sz w:val="28"/>
          <w:szCs w:val="28"/>
        </w:rPr>
        <w:br/>
        <w:t>снижение объемов негативного воздействия на окружающую среду  при осуществлении хозяйственной и иной деятельности;</w:t>
      </w:r>
    </w:p>
    <w:p w:rsidR="00FB7644" w:rsidRDefault="00FB7644" w:rsidP="00FB7644">
      <w:pPr>
        <w:pStyle w:val="a6"/>
        <w:jc w:val="both"/>
        <w:rPr>
          <w:sz w:val="28"/>
          <w:szCs w:val="28"/>
        </w:rPr>
      </w:pPr>
      <w:r>
        <w:rPr>
          <w:sz w:val="28"/>
          <w:szCs w:val="28"/>
        </w:rPr>
        <w:t>Предотвращение негативного воздействия на окружающую среду при чрезвычайных ситуациях природного и техногенного характера;</w:t>
      </w:r>
    </w:p>
    <w:p w:rsidR="00FB7644" w:rsidRDefault="00FB7644" w:rsidP="00FB7644">
      <w:pPr>
        <w:pStyle w:val="a6"/>
        <w:jc w:val="both"/>
        <w:rPr>
          <w:sz w:val="28"/>
          <w:szCs w:val="28"/>
        </w:rPr>
      </w:pPr>
      <w:r>
        <w:rPr>
          <w:sz w:val="28"/>
          <w:szCs w:val="28"/>
        </w:rPr>
        <w:t>Обеспечение сохранения зеленых насаждений в поселениях Комсомольского муниципального района, их охраны и защиты, многоцелевого, рационального, непрерывного использования и воспроизводства;</w:t>
      </w:r>
    </w:p>
    <w:p w:rsidR="00FB7644" w:rsidRDefault="00FB7644" w:rsidP="00FB7644">
      <w:pPr>
        <w:autoSpaceDE w:val="0"/>
        <w:autoSpaceDN w:val="0"/>
        <w:adjustRightInd w:val="0"/>
        <w:ind w:firstLine="540"/>
        <w:rPr>
          <w:rFonts w:ascii="Times New Roman" w:hAnsi="Times New Roman"/>
          <w:sz w:val="28"/>
          <w:szCs w:val="28"/>
        </w:rPr>
      </w:pPr>
      <w:r>
        <w:rPr>
          <w:rFonts w:ascii="Times New Roman" w:hAnsi="Times New Roman"/>
          <w:sz w:val="28"/>
          <w:szCs w:val="28"/>
        </w:rPr>
        <w:lastRenderedPageBreak/>
        <w:t>Организация системы экологического образования и информирования населения о состоянии окружающей среды, формирование экологической культуры</w:t>
      </w:r>
    </w:p>
    <w:p w:rsidR="00FB7644" w:rsidRDefault="00FB7644" w:rsidP="00FB7644">
      <w:pPr>
        <w:autoSpaceDE w:val="0"/>
        <w:autoSpaceDN w:val="0"/>
        <w:adjustRightInd w:val="0"/>
        <w:spacing w:after="0"/>
        <w:ind w:firstLine="540"/>
        <w:jc w:val="center"/>
        <w:rPr>
          <w:rFonts w:ascii="Times New Roman" w:hAnsi="Times New Roman"/>
          <w:b/>
          <w:sz w:val="28"/>
          <w:szCs w:val="28"/>
        </w:rPr>
      </w:pPr>
      <w:r>
        <w:rPr>
          <w:rFonts w:ascii="Times New Roman" w:hAnsi="Times New Roman"/>
          <w:b/>
          <w:sz w:val="28"/>
          <w:szCs w:val="28"/>
        </w:rPr>
        <w:t>Сведения о целевых индикаторах (показателях) программы.</w:t>
      </w:r>
    </w:p>
    <w:p w:rsidR="00FB7644" w:rsidRDefault="00FB7644" w:rsidP="00FB7644">
      <w:pPr>
        <w:pStyle w:val="a6"/>
        <w:spacing w:before="0" w:beforeAutospacing="0" w:after="0" w:afterAutospacing="0"/>
        <w:jc w:val="both"/>
        <w:rPr>
          <w:sz w:val="28"/>
          <w:szCs w:val="28"/>
        </w:rPr>
      </w:pPr>
      <w:r>
        <w:rPr>
          <w:sz w:val="28"/>
          <w:szCs w:val="28"/>
        </w:rPr>
        <w:t>Реализация Программы предусмотрена на период с 2022 по 2025 годы включительно.</w:t>
      </w:r>
    </w:p>
    <w:p w:rsidR="00FB7644" w:rsidRDefault="00FB7644" w:rsidP="00FB7644">
      <w:pPr>
        <w:pStyle w:val="a6"/>
        <w:spacing w:before="0" w:beforeAutospacing="0" w:after="0" w:afterAutospacing="0"/>
        <w:jc w:val="both"/>
        <w:rPr>
          <w:sz w:val="28"/>
          <w:szCs w:val="28"/>
        </w:rPr>
      </w:pP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Реализация муниципальной Программы предполагает получение следующих результатов:</w:t>
      </w: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 создание эффективной системы регулирования в области охраны окружающей среды и обеспечения экологической безопасности;</w:t>
      </w: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 сохранение текущего уровня экологической безопасности;</w:t>
      </w: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 сохранение объема образованных отходов всех классов опасности;</w:t>
      </w: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 сохранение биологического разнообразия и рост численности биоресурсов Ивановской области;</w:t>
      </w:r>
    </w:p>
    <w:p w:rsidR="00FB7644" w:rsidRDefault="00FB7644" w:rsidP="00FB7644">
      <w:pPr>
        <w:autoSpaceDE w:val="0"/>
        <w:autoSpaceDN w:val="0"/>
        <w:adjustRightInd w:val="0"/>
        <w:spacing w:after="0"/>
        <w:ind w:firstLine="539"/>
        <w:rPr>
          <w:rFonts w:ascii="Times New Roman" w:hAnsi="Times New Roman"/>
          <w:sz w:val="28"/>
          <w:szCs w:val="28"/>
        </w:rPr>
      </w:pPr>
      <w:r>
        <w:rPr>
          <w:rFonts w:ascii="Times New Roman" w:hAnsi="Times New Roman"/>
          <w:sz w:val="28"/>
          <w:szCs w:val="28"/>
        </w:rPr>
        <w:t>- рациональное использование биологических ресурсов.</w:t>
      </w:r>
    </w:p>
    <w:p w:rsidR="00FB7644" w:rsidRDefault="00FB7644" w:rsidP="00FB7644">
      <w:pPr>
        <w:spacing w:after="0"/>
        <w:rPr>
          <w:rFonts w:ascii="Times New Roman" w:hAnsi="Times New Roman"/>
          <w:sz w:val="28"/>
          <w:szCs w:val="28"/>
        </w:rPr>
        <w:sectPr w:rsidR="00FB7644">
          <w:pgSz w:w="11906" w:h="16838"/>
          <w:pgMar w:top="851" w:right="851" w:bottom="0" w:left="1701" w:header="709" w:footer="709" w:gutter="0"/>
          <w:cols w:space="720"/>
        </w:sect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9"/>
        <w:gridCol w:w="8054"/>
        <w:gridCol w:w="851"/>
        <w:gridCol w:w="1276"/>
        <w:gridCol w:w="1134"/>
        <w:gridCol w:w="1275"/>
        <w:gridCol w:w="1418"/>
      </w:tblGrid>
      <w:tr w:rsidR="00FB7644" w:rsidTr="00FB7644">
        <w:trPr>
          <w:trHeight w:val="562"/>
        </w:trPr>
        <w:tc>
          <w:tcPr>
            <w:tcW w:w="559" w:type="dxa"/>
            <w:vMerge w:val="restart"/>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lastRenderedPageBreak/>
              <w:t>№</w:t>
            </w:r>
          </w:p>
          <w:p w:rsidR="00FB7644" w:rsidRDefault="00FB7644">
            <w:pPr>
              <w:spacing w:after="0" w:line="240" w:lineRule="auto"/>
              <w:ind w:firstLine="1554"/>
              <w:jc w:val="center"/>
              <w:rPr>
                <w:rFonts w:ascii="Times New Roman" w:hAnsi="Times New Roman"/>
                <w:b/>
                <w:sz w:val="28"/>
                <w:szCs w:val="28"/>
                <w:lang w:eastAsia="en-US"/>
              </w:rPr>
            </w:pPr>
            <w:r>
              <w:rPr>
                <w:rFonts w:ascii="Times New Roman" w:hAnsi="Times New Roman"/>
                <w:b/>
                <w:sz w:val="28"/>
                <w:szCs w:val="28"/>
                <w:lang w:eastAsia="en-US"/>
              </w:rPr>
              <w:t>п</w:t>
            </w:r>
          </w:p>
        </w:tc>
        <w:tc>
          <w:tcPr>
            <w:tcW w:w="8054" w:type="dxa"/>
            <w:vMerge w:val="restart"/>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t>Наименование целевого индикатора (показателя)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t>Ед.</w:t>
            </w:r>
          </w:p>
          <w:p w:rsidR="00FB7644" w:rsidRDefault="00FB7644">
            <w:pPr>
              <w:spacing w:after="0" w:line="240" w:lineRule="auto"/>
              <w:rPr>
                <w:rFonts w:ascii="Times New Roman" w:hAnsi="Times New Roman"/>
                <w:b/>
                <w:sz w:val="28"/>
                <w:szCs w:val="28"/>
                <w:lang w:eastAsia="en-US"/>
              </w:rPr>
            </w:pPr>
            <w:r>
              <w:rPr>
                <w:rFonts w:ascii="Times New Roman" w:hAnsi="Times New Roman"/>
                <w:b/>
                <w:sz w:val="28"/>
                <w:szCs w:val="28"/>
                <w:lang w:eastAsia="en-US"/>
              </w:rPr>
              <w:t>изм</w:t>
            </w:r>
          </w:p>
        </w:tc>
        <w:tc>
          <w:tcPr>
            <w:tcW w:w="5103" w:type="dxa"/>
            <w:gridSpan w:val="4"/>
            <w:tcBorders>
              <w:top w:val="single" w:sz="4" w:space="0" w:color="auto"/>
              <w:left w:val="single" w:sz="4" w:space="0" w:color="000000"/>
              <w:bottom w:val="single" w:sz="4" w:space="0" w:color="auto"/>
              <w:right w:val="single" w:sz="4" w:space="0" w:color="auto"/>
            </w:tcBorders>
            <w:hideMark/>
          </w:tcPr>
          <w:p w:rsidR="00FB7644" w:rsidRDefault="00FB7644">
            <w:pPr>
              <w:jc w:val="center"/>
              <w:rPr>
                <w:rFonts w:ascii="Times New Roman" w:hAnsi="Times New Roman"/>
                <w:b/>
                <w:sz w:val="28"/>
                <w:szCs w:val="28"/>
                <w:lang w:eastAsia="en-US"/>
              </w:rPr>
            </w:pPr>
            <w:r>
              <w:rPr>
                <w:rFonts w:ascii="Times New Roman" w:hAnsi="Times New Roman"/>
                <w:b/>
                <w:sz w:val="28"/>
                <w:szCs w:val="28"/>
                <w:lang w:eastAsia="en-US"/>
              </w:rPr>
              <w:t>Значения  показателей</w:t>
            </w:r>
          </w:p>
        </w:tc>
      </w:tr>
      <w:tr w:rsidR="00FB7644" w:rsidTr="00FB7644">
        <w:trPr>
          <w:trHeight w:val="472"/>
        </w:trPr>
        <w:tc>
          <w:tcPr>
            <w:tcW w:w="559"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b/>
                <w:sz w:val="28"/>
                <w:szCs w:val="28"/>
                <w:lang w:eastAsia="en-US"/>
              </w:rPr>
            </w:pPr>
          </w:p>
        </w:tc>
        <w:tc>
          <w:tcPr>
            <w:tcW w:w="8054"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b/>
                <w:sz w:val="28"/>
                <w:szCs w:val="28"/>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rPr>
                <w:rFonts w:ascii="Times New Roman" w:hAnsi="Times New Roman"/>
                <w:b/>
                <w:sz w:val="28"/>
                <w:szCs w:val="28"/>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center"/>
              <w:rPr>
                <w:rFonts w:ascii="Times New Roman" w:hAnsi="Times New Roman"/>
                <w:b/>
                <w:sz w:val="20"/>
                <w:szCs w:val="20"/>
                <w:lang w:eastAsia="en-US"/>
              </w:rPr>
            </w:pPr>
          </w:p>
          <w:p w:rsidR="00FB7644" w:rsidRDefault="00FB7644">
            <w:pPr>
              <w:spacing w:after="0" w:line="240" w:lineRule="auto"/>
              <w:ind w:firstLine="1554"/>
              <w:jc w:val="center"/>
              <w:rPr>
                <w:rFonts w:ascii="Times New Roman" w:hAnsi="Times New Roman"/>
                <w:b/>
                <w:sz w:val="20"/>
                <w:szCs w:val="20"/>
                <w:lang w:eastAsia="en-US"/>
              </w:rPr>
            </w:pPr>
            <w:r>
              <w:rPr>
                <w:rFonts w:ascii="Times New Roman" w:hAnsi="Times New Roman"/>
                <w:b/>
                <w:sz w:val="20"/>
                <w:szCs w:val="20"/>
                <w:lang w:eastAsia="en-US"/>
              </w:rPr>
              <w:t>22022г.</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r>
              <w:rPr>
                <w:rFonts w:ascii="Times New Roman" w:hAnsi="Times New Roman"/>
                <w:b/>
                <w:sz w:val="20"/>
                <w:szCs w:val="20"/>
                <w:lang w:eastAsia="en-US"/>
              </w:rPr>
              <w:t>2023г.</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r>
              <w:rPr>
                <w:rFonts w:ascii="Times New Roman" w:hAnsi="Times New Roman"/>
                <w:b/>
                <w:sz w:val="20"/>
                <w:szCs w:val="20"/>
                <w:lang w:eastAsia="en-US"/>
              </w:rPr>
              <w:t>2024г.</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p>
          <w:p w:rsidR="00FB7644" w:rsidRDefault="00FB7644">
            <w:pPr>
              <w:spacing w:after="0"/>
              <w:jc w:val="center"/>
              <w:rPr>
                <w:rFonts w:ascii="Times New Roman" w:hAnsi="Times New Roman"/>
                <w:b/>
                <w:sz w:val="20"/>
                <w:szCs w:val="20"/>
                <w:lang w:eastAsia="en-US"/>
              </w:rPr>
            </w:pPr>
            <w:r>
              <w:rPr>
                <w:rFonts w:ascii="Times New Roman" w:hAnsi="Times New Roman"/>
                <w:b/>
                <w:sz w:val="20"/>
                <w:szCs w:val="20"/>
                <w:lang w:eastAsia="en-US"/>
              </w:rPr>
              <w:t>2025г.</w:t>
            </w:r>
          </w:p>
        </w:tc>
      </w:tr>
      <w:tr w:rsidR="00FB7644" w:rsidTr="00FB7644">
        <w:trPr>
          <w:trHeight w:val="554"/>
        </w:trPr>
        <w:tc>
          <w:tcPr>
            <w:tcW w:w="559"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8054"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rPr>
                <w:rFonts w:ascii="Times New Roman" w:hAnsi="Times New Roman"/>
                <w:b/>
                <w:sz w:val="24"/>
                <w:szCs w:val="24"/>
                <w:lang w:eastAsia="en-US"/>
              </w:rPr>
            </w:pPr>
            <w:r>
              <w:rPr>
                <w:rFonts w:ascii="Times New Roman" w:hAnsi="Times New Roman"/>
                <w:sz w:val="24"/>
                <w:szCs w:val="24"/>
                <w:lang w:eastAsia="en-US"/>
              </w:rPr>
              <w:t>Содержание, охрана и контроль за сибиреязвенными скотомогильниками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spacing w:after="0"/>
              <w:jc w:val="right"/>
              <w:rPr>
                <w:rFonts w:ascii="Times New Roman" w:hAnsi="Times New Roman"/>
                <w:sz w:val="20"/>
                <w:szCs w:val="20"/>
                <w:lang w:eastAsia="en-US"/>
              </w:rPr>
            </w:pPr>
            <w:r>
              <w:rPr>
                <w:rFonts w:ascii="Times New Roman" w:hAnsi="Times New Roman"/>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spacing w:after="0"/>
              <w:jc w:val="right"/>
              <w:rPr>
                <w:rFonts w:ascii="Times New Roman" w:hAnsi="Times New Roman"/>
                <w:sz w:val="20"/>
                <w:szCs w:val="20"/>
                <w:lang w:eastAsia="en-US"/>
              </w:rPr>
            </w:pPr>
            <w:r>
              <w:rPr>
                <w:rFonts w:ascii="Times New Roman" w:hAnsi="Times New Roman"/>
                <w:sz w:val="20"/>
                <w:szCs w:val="20"/>
                <w:lang w:eastAsia="en-US"/>
              </w:rPr>
              <w:t>100</w:t>
            </w:r>
          </w:p>
        </w:tc>
        <w:tc>
          <w:tcPr>
            <w:tcW w:w="1275"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spacing w:after="0"/>
              <w:jc w:val="right"/>
              <w:rPr>
                <w:rFonts w:ascii="Times New Roman" w:hAnsi="Times New Roman"/>
                <w:sz w:val="20"/>
                <w:szCs w:val="20"/>
                <w:lang w:eastAsia="en-US"/>
              </w:rPr>
            </w:pPr>
            <w:r>
              <w:rPr>
                <w:rFonts w:ascii="Times New Roman" w:hAnsi="Times New Roman"/>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jc w:val="right"/>
              <w:rPr>
                <w:rFonts w:ascii="Times New Roman" w:hAnsi="Times New Roman"/>
                <w:sz w:val="20"/>
                <w:szCs w:val="20"/>
                <w:lang w:eastAsia="en-US"/>
              </w:rPr>
            </w:pPr>
            <w:r>
              <w:rPr>
                <w:rFonts w:ascii="Times New Roman" w:hAnsi="Times New Roman"/>
                <w:sz w:val="20"/>
                <w:szCs w:val="20"/>
                <w:lang w:eastAsia="en-US"/>
              </w:rPr>
              <w:t>100</w:t>
            </w:r>
          </w:p>
        </w:tc>
      </w:tr>
      <w:tr w:rsidR="00FB7644" w:rsidTr="00FB7644">
        <w:trPr>
          <w:trHeight w:val="419"/>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ind w:firstLine="1554"/>
              <w:jc w:val="both"/>
              <w:rPr>
                <w:rFonts w:ascii="Times New Roman" w:hAnsi="Times New Roman"/>
                <w:sz w:val="24"/>
                <w:szCs w:val="24"/>
                <w:lang w:eastAsia="en-US"/>
              </w:rPr>
            </w:pPr>
            <w:r>
              <w:rPr>
                <w:rFonts w:ascii="Times New Roman" w:hAnsi="Times New Roman"/>
                <w:sz w:val="24"/>
                <w:szCs w:val="24"/>
                <w:lang w:eastAsia="en-US"/>
              </w:rPr>
              <w:t>12</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jc w:val="both"/>
              <w:rPr>
                <w:rFonts w:ascii="Times New Roman" w:hAnsi="Times New Roman"/>
                <w:sz w:val="24"/>
                <w:szCs w:val="24"/>
                <w:lang w:eastAsia="en-US"/>
              </w:rPr>
            </w:pPr>
            <w:r>
              <w:rPr>
                <w:rFonts w:ascii="Times New Roman" w:hAnsi="Times New Roman"/>
                <w:sz w:val="24"/>
                <w:szCs w:val="24"/>
                <w:lang w:eastAsia="en-US"/>
              </w:rPr>
              <w:t xml:space="preserve">Полное обследование природных территорий, взятых под охрану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ind w:firstLine="1554"/>
              <w:jc w:val="center"/>
              <w:rPr>
                <w:rFonts w:ascii="Times New Roman" w:hAnsi="Times New Roman"/>
                <w:sz w:val="20"/>
                <w:szCs w:val="20"/>
                <w:lang w:eastAsia="en-US"/>
              </w:rPr>
            </w:pPr>
            <w:r>
              <w:rPr>
                <w:rFonts w:ascii="Times New Roman" w:hAnsi="Times New Roman"/>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right"/>
              <w:rPr>
                <w:rFonts w:ascii="Times New Roman" w:hAnsi="Times New Roman"/>
                <w:sz w:val="20"/>
                <w:szCs w:val="20"/>
                <w:lang w:eastAsia="en-US"/>
              </w:rPr>
            </w:pPr>
          </w:p>
          <w:p w:rsidR="00FB7644" w:rsidRDefault="00FB7644">
            <w:pPr>
              <w:ind w:firstLine="708"/>
              <w:jc w:val="right"/>
              <w:rPr>
                <w:rFonts w:ascii="Times New Roman" w:hAnsi="Times New Roman"/>
                <w:sz w:val="20"/>
                <w:szCs w:val="20"/>
                <w:lang w:eastAsia="en-US"/>
              </w:rPr>
            </w:pPr>
            <w:r>
              <w:rPr>
                <w:rFonts w:ascii="Times New Roman" w:hAnsi="Times New Roman"/>
                <w:sz w:val="20"/>
                <w:szCs w:val="20"/>
                <w:lang w:eastAsia="en-US"/>
              </w:rPr>
              <w:t>100</w:t>
            </w:r>
          </w:p>
        </w:tc>
      </w:tr>
      <w:tr w:rsidR="00FB7644" w:rsidTr="00FB7644">
        <w:trPr>
          <w:trHeight w:val="287"/>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ind w:firstLine="1554"/>
              <w:jc w:val="both"/>
              <w:rPr>
                <w:rFonts w:ascii="Times New Roman" w:hAnsi="Times New Roman"/>
                <w:sz w:val="24"/>
                <w:szCs w:val="24"/>
                <w:lang w:eastAsia="en-US"/>
              </w:rPr>
            </w:pPr>
            <w:r>
              <w:rPr>
                <w:rFonts w:ascii="Times New Roman" w:hAnsi="Times New Roman"/>
                <w:sz w:val="24"/>
                <w:szCs w:val="24"/>
                <w:lang w:eastAsia="en-US"/>
              </w:rPr>
              <w:t>23</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Оценка современного состояния природных территорий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right"/>
              <w:rPr>
                <w:rFonts w:ascii="Times New Roman" w:hAnsi="Times New Roman"/>
                <w:sz w:val="20"/>
                <w:szCs w:val="20"/>
                <w:lang w:eastAsia="en-US"/>
              </w:rPr>
            </w:pPr>
          </w:p>
          <w:p w:rsidR="00FB7644" w:rsidRDefault="00FB7644">
            <w:pPr>
              <w:ind w:firstLine="708"/>
              <w:jc w:val="right"/>
              <w:rPr>
                <w:rFonts w:ascii="Times New Roman" w:hAnsi="Times New Roman"/>
                <w:sz w:val="20"/>
                <w:szCs w:val="20"/>
                <w:lang w:eastAsia="en-US"/>
              </w:rPr>
            </w:pPr>
            <w:r>
              <w:rPr>
                <w:rFonts w:ascii="Times New Roman" w:hAnsi="Times New Roman"/>
                <w:sz w:val="20"/>
                <w:szCs w:val="20"/>
                <w:lang w:eastAsia="en-US"/>
              </w:rPr>
              <w:t>100</w:t>
            </w:r>
          </w:p>
        </w:tc>
      </w:tr>
      <w:tr w:rsidR="00FB7644" w:rsidTr="00FB7644">
        <w:trPr>
          <w:trHeight w:val="722"/>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ind w:firstLine="1554"/>
              <w:jc w:val="both"/>
              <w:rPr>
                <w:rFonts w:ascii="Times New Roman" w:hAnsi="Times New Roman"/>
                <w:sz w:val="24"/>
                <w:szCs w:val="24"/>
                <w:lang w:eastAsia="en-US"/>
              </w:rPr>
            </w:pPr>
            <w:r>
              <w:rPr>
                <w:rFonts w:ascii="Times New Roman" w:hAnsi="Times New Roman"/>
                <w:sz w:val="24"/>
                <w:szCs w:val="24"/>
                <w:lang w:eastAsia="en-US"/>
              </w:rPr>
              <w:t>54</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4"/>
                <w:szCs w:val="24"/>
                <w:lang w:eastAsia="en-US"/>
              </w:rPr>
            </w:pPr>
            <w:r>
              <w:rPr>
                <w:rFonts w:ascii="Times New Roman" w:hAnsi="Times New Roman"/>
                <w:sz w:val="24"/>
                <w:szCs w:val="24"/>
                <w:lang w:eastAsia="en-US"/>
              </w:rPr>
              <w:t>Обоснование статуса  обследованных особо охраняемых природных территорий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before="100" w:beforeAutospacing="1" w:after="100" w:afterAutospacing="1" w:line="240" w:lineRule="auto"/>
              <w:jc w:val="center"/>
              <w:rPr>
                <w:rFonts w:ascii="Times New Roman" w:hAnsi="Times New Roman"/>
                <w:sz w:val="20"/>
                <w:szCs w:val="20"/>
                <w:lang w:eastAsia="en-US"/>
              </w:rPr>
            </w:pPr>
            <w:r>
              <w:rPr>
                <w:rFonts w:ascii="Times New Roman" w:hAnsi="Times New Roman"/>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r>
      <w:tr w:rsidR="00FB7644" w:rsidTr="00FB7644">
        <w:trPr>
          <w:trHeight w:val="722"/>
        </w:trPr>
        <w:tc>
          <w:tcPr>
            <w:tcW w:w="559"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ind w:firstLine="1554"/>
              <w:jc w:val="both"/>
              <w:rPr>
                <w:rFonts w:ascii="Times New Roman" w:hAnsi="Times New Roman"/>
                <w:sz w:val="24"/>
                <w:szCs w:val="24"/>
                <w:lang w:eastAsia="en-US"/>
              </w:rPr>
            </w:pPr>
          </w:p>
          <w:p w:rsidR="00FB7644" w:rsidRDefault="00FB7644">
            <w:pPr>
              <w:rPr>
                <w:rFonts w:ascii="Times New Roman" w:hAnsi="Times New Roman"/>
                <w:sz w:val="24"/>
                <w:szCs w:val="24"/>
                <w:lang w:eastAsia="en-US"/>
              </w:rPr>
            </w:pPr>
            <w:r>
              <w:rPr>
                <w:rFonts w:ascii="Times New Roman" w:hAnsi="Times New Roman"/>
                <w:sz w:val="24"/>
                <w:szCs w:val="24"/>
                <w:lang w:eastAsia="en-US"/>
              </w:rPr>
              <w:t>5</w:t>
            </w:r>
          </w:p>
        </w:tc>
        <w:tc>
          <w:tcPr>
            <w:tcW w:w="8054" w:type="dxa"/>
            <w:tcBorders>
              <w:top w:val="single" w:sz="4" w:space="0" w:color="000000"/>
              <w:left w:val="single" w:sz="4" w:space="0" w:color="000000"/>
              <w:bottom w:val="single" w:sz="4" w:space="0" w:color="auto"/>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4"/>
                <w:szCs w:val="24"/>
                <w:lang w:eastAsia="en-US"/>
              </w:rPr>
            </w:pPr>
            <w:r>
              <w:rPr>
                <w:rFonts w:ascii="Times New Roman" w:hAnsi="Times New Roman"/>
                <w:sz w:val="24"/>
                <w:szCs w:val="24"/>
                <w:lang w:eastAsia="en-US"/>
              </w:rPr>
              <w:t>Постановка на кадастровый учёт особо охраняемых природных территорий</w:t>
            </w:r>
          </w:p>
        </w:tc>
        <w:tc>
          <w:tcPr>
            <w:tcW w:w="851" w:type="dxa"/>
            <w:tcBorders>
              <w:top w:val="single" w:sz="4" w:space="0" w:color="000000"/>
              <w:left w:val="single" w:sz="4" w:space="0" w:color="000000"/>
              <w:bottom w:val="single" w:sz="4" w:space="0" w:color="auto"/>
              <w:right w:val="single" w:sz="4" w:space="0" w:color="000000"/>
            </w:tcBorders>
            <w:vAlign w:val="center"/>
            <w:hideMark/>
          </w:tcPr>
          <w:p w:rsidR="00FB7644" w:rsidRDefault="00FB7644">
            <w:pPr>
              <w:spacing w:before="100" w:beforeAutospacing="1" w:after="100" w:afterAutospacing="1" w:line="240" w:lineRule="auto"/>
              <w:jc w:val="center"/>
              <w:rPr>
                <w:rFonts w:ascii="Times New Roman" w:hAnsi="Times New Roman"/>
                <w:sz w:val="20"/>
                <w:szCs w:val="20"/>
                <w:lang w:eastAsia="en-US"/>
              </w:rPr>
            </w:pPr>
            <w:r>
              <w:rPr>
                <w:rFonts w:ascii="Times New Roman" w:hAnsi="Times New Roman"/>
                <w:sz w:val="20"/>
                <w:szCs w:val="20"/>
                <w:lang w:eastAsia="en-US"/>
              </w:rPr>
              <w:t>%</w:t>
            </w:r>
          </w:p>
        </w:tc>
        <w:tc>
          <w:tcPr>
            <w:tcW w:w="1276" w:type="dxa"/>
            <w:tcBorders>
              <w:top w:val="single" w:sz="4" w:space="0" w:color="000000"/>
              <w:left w:val="single" w:sz="4" w:space="0" w:color="000000"/>
              <w:bottom w:val="single" w:sz="4" w:space="0" w:color="auto"/>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134" w:type="dxa"/>
            <w:tcBorders>
              <w:top w:val="single" w:sz="4" w:space="0" w:color="000000"/>
              <w:left w:val="single" w:sz="4" w:space="0" w:color="000000"/>
              <w:bottom w:val="single" w:sz="4" w:space="0" w:color="auto"/>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275" w:type="dxa"/>
            <w:tcBorders>
              <w:top w:val="single" w:sz="4" w:space="0" w:color="000000"/>
              <w:left w:val="single" w:sz="4" w:space="0" w:color="000000"/>
              <w:bottom w:val="single" w:sz="4" w:space="0" w:color="auto"/>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jc w:val="right"/>
              <w:rPr>
                <w:rFonts w:ascii="Times New Roman" w:hAnsi="Times New Roman"/>
                <w:sz w:val="20"/>
                <w:szCs w:val="20"/>
                <w:lang w:eastAsia="en-US"/>
              </w:rPr>
            </w:pPr>
            <w:r>
              <w:rPr>
                <w:rFonts w:ascii="Times New Roman" w:hAnsi="Times New Roman"/>
                <w:sz w:val="20"/>
                <w:szCs w:val="20"/>
                <w:lang w:eastAsia="en-US"/>
              </w:rPr>
              <w:t>100</w:t>
            </w:r>
          </w:p>
        </w:tc>
        <w:tc>
          <w:tcPr>
            <w:tcW w:w="1418" w:type="dxa"/>
            <w:tcBorders>
              <w:top w:val="single" w:sz="4" w:space="0" w:color="000000"/>
              <w:left w:val="single" w:sz="4" w:space="0" w:color="000000"/>
              <w:bottom w:val="single" w:sz="4" w:space="0" w:color="auto"/>
              <w:right w:val="single" w:sz="4" w:space="0" w:color="000000"/>
            </w:tcBorders>
          </w:tcPr>
          <w:p w:rsidR="00FB7644" w:rsidRDefault="00FB7644">
            <w:pPr>
              <w:spacing w:before="100" w:beforeAutospacing="1" w:after="100" w:afterAutospacing="1" w:line="240" w:lineRule="auto"/>
              <w:jc w:val="right"/>
              <w:rPr>
                <w:rFonts w:ascii="Times New Roman" w:hAnsi="Times New Roman"/>
                <w:sz w:val="20"/>
                <w:szCs w:val="20"/>
                <w:lang w:eastAsia="en-US"/>
              </w:rPr>
            </w:pPr>
          </w:p>
          <w:p w:rsidR="00FB7644" w:rsidRDefault="00FB7644">
            <w:pPr>
              <w:ind w:firstLine="708"/>
              <w:jc w:val="right"/>
              <w:rPr>
                <w:rFonts w:ascii="Times New Roman" w:hAnsi="Times New Roman"/>
                <w:sz w:val="20"/>
                <w:szCs w:val="20"/>
                <w:lang w:eastAsia="en-US"/>
              </w:rPr>
            </w:pPr>
            <w:r>
              <w:rPr>
                <w:rFonts w:ascii="Times New Roman" w:hAnsi="Times New Roman"/>
                <w:sz w:val="20"/>
                <w:szCs w:val="20"/>
                <w:lang w:eastAsia="en-US"/>
              </w:rPr>
              <w:t>100</w:t>
            </w:r>
          </w:p>
        </w:tc>
      </w:tr>
      <w:tr w:rsidR="00FB7644" w:rsidTr="00FB7644">
        <w:trPr>
          <w:trHeight w:val="70"/>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6</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rPr>
                <w:rFonts w:ascii="Times New Roman" w:hAnsi="Times New Roman"/>
                <w:sz w:val="24"/>
                <w:szCs w:val="24"/>
                <w:lang w:eastAsia="en-US"/>
              </w:rPr>
            </w:pPr>
            <w:r>
              <w:rPr>
                <w:rFonts w:ascii="Times New Roman" w:hAnsi="Times New Roman"/>
                <w:sz w:val="24"/>
                <w:szCs w:val="24"/>
                <w:lang w:eastAsia="en-US"/>
              </w:rPr>
              <w:t>Разработка проектно-сметной документации «Рекультивация земельного участка площадью 3,1 га под свалкой твердых бытовых отходов, расположенного  на территории Новоусадебского с/п»</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ед.</w:t>
            </w: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right"/>
              <w:rPr>
                <w:rFonts w:ascii="Times New Roman" w:hAnsi="Times New Roman"/>
                <w:lang w:eastAsia="en-US"/>
              </w:rPr>
            </w:pPr>
          </w:p>
          <w:p w:rsidR="00FB7644" w:rsidRDefault="00FB7644">
            <w:pPr>
              <w:spacing w:after="0" w:line="240" w:lineRule="auto"/>
              <w:jc w:val="right"/>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1</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1</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1</w:t>
            </w:r>
          </w:p>
        </w:tc>
      </w:tr>
      <w:tr w:rsidR="00FB7644" w:rsidTr="00FB7644">
        <w:trPr>
          <w:trHeight w:val="70"/>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7</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rPr>
                <w:rFonts w:ascii="Times New Roman" w:hAnsi="Times New Roman"/>
                <w:sz w:val="24"/>
                <w:szCs w:val="24"/>
                <w:lang w:eastAsia="en-US"/>
              </w:rPr>
            </w:pPr>
            <w:r>
              <w:rPr>
                <w:rFonts w:ascii="Times New Roman" w:hAnsi="Times New Roman"/>
                <w:sz w:val="24"/>
                <w:szCs w:val="24"/>
                <w:lang w:eastAsia="en-US"/>
              </w:rPr>
              <w:t xml:space="preserve">Рекультивация земельного участка с кадастровым номером 37:08:011101:19, расположенного по адресу Ивановской области, Комсомольский район, вблизи с. Октябрьский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га</w:t>
            </w:r>
          </w:p>
        </w:tc>
        <w:tc>
          <w:tcPr>
            <w:tcW w:w="1276"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134"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275"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418"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r>
      <w:tr w:rsidR="00FB7644" w:rsidTr="00FB7644">
        <w:trPr>
          <w:trHeight w:val="987"/>
        </w:trPr>
        <w:tc>
          <w:tcPr>
            <w:tcW w:w="559"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8</w:t>
            </w:r>
          </w:p>
        </w:tc>
        <w:tc>
          <w:tcPr>
            <w:tcW w:w="8054" w:type="dxa"/>
            <w:tcBorders>
              <w:top w:val="single" w:sz="4" w:space="0" w:color="000000"/>
              <w:left w:val="single" w:sz="4" w:space="0" w:color="000000"/>
              <w:bottom w:val="single" w:sz="4" w:space="0" w:color="000000"/>
              <w:right w:val="single" w:sz="4" w:space="0" w:color="000000"/>
            </w:tcBorders>
            <w:hideMark/>
          </w:tcPr>
          <w:p w:rsidR="00FB7644" w:rsidRDefault="00FB7644">
            <w:pPr>
              <w:jc w:val="both"/>
              <w:rPr>
                <w:rFonts w:ascii="Times New Roman" w:hAnsi="Times New Roman"/>
                <w:sz w:val="24"/>
                <w:szCs w:val="24"/>
                <w:lang w:eastAsia="en-US"/>
              </w:rPr>
            </w:pPr>
            <w:r>
              <w:rPr>
                <w:rFonts w:ascii="Times New Roman" w:hAnsi="Times New Roman"/>
                <w:sz w:val="24"/>
                <w:szCs w:val="24"/>
                <w:lang w:eastAsia="en-US"/>
              </w:rPr>
              <w:t xml:space="preserve">«Рекультивация земельного участка с кадастровым номером 37:08:011413:1  площадью 3,1 га под свалкой твердых бытовых отходов, расположенного </w:t>
            </w:r>
            <w:r>
              <w:rPr>
                <w:rFonts w:ascii="Times New Roman" w:hAnsi="Times New Roman"/>
                <w:sz w:val="28"/>
                <w:szCs w:val="28"/>
                <w:lang w:eastAsia="en-US"/>
              </w:rPr>
              <w:t xml:space="preserve">на </w:t>
            </w:r>
            <w:r>
              <w:rPr>
                <w:rFonts w:ascii="Times New Roman" w:hAnsi="Times New Roman"/>
                <w:sz w:val="24"/>
                <w:szCs w:val="24"/>
                <w:lang w:eastAsia="en-US"/>
              </w:rPr>
              <w:t>территории Новоусадебского с/п»</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га</w:t>
            </w:r>
          </w:p>
        </w:tc>
        <w:tc>
          <w:tcPr>
            <w:tcW w:w="12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275"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c>
          <w:tcPr>
            <w:tcW w:w="141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w:t>
            </w:r>
          </w:p>
        </w:tc>
      </w:tr>
    </w:tbl>
    <w:p w:rsidR="00FB7644" w:rsidRDefault="00FB7644" w:rsidP="00FB7644">
      <w:pPr>
        <w:spacing w:after="0"/>
        <w:rPr>
          <w:rFonts w:ascii="Times New Roman" w:hAnsi="Times New Roman"/>
          <w:sz w:val="28"/>
          <w:szCs w:val="28"/>
        </w:rPr>
        <w:sectPr w:rsidR="00FB7644">
          <w:pgSz w:w="16838" w:h="11906" w:orient="landscape"/>
          <w:pgMar w:top="1701" w:right="1134" w:bottom="426" w:left="1134" w:header="709" w:footer="709" w:gutter="0"/>
          <w:cols w:space="720"/>
        </w:sectPr>
      </w:pPr>
    </w:p>
    <w:p w:rsidR="00FB7644" w:rsidRDefault="00FB7644" w:rsidP="00FB7644">
      <w:pPr>
        <w:jc w:val="right"/>
        <w:rPr>
          <w:rFonts w:ascii="Times New Roman" w:hAnsi="Times New Roman"/>
          <w:sz w:val="28"/>
          <w:szCs w:val="28"/>
        </w:rPr>
      </w:pPr>
    </w:p>
    <w:p w:rsidR="00FB7644" w:rsidRDefault="00FB7644" w:rsidP="00FB7644">
      <w:pPr>
        <w:pStyle w:val="Default"/>
        <w:ind w:left="592"/>
        <w:rPr>
          <w:b/>
          <w:color w:val="auto"/>
          <w:sz w:val="28"/>
          <w:szCs w:val="28"/>
        </w:rPr>
      </w:pPr>
    </w:p>
    <w:p w:rsidR="00FB7644" w:rsidRDefault="00FB7644" w:rsidP="00FB7644">
      <w:pPr>
        <w:spacing w:after="0" w:line="240" w:lineRule="auto"/>
        <w:rPr>
          <w:rFonts w:ascii="Times New Roman" w:eastAsia="Calibri" w:hAnsi="Times New Roman"/>
          <w:b/>
          <w:sz w:val="28"/>
          <w:szCs w:val="28"/>
          <w:lang w:eastAsia="en-US"/>
        </w:rPr>
        <w:sectPr w:rsidR="00FB7644">
          <w:pgSz w:w="11906" w:h="16838"/>
          <w:pgMar w:top="1134" w:right="851" w:bottom="1134" w:left="1701" w:header="709" w:footer="709" w:gutter="0"/>
          <w:cols w:space="720"/>
        </w:sectPr>
      </w:pPr>
    </w:p>
    <w:p w:rsidR="00FB7644" w:rsidRDefault="00FB7644" w:rsidP="00FB7644">
      <w:pPr>
        <w:pStyle w:val="Default"/>
        <w:ind w:left="142"/>
        <w:jc w:val="center"/>
        <w:rPr>
          <w:b/>
          <w:color w:val="auto"/>
          <w:sz w:val="28"/>
          <w:szCs w:val="28"/>
        </w:rPr>
      </w:pPr>
      <w:r>
        <w:rPr>
          <w:b/>
          <w:color w:val="auto"/>
          <w:sz w:val="28"/>
          <w:szCs w:val="28"/>
        </w:rPr>
        <w:lastRenderedPageBreak/>
        <w:t>4. Ресурсное обеспечение Программы</w:t>
      </w:r>
    </w:p>
    <w:p w:rsidR="00FB7644" w:rsidRDefault="00FB7644" w:rsidP="00FB7644">
      <w:pPr>
        <w:pStyle w:val="Default"/>
        <w:ind w:left="592"/>
        <w:rPr>
          <w:b/>
          <w:color w:val="auto"/>
          <w:sz w:val="28"/>
          <w:szCs w:val="28"/>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6379"/>
        <w:gridCol w:w="2410"/>
        <w:gridCol w:w="1559"/>
        <w:gridCol w:w="1701"/>
        <w:gridCol w:w="1701"/>
      </w:tblGrid>
      <w:tr w:rsidR="00FB7644" w:rsidTr="00FB7644">
        <w:tc>
          <w:tcPr>
            <w:tcW w:w="675" w:type="dxa"/>
            <w:tcBorders>
              <w:top w:val="single" w:sz="4" w:space="0" w:color="000000"/>
              <w:left w:val="single" w:sz="4" w:space="0" w:color="000000"/>
              <w:bottom w:val="single" w:sz="4" w:space="0" w:color="000000"/>
              <w:right w:val="single" w:sz="4" w:space="0" w:color="000000"/>
            </w:tcBorders>
            <w:hideMark/>
          </w:tcPr>
          <w:p w:rsidR="00FB7644" w:rsidRDefault="00FB7644">
            <w:pPr>
              <w:pStyle w:val="Default"/>
              <w:spacing w:line="276" w:lineRule="auto"/>
              <w:jc w:val="center"/>
              <w:rPr>
                <w:b/>
                <w:color w:val="auto"/>
                <w:szCs w:val="28"/>
              </w:rPr>
            </w:pPr>
            <w:r>
              <w:rPr>
                <w:b/>
                <w:color w:val="auto"/>
                <w:szCs w:val="28"/>
              </w:rPr>
              <w:t>№</w:t>
            </w:r>
          </w:p>
          <w:p w:rsidR="00FB7644" w:rsidRDefault="00FB7644">
            <w:pPr>
              <w:pStyle w:val="Default"/>
              <w:spacing w:line="276" w:lineRule="auto"/>
              <w:jc w:val="center"/>
              <w:rPr>
                <w:b/>
                <w:color w:val="auto"/>
                <w:szCs w:val="28"/>
              </w:rPr>
            </w:pPr>
            <w:r>
              <w:rPr>
                <w:b/>
                <w:color w:val="auto"/>
                <w:szCs w:val="28"/>
              </w:rPr>
              <w:t>п/п</w:t>
            </w:r>
          </w:p>
        </w:tc>
        <w:tc>
          <w:tcPr>
            <w:tcW w:w="6379" w:type="dxa"/>
            <w:tcBorders>
              <w:top w:val="single" w:sz="4" w:space="0" w:color="000000"/>
              <w:left w:val="single" w:sz="4" w:space="0" w:color="000000"/>
              <w:bottom w:val="single" w:sz="4" w:space="0" w:color="000000"/>
              <w:right w:val="single" w:sz="4" w:space="0" w:color="000000"/>
            </w:tcBorders>
            <w:hideMark/>
          </w:tcPr>
          <w:p w:rsidR="00FB7644" w:rsidRDefault="00FB7644">
            <w:pPr>
              <w:pStyle w:val="Default"/>
              <w:spacing w:line="276" w:lineRule="auto"/>
              <w:jc w:val="center"/>
              <w:rPr>
                <w:b/>
                <w:color w:val="auto"/>
                <w:sz w:val="22"/>
                <w:szCs w:val="22"/>
              </w:rPr>
            </w:pPr>
            <w:r>
              <w:rPr>
                <w:b/>
                <w:color w:val="auto"/>
                <w:sz w:val="22"/>
                <w:szCs w:val="22"/>
              </w:rPr>
              <w:t>Название</w:t>
            </w:r>
          </w:p>
          <w:p w:rsidR="00FB7644" w:rsidRDefault="00FB7644">
            <w:pPr>
              <w:pStyle w:val="Default"/>
              <w:spacing w:line="276" w:lineRule="auto"/>
              <w:jc w:val="center"/>
              <w:rPr>
                <w:b/>
                <w:color w:val="auto"/>
                <w:sz w:val="22"/>
                <w:szCs w:val="22"/>
              </w:rPr>
            </w:pPr>
            <w:r>
              <w:rPr>
                <w:b/>
                <w:color w:val="auto"/>
                <w:sz w:val="22"/>
                <w:szCs w:val="22"/>
              </w:rPr>
              <w:t>подпрограммы</w:t>
            </w:r>
          </w:p>
        </w:tc>
        <w:tc>
          <w:tcPr>
            <w:tcW w:w="2410" w:type="dxa"/>
            <w:tcBorders>
              <w:top w:val="single" w:sz="4" w:space="0" w:color="000000"/>
              <w:left w:val="single" w:sz="4" w:space="0" w:color="000000"/>
              <w:bottom w:val="single" w:sz="4" w:space="0" w:color="000000"/>
              <w:right w:val="single" w:sz="4" w:space="0" w:color="000000"/>
            </w:tcBorders>
            <w:hideMark/>
          </w:tcPr>
          <w:p w:rsidR="00FB7644" w:rsidRDefault="00FB7644">
            <w:pPr>
              <w:pStyle w:val="Default"/>
              <w:spacing w:line="276" w:lineRule="auto"/>
              <w:jc w:val="center"/>
              <w:rPr>
                <w:b/>
                <w:color w:val="auto"/>
                <w:sz w:val="22"/>
                <w:szCs w:val="22"/>
              </w:rPr>
            </w:pPr>
            <w:r>
              <w:rPr>
                <w:b/>
                <w:color w:val="auto"/>
                <w:sz w:val="22"/>
                <w:szCs w:val="22"/>
              </w:rPr>
              <w:t>2022</w:t>
            </w:r>
          </w:p>
          <w:p w:rsidR="00FB7644" w:rsidRDefault="00FB7644">
            <w:pPr>
              <w:pStyle w:val="Default"/>
              <w:spacing w:line="276" w:lineRule="auto"/>
              <w:jc w:val="center"/>
              <w:rPr>
                <w:b/>
                <w:color w:val="auto"/>
                <w:sz w:val="22"/>
                <w:szCs w:val="22"/>
              </w:rPr>
            </w:pPr>
            <w:r>
              <w:rPr>
                <w:b/>
                <w:color w:val="auto"/>
                <w:sz w:val="22"/>
                <w:szCs w:val="22"/>
              </w:rPr>
              <w:t>(рублей)</w:t>
            </w:r>
          </w:p>
        </w:tc>
        <w:tc>
          <w:tcPr>
            <w:tcW w:w="1559" w:type="dxa"/>
            <w:tcBorders>
              <w:top w:val="single" w:sz="4" w:space="0" w:color="000000"/>
              <w:left w:val="single" w:sz="4" w:space="0" w:color="000000"/>
              <w:bottom w:val="single" w:sz="4" w:space="0" w:color="000000"/>
              <w:right w:val="single" w:sz="4" w:space="0" w:color="auto"/>
            </w:tcBorders>
            <w:hideMark/>
          </w:tcPr>
          <w:p w:rsidR="00FB7644" w:rsidRDefault="00FB7644">
            <w:pPr>
              <w:spacing w:after="0"/>
              <w:jc w:val="center"/>
              <w:rPr>
                <w:rFonts w:ascii="Times New Roman" w:eastAsia="Calibri" w:hAnsi="Times New Roman"/>
                <w:b/>
                <w:lang w:eastAsia="en-US"/>
              </w:rPr>
            </w:pPr>
            <w:r>
              <w:rPr>
                <w:rFonts w:ascii="Times New Roman" w:eastAsia="Calibri" w:hAnsi="Times New Roman"/>
                <w:b/>
                <w:lang w:eastAsia="en-US"/>
              </w:rPr>
              <w:t>2023*</w:t>
            </w:r>
          </w:p>
          <w:p w:rsidR="00FB7644" w:rsidRDefault="00FB7644">
            <w:pPr>
              <w:spacing w:after="0"/>
              <w:jc w:val="center"/>
              <w:rPr>
                <w:rFonts w:ascii="Times New Roman" w:hAnsi="Times New Roman"/>
                <w:b/>
                <w:lang w:eastAsia="en-US"/>
              </w:rPr>
            </w:pPr>
            <w:r>
              <w:rPr>
                <w:rFonts w:ascii="Times New Roman" w:hAnsi="Times New Roman"/>
                <w:b/>
                <w:lang w:eastAsia="en-US"/>
              </w:rPr>
              <w:t>(рублей)</w:t>
            </w:r>
          </w:p>
        </w:tc>
        <w:tc>
          <w:tcPr>
            <w:tcW w:w="1701" w:type="dxa"/>
            <w:tcBorders>
              <w:top w:val="single" w:sz="4" w:space="0" w:color="000000"/>
              <w:left w:val="single" w:sz="4" w:space="0" w:color="auto"/>
              <w:bottom w:val="single" w:sz="4" w:space="0" w:color="000000"/>
              <w:right w:val="single" w:sz="4" w:space="0" w:color="000000"/>
            </w:tcBorders>
            <w:hideMark/>
          </w:tcPr>
          <w:p w:rsidR="00FB7644" w:rsidRDefault="00FB7644">
            <w:pPr>
              <w:spacing w:after="0"/>
              <w:jc w:val="center"/>
              <w:rPr>
                <w:rFonts w:ascii="Times New Roman" w:hAnsi="Times New Roman"/>
                <w:b/>
                <w:lang w:eastAsia="en-US"/>
              </w:rPr>
            </w:pPr>
            <w:r>
              <w:rPr>
                <w:rFonts w:ascii="Times New Roman" w:hAnsi="Times New Roman"/>
                <w:b/>
                <w:lang w:eastAsia="en-US"/>
              </w:rPr>
              <w:t>2024*</w:t>
            </w:r>
          </w:p>
          <w:p w:rsidR="00FB7644" w:rsidRDefault="00FB7644">
            <w:pPr>
              <w:spacing w:after="0"/>
              <w:jc w:val="center"/>
              <w:rPr>
                <w:rFonts w:ascii="Times New Roman" w:hAnsi="Times New Roman"/>
                <w:b/>
                <w:lang w:eastAsia="en-US"/>
              </w:rPr>
            </w:pPr>
            <w:r>
              <w:rPr>
                <w:rFonts w:ascii="Times New Roman" w:hAnsi="Times New Roman"/>
                <w:b/>
                <w:lang w:eastAsia="en-US"/>
              </w:rPr>
              <w:t>(рублей)</w:t>
            </w:r>
          </w:p>
        </w:tc>
        <w:tc>
          <w:tcPr>
            <w:tcW w:w="1701" w:type="dxa"/>
            <w:tcBorders>
              <w:top w:val="single" w:sz="4" w:space="0" w:color="000000"/>
              <w:left w:val="single" w:sz="4" w:space="0" w:color="auto"/>
              <w:bottom w:val="single" w:sz="4" w:space="0" w:color="000000"/>
              <w:right w:val="single" w:sz="4" w:space="0" w:color="000000"/>
            </w:tcBorders>
            <w:hideMark/>
          </w:tcPr>
          <w:p w:rsidR="00FB7644" w:rsidRDefault="00FB7644">
            <w:pPr>
              <w:spacing w:after="0"/>
              <w:jc w:val="center"/>
              <w:rPr>
                <w:rFonts w:ascii="Times New Roman" w:hAnsi="Times New Roman"/>
                <w:b/>
                <w:lang w:eastAsia="en-US"/>
              </w:rPr>
            </w:pPr>
            <w:r>
              <w:rPr>
                <w:rFonts w:ascii="Times New Roman" w:hAnsi="Times New Roman"/>
                <w:b/>
                <w:lang w:eastAsia="en-US"/>
              </w:rPr>
              <w:t>2025*</w:t>
            </w:r>
          </w:p>
          <w:p w:rsidR="00FB7644" w:rsidRDefault="00FB7644">
            <w:pPr>
              <w:spacing w:after="0"/>
              <w:jc w:val="center"/>
              <w:rPr>
                <w:rFonts w:ascii="Times New Roman" w:hAnsi="Times New Roman"/>
                <w:b/>
                <w:lang w:eastAsia="en-US"/>
              </w:rPr>
            </w:pPr>
            <w:r>
              <w:rPr>
                <w:rFonts w:ascii="Times New Roman" w:hAnsi="Times New Roman"/>
                <w:b/>
                <w:lang w:eastAsia="en-US"/>
              </w:rPr>
              <w:t>(рублей)</w:t>
            </w:r>
          </w:p>
        </w:tc>
      </w:tr>
      <w:tr w:rsidR="00FB7644" w:rsidTr="00FB7644">
        <w:trPr>
          <w:trHeight w:val="2495"/>
        </w:trPr>
        <w:tc>
          <w:tcPr>
            <w:tcW w:w="675" w:type="dxa"/>
            <w:tcBorders>
              <w:top w:val="single" w:sz="4" w:space="0" w:color="000000"/>
              <w:left w:val="single" w:sz="4" w:space="0" w:color="000000"/>
              <w:bottom w:val="single" w:sz="4" w:space="0" w:color="auto"/>
              <w:right w:val="single" w:sz="4" w:space="0" w:color="000000"/>
            </w:tcBorders>
          </w:tcPr>
          <w:p w:rsidR="00FB7644" w:rsidRDefault="00FB7644">
            <w:pPr>
              <w:pStyle w:val="Default"/>
              <w:spacing w:line="276" w:lineRule="auto"/>
              <w:rPr>
                <w:color w:val="auto"/>
              </w:rPr>
            </w:pPr>
          </w:p>
        </w:tc>
        <w:tc>
          <w:tcPr>
            <w:tcW w:w="6379" w:type="dxa"/>
            <w:tcBorders>
              <w:top w:val="single" w:sz="4" w:space="0" w:color="000000"/>
              <w:left w:val="single" w:sz="4" w:space="0" w:color="000000"/>
              <w:bottom w:val="single" w:sz="4" w:space="0" w:color="auto"/>
              <w:right w:val="single" w:sz="4" w:space="0" w:color="000000"/>
            </w:tcBorders>
          </w:tcPr>
          <w:p w:rsidR="00FB7644" w:rsidRDefault="00FB7644">
            <w:pPr>
              <w:pStyle w:val="Default"/>
              <w:spacing w:line="276" w:lineRule="auto"/>
              <w:rPr>
                <w:b/>
                <w:color w:val="auto"/>
                <w:sz w:val="22"/>
                <w:szCs w:val="22"/>
              </w:rPr>
            </w:pPr>
            <w:r>
              <w:rPr>
                <w:b/>
                <w:color w:val="auto"/>
                <w:sz w:val="22"/>
                <w:szCs w:val="22"/>
              </w:rPr>
              <w:t>Всего по Программе:</w:t>
            </w:r>
          </w:p>
          <w:p w:rsidR="00FB7644" w:rsidRDefault="00FB7644">
            <w:pPr>
              <w:pStyle w:val="Default"/>
              <w:spacing w:line="276" w:lineRule="auto"/>
              <w:rPr>
                <w:color w:val="auto"/>
                <w:sz w:val="22"/>
                <w:szCs w:val="22"/>
              </w:rPr>
            </w:pPr>
            <w:r>
              <w:rPr>
                <w:color w:val="auto"/>
                <w:sz w:val="22"/>
                <w:szCs w:val="22"/>
              </w:rPr>
              <w:t xml:space="preserve"> том числе: </w:t>
            </w:r>
          </w:p>
          <w:p w:rsidR="00FB7644" w:rsidRDefault="00FB7644">
            <w:pPr>
              <w:pStyle w:val="Default"/>
              <w:spacing w:line="276" w:lineRule="auto"/>
              <w:rPr>
                <w:color w:val="auto"/>
                <w:sz w:val="22"/>
                <w:szCs w:val="22"/>
              </w:rPr>
            </w:pPr>
          </w:p>
          <w:p w:rsidR="00FB7644" w:rsidRDefault="00FB7644">
            <w:pPr>
              <w:pStyle w:val="Default"/>
              <w:spacing w:line="276" w:lineRule="auto"/>
              <w:rPr>
                <w:color w:val="auto"/>
                <w:sz w:val="22"/>
                <w:szCs w:val="22"/>
              </w:rPr>
            </w:pPr>
            <w:r>
              <w:rPr>
                <w:color w:val="auto"/>
                <w:sz w:val="22"/>
                <w:szCs w:val="22"/>
              </w:rPr>
              <w:t>- средства муниципального бюджета района</w:t>
            </w:r>
          </w:p>
          <w:p w:rsidR="00FB7644" w:rsidRDefault="00FB7644">
            <w:pPr>
              <w:pStyle w:val="Default"/>
              <w:spacing w:line="276" w:lineRule="auto"/>
              <w:rPr>
                <w:color w:val="auto"/>
                <w:sz w:val="22"/>
                <w:szCs w:val="22"/>
              </w:rPr>
            </w:pPr>
          </w:p>
          <w:p w:rsidR="00FB7644" w:rsidRDefault="00FB7644">
            <w:pPr>
              <w:pStyle w:val="Default"/>
              <w:spacing w:line="276" w:lineRule="auto"/>
              <w:rPr>
                <w:color w:val="auto"/>
                <w:sz w:val="22"/>
                <w:szCs w:val="22"/>
              </w:rPr>
            </w:pPr>
            <w:r>
              <w:rPr>
                <w:color w:val="auto"/>
                <w:sz w:val="22"/>
                <w:szCs w:val="22"/>
              </w:rPr>
              <w:t>- средства областного бюджета</w:t>
            </w:r>
          </w:p>
          <w:p w:rsidR="00FB7644" w:rsidRDefault="00FB7644">
            <w:pPr>
              <w:pStyle w:val="Default"/>
              <w:spacing w:line="276" w:lineRule="auto"/>
              <w:rPr>
                <w:color w:val="auto"/>
                <w:sz w:val="22"/>
                <w:szCs w:val="22"/>
              </w:rPr>
            </w:pPr>
          </w:p>
          <w:p w:rsidR="00FB7644" w:rsidRDefault="00FB7644">
            <w:pPr>
              <w:pStyle w:val="Default"/>
              <w:spacing w:line="276" w:lineRule="auto"/>
              <w:rPr>
                <w:color w:val="auto"/>
                <w:sz w:val="22"/>
                <w:szCs w:val="22"/>
              </w:rPr>
            </w:pPr>
            <w:r>
              <w:rPr>
                <w:color w:val="auto"/>
                <w:sz w:val="22"/>
                <w:szCs w:val="22"/>
              </w:rPr>
              <w:t>- средства федерального бюджета</w:t>
            </w:r>
          </w:p>
        </w:tc>
        <w:tc>
          <w:tcPr>
            <w:tcW w:w="2410"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r>
              <w:rPr>
                <w:color w:val="auto"/>
                <w:sz w:val="22"/>
                <w:szCs w:val="22"/>
              </w:rPr>
              <w:t>2293098,00</w:t>
            </w:r>
          </w:p>
          <w:p w:rsidR="00FB7644" w:rsidRDefault="00FB7644">
            <w:pPr>
              <w:pStyle w:val="Default"/>
              <w:spacing w:line="276" w:lineRule="auto"/>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2258000,00</w:t>
            </w:r>
          </w:p>
          <w:p w:rsidR="00FB7644" w:rsidRDefault="00FB7644">
            <w:pPr>
              <w:pStyle w:val="Default"/>
              <w:spacing w:line="276" w:lineRule="auto"/>
              <w:jc w:val="center"/>
              <w:rPr>
                <w:color w:val="auto"/>
                <w:sz w:val="22"/>
                <w:szCs w:val="22"/>
                <w:lang w:val="en-US"/>
              </w:rPr>
            </w:pPr>
          </w:p>
          <w:p w:rsidR="00FB7644" w:rsidRDefault="00FB7644">
            <w:pPr>
              <w:pStyle w:val="Default"/>
              <w:spacing w:line="276" w:lineRule="auto"/>
              <w:jc w:val="center"/>
              <w:rPr>
                <w:color w:val="auto"/>
                <w:sz w:val="22"/>
                <w:szCs w:val="22"/>
              </w:rPr>
            </w:pPr>
            <w:r>
              <w:rPr>
                <w:color w:val="auto"/>
                <w:sz w:val="22"/>
                <w:szCs w:val="22"/>
              </w:rPr>
              <w:t>35098,00</w:t>
            </w:r>
          </w:p>
          <w:p w:rsidR="00FB7644" w:rsidRDefault="00FB7644">
            <w:pPr>
              <w:spacing w:after="0"/>
              <w:jc w:val="center"/>
              <w:rPr>
                <w:rFonts w:ascii="Times New Roman" w:hAnsi="Times New Roman"/>
                <w:lang w:eastAsia="en-US"/>
              </w:rPr>
            </w:pPr>
          </w:p>
          <w:p w:rsidR="00FB7644" w:rsidRDefault="00FB7644">
            <w:pPr>
              <w:spacing w:after="0"/>
              <w:jc w:val="center"/>
              <w:rPr>
                <w:rFonts w:ascii="Times New Roman" w:hAnsi="Times New Roman"/>
                <w:lang w:eastAsia="en-US"/>
              </w:rPr>
            </w:pPr>
            <w:r>
              <w:rPr>
                <w:rFonts w:ascii="Times New Roman" w:hAnsi="Times New Roman"/>
                <w:lang w:eastAsia="en-US"/>
              </w:rPr>
              <w:t>0,00</w:t>
            </w:r>
          </w:p>
        </w:tc>
        <w:tc>
          <w:tcPr>
            <w:tcW w:w="1559"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r>
              <w:rPr>
                <w:color w:val="auto"/>
                <w:sz w:val="22"/>
                <w:szCs w:val="22"/>
              </w:rPr>
              <w:t>2135098,00</w:t>
            </w:r>
          </w:p>
          <w:p w:rsidR="00FB7644" w:rsidRDefault="00FB7644">
            <w:pPr>
              <w:pStyle w:val="Default"/>
              <w:spacing w:line="276" w:lineRule="auto"/>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2100000,00</w:t>
            </w:r>
          </w:p>
          <w:p w:rsidR="00FB7644" w:rsidRDefault="00FB7644">
            <w:pPr>
              <w:pStyle w:val="Default"/>
              <w:spacing w:line="276" w:lineRule="auto"/>
              <w:jc w:val="center"/>
              <w:rPr>
                <w:color w:val="auto"/>
                <w:sz w:val="22"/>
                <w:szCs w:val="22"/>
                <w:lang w:val="en-US"/>
              </w:rPr>
            </w:pPr>
          </w:p>
          <w:p w:rsidR="00FB7644" w:rsidRDefault="00FB7644">
            <w:pPr>
              <w:pStyle w:val="Default"/>
              <w:spacing w:line="276" w:lineRule="auto"/>
              <w:jc w:val="center"/>
              <w:rPr>
                <w:color w:val="auto"/>
                <w:sz w:val="22"/>
                <w:szCs w:val="22"/>
              </w:rPr>
            </w:pPr>
            <w:r>
              <w:rPr>
                <w:color w:val="auto"/>
                <w:sz w:val="22"/>
                <w:szCs w:val="22"/>
              </w:rPr>
              <w:t>35098,00</w:t>
            </w:r>
          </w:p>
          <w:p w:rsidR="00FB7644" w:rsidRDefault="00FB7644">
            <w:pPr>
              <w:spacing w:after="0"/>
              <w:jc w:val="center"/>
              <w:rPr>
                <w:rFonts w:ascii="Times New Roman" w:hAnsi="Times New Roman"/>
                <w:lang w:eastAsia="en-US"/>
              </w:rPr>
            </w:pPr>
          </w:p>
          <w:p w:rsidR="00FB7644" w:rsidRDefault="00FB7644">
            <w:pPr>
              <w:spacing w:after="0"/>
              <w:jc w:val="center"/>
              <w:rPr>
                <w:rFonts w:ascii="Times New Roman" w:hAnsi="Times New Roman"/>
                <w:lang w:eastAsia="en-US"/>
              </w:rPr>
            </w:pPr>
            <w:r>
              <w:rPr>
                <w:rFonts w:ascii="Times New Roman" w:hAnsi="Times New Roman"/>
                <w:lang w:eastAsia="en-US"/>
              </w:rPr>
              <w:t>0,00</w:t>
            </w:r>
          </w:p>
        </w:tc>
        <w:tc>
          <w:tcPr>
            <w:tcW w:w="1701"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r>
              <w:rPr>
                <w:color w:val="auto"/>
                <w:sz w:val="22"/>
                <w:szCs w:val="22"/>
                <w:lang w:val="en-US"/>
              </w:rPr>
              <w:t>0</w:t>
            </w:r>
            <w:r>
              <w:rPr>
                <w:color w:val="auto"/>
                <w:sz w:val="22"/>
                <w:szCs w:val="22"/>
              </w:rPr>
              <w:t>,00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lang w:val="en-US"/>
              </w:rPr>
            </w:pPr>
          </w:p>
          <w:p w:rsidR="00FB7644" w:rsidRDefault="00FB7644">
            <w:pPr>
              <w:pStyle w:val="Default"/>
              <w:spacing w:line="276" w:lineRule="auto"/>
              <w:jc w:val="center"/>
              <w:rPr>
                <w:color w:val="auto"/>
                <w:sz w:val="22"/>
                <w:szCs w:val="22"/>
              </w:rPr>
            </w:pPr>
            <w:r>
              <w:rPr>
                <w:color w:val="auto"/>
                <w:sz w:val="22"/>
                <w:szCs w:val="22"/>
                <w:lang w:val="en-US"/>
              </w:rPr>
              <w:t>0</w:t>
            </w:r>
            <w:r>
              <w:rPr>
                <w:color w:val="auto"/>
                <w:sz w:val="22"/>
                <w:szCs w:val="22"/>
              </w:rPr>
              <w:t>,00</w:t>
            </w:r>
          </w:p>
          <w:p w:rsidR="00FB7644" w:rsidRDefault="00FB7644">
            <w:pPr>
              <w:pStyle w:val="Default"/>
              <w:spacing w:line="276" w:lineRule="auto"/>
              <w:jc w:val="center"/>
              <w:rPr>
                <w:color w:val="auto"/>
                <w:sz w:val="22"/>
                <w:szCs w:val="22"/>
              </w:rPr>
            </w:pPr>
          </w:p>
          <w:p w:rsidR="00FB7644" w:rsidRDefault="00FB7644">
            <w:pPr>
              <w:spacing w:after="0"/>
              <w:jc w:val="center"/>
              <w:rPr>
                <w:rFonts w:ascii="Times New Roman" w:hAnsi="Times New Roman"/>
                <w:lang w:eastAsia="en-US"/>
              </w:rPr>
            </w:pPr>
            <w:r>
              <w:rPr>
                <w:rFonts w:ascii="Times New Roman" w:hAnsi="Times New Roman"/>
                <w:lang w:eastAsia="en-US"/>
              </w:rPr>
              <w:t>0,00</w:t>
            </w:r>
          </w:p>
        </w:tc>
        <w:tc>
          <w:tcPr>
            <w:tcW w:w="1701" w:type="dxa"/>
            <w:tcBorders>
              <w:top w:val="single" w:sz="4" w:space="0" w:color="000000"/>
              <w:left w:val="single" w:sz="4" w:space="0" w:color="auto"/>
              <w:bottom w:val="single" w:sz="4" w:space="0" w:color="auto"/>
              <w:right w:val="single" w:sz="4" w:space="0" w:color="000000"/>
            </w:tcBorders>
          </w:tcPr>
          <w:p w:rsidR="00FB7644" w:rsidRDefault="00FB7644">
            <w:pPr>
              <w:pStyle w:val="Default"/>
              <w:spacing w:line="276" w:lineRule="auto"/>
              <w:jc w:val="center"/>
              <w:rPr>
                <w:color w:val="auto"/>
                <w:sz w:val="22"/>
                <w:szCs w:val="22"/>
              </w:rPr>
            </w:pPr>
            <w:r>
              <w:rPr>
                <w:color w:val="auto"/>
                <w:sz w:val="22"/>
                <w:szCs w:val="22"/>
                <w:lang w:val="en-US"/>
              </w:rPr>
              <w:t>0</w:t>
            </w:r>
            <w:r>
              <w:rPr>
                <w:color w:val="auto"/>
                <w:sz w:val="22"/>
                <w:szCs w:val="22"/>
              </w:rPr>
              <w:t>,00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spacing w:after="0"/>
              <w:jc w:val="center"/>
              <w:rPr>
                <w:rFonts w:ascii="Times New Roman" w:hAnsi="Times New Roman"/>
                <w:lang w:eastAsia="en-US"/>
              </w:rPr>
            </w:pPr>
          </w:p>
          <w:p w:rsidR="00FB7644" w:rsidRDefault="00FB7644">
            <w:pPr>
              <w:spacing w:after="0"/>
              <w:jc w:val="center"/>
              <w:rPr>
                <w:rFonts w:ascii="Times New Roman" w:hAnsi="Times New Roman"/>
                <w:highlight w:val="yellow"/>
                <w:lang w:eastAsia="en-US"/>
              </w:rPr>
            </w:pPr>
            <w:r>
              <w:rPr>
                <w:rFonts w:ascii="Times New Roman" w:hAnsi="Times New Roman"/>
                <w:lang w:eastAsia="en-US"/>
              </w:rPr>
              <w:t>0,00</w:t>
            </w:r>
          </w:p>
        </w:tc>
      </w:tr>
      <w:tr w:rsidR="00FB7644" w:rsidTr="00FB7644">
        <w:trPr>
          <w:trHeight w:val="1691"/>
        </w:trPr>
        <w:tc>
          <w:tcPr>
            <w:tcW w:w="675" w:type="dxa"/>
            <w:tcBorders>
              <w:top w:val="single" w:sz="4" w:space="0" w:color="auto"/>
              <w:left w:val="single" w:sz="4" w:space="0" w:color="000000"/>
              <w:bottom w:val="single" w:sz="4" w:space="0" w:color="000000"/>
              <w:right w:val="single" w:sz="4" w:space="0" w:color="000000"/>
            </w:tcBorders>
          </w:tcPr>
          <w:p w:rsidR="00FB7644" w:rsidRDefault="00FB7644">
            <w:pPr>
              <w:pStyle w:val="Default"/>
              <w:spacing w:line="276" w:lineRule="auto"/>
              <w:rPr>
                <w:color w:val="auto"/>
              </w:rPr>
            </w:pPr>
          </w:p>
          <w:p w:rsidR="00FB7644" w:rsidRDefault="00FB7644">
            <w:pPr>
              <w:pStyle w:val="Default"/>
              <w:spacing w:line="276" w:lineRule="auto"/>
              <w:rPr>
                <w:color w:val="auto"/>
              </w:rPr>
            </w:pPr>
          </w:p>
          <w:p w:rsidR="00FB7644" w:rsidRDefault="00FB7644">
            <w:pPr>
              <w:pStyle w:val="Default"/>
              <w:spacing w:line="276" w:lineRule="auto"/>
              <w:rPr>
                <w:color w:val="auto"/>
              </w:rPr>
            </w:pPr>
            <w:r>
              <w:rPr>
                <w:color w:val="auto"/>
              </w:rPr>
              <w:t>1.</w:t>
            </w:r>
          </w:p>
          <w:p w:rsidR="00FB7644" w:rsidRDefault="00FB7644">
            <w:pPr>
              <w:pStyle w:val="Default"/>
              <w:spacing w:line="276" w:lineRule="auto"/>
              <w:rPr>
                <w:color w:val="auto"/>
                <w:highlight w:val="yellow"/>
              </w:rPr>
            </w:pPr>
          </w:p>
          <w:p w:rsidR="00FB7644" w:rsidRDefault="00FB7644">
            <w:pPr>
              <w:pStyle w:val="Default"/>
              <w:spacing w:line="276" w:lineRule="auto"/>
              <w:rPr>
                <w:color w:val="auto"/>
              </w:rPr>
            </w:pPr>
          </w:p>
          <w:p w:rsidR="00FB7644" w:rsidRDefault="00FB7644">
            <w:pPr>
              <w:pStyle w:val="Default"/>
              <w:spacing w:line="276" w:lineRule="auto"/>
              <w:rPr>
                <w:color w:val="auto"/>
                <w:highlight w:val="yellow"/>
              </w:rPr>
            </w:pPr>
          </w:p>
          <w:p w:rsidR="00FB7644" w:rsidRDefault="00FB7644">
            <w:pPr>
              <w:pStyle w:val="Default"/>
              <w:spacing w:line="276" w:lineRule="auto"/>
              <w:rPr>
                <w:color w:val="auto"/>
              </w:rPr>
            </w:pPr>
            <w:r>
              <w:rPr>
                <w:color w:val="auto"/>
              </w:rPr>
              <w:t>2.</w:t>
            </w:r>
          </w:p>
          <w:p w:rsidR="00FB7644" w:rsidRDefault="00FB7644">
            <w:pPr>
              <w:pStyle w:val="Default"/>
              <w:spacing w:line="276" w:lineRule="auto"/>
              <w:rPr>
                <w:color w:val="auto"/>
                <w:highlight w:val="yellow"/>
              </w:rPr>
            </w:pPr>
          </w:p>
          <w:p w:rsidR="00FB7644" w:rsidRDefault="00FB7644">
            <w:pPr>
              <w:pStyle w:val="Default"/>
              <w:spacing w:line="276" w:lineRule="auto"/>
              <w:rPr>
                <w:color w:val="auto"/>
                <w:highlight w:val="yellow"/>
              </w:rPr>
            </w:pPr>
          </w:p>
          <w:p w:rsidR="00FB7644" w:rsidRDefault="00FB7644">
            <w:pPr>
              <w:pStyle w:val="Default"/>
              <w:spacing w:line="276" w:lineRule="auto"/>
              <w:rPr>
                <w:color w:val="auto"/>
                <w:highlight w:val="yellow"/>
              </w:rPr>
            </w:pPr>
          </w:p>
          <w:p w:rsidR="00FB7644" w:rsidRDefault="00FB7644">
            <w:pPr>
              <w:pStyle w:val="Default"/>
              <w:spacing w:line="276" w:lineRule="auto"/>
              <w:rPr>
                <w:color w:val="auto"/>
              </w:rPr>
            </w:pPr>
            <w:r>
              <w:rPr>
                <w:color w:val="auto"/>
              </w:rPr>
              <w:t>3.</w:t>
            </w:r>
          </w:p>
        </w:tc>
        <w:tc>
          <w:tcPr>
            <w:tcW w:w="6379" w:type="dxa"/>
            <w:tcBorders>
              <w:top w:val="single" w:sz="4" w:space="0" w:color="auto"/>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highlight w:val="yellow"/>
                <w:lang w:eastAsia="en-US"/>
              </w:rPr>
            </w:pPr>
          </w:p>
          <w:p w:rsidR="00FB7644" w:rsidRDefault="00FB7644">
            <w:pPr>
              <w:spacing w:after="0" w:line="240" w:lineRule="auto"/>
              <w:rPr>
                <w:rFonts w:ascii="Times New Roman" w:hAnsi="Times New Roman"/>
                <w:lang w:eastAsia="en-US"/>
              </w:rPr>
            </w:pPr>
            <w:r>
              <w:rPr>
                <w:rFonts w:ascii="Times New Roman" w:hAnsi="Times New Roman"/>
                <w:lang w:eastAsia="en-US"/>
              </w:rPr>
              <w:t xml:space="preserve">Подпрограмма «Организация проведения мероприятий по содержанию сибиреязвенных </w:t>
            </w:r>
          </w:p>
          <w:p w:rsidR="00FB7644" w:rsidRDefault="00FB7644">
            <w:pPr>
              <w:spacing w:after="0" w:line="240" w:lineRule="auto"/>
              <w:rPr>
                <w:rFonts w:ascii="Times New Roman" w:hAnsi="Times New Roman"/>
                <w:lang w:eastAsia="en-US"/>
              </w:rPr>
            </w:pPr>
            <w:r>
              <w:rPr>
                <w:rFonts w:ascii="Times New Roman" w:hAnsi="Times New Roman"/>
                <w:lang w:eastAsia="en-US"/>
              </w:rPr>
              <w:t>скотомогильников»</w:t>
            </w:r>
          </w:p>
          <w:p w:rsidR="00FB7644" w:rsidRDefault="00FB7644">
            <w:pPr>
              <w:spacing w:after="0" w:line="240" w:lineRule="auto"/>
              <w:rPr>
                <w:rFonts w:ascii="Times New Roman" w:hAnsi="Times New Roman"/>
                <w:highlight w:val="yellow"/>
                <w:lang w:eastAsia="en-US"/>
              </w:rPr>
            </w:pPr>
          </w:p>
          <w:p w:rsidR="00FB7644" w:rsidRDefault="00FB7644">
            <w:pPr>
              <w:spacing w:after="0" w:line="240" w:lineRule="auto"/>
              <w:rPr>
                <w:rFonts w:ascii="Times New Roman" w:hAnsi="Times New Roman"/>
                <w:lang w:eastAsia="en-US"/>
              </w:rPr>
            </w:pPr>
            <w:r>
              <w:rPr>
                <w:rFonts w:ascii="Times New Roman" w:hAnsi="Times New Roman"/>
                <w:lang w:eastAsia="en-US"/>
              </w:rPr>
              <w:t>Подпрограмма «Мероприятия по исследованию особо охраняемых природных территорий»</w:t>
            </w:r>
          </w:p>
          <w:p w:rsidR="00FB7644" w:rsidRDefault="00FB7644">
            <w:pPr>
              <w:spacing w:after="0" w:line="240" w:lineRule="auto"/>
              <w:rPr>
                <w:rFonts w:ascii="Times New Roman" w:hAnsi="Times New Roman"/>
                <w:highlight w:val="yellow"/>
                <w:lang w:eastAsia="en-US"/>
              </w:rPr>
            </w:pPr>
          </w:p>
          <w:p w:rsidR="00FB7644" w:rsidRDefault="00FB7644">
            <w:pPr>
              <w:spacing w:after="0" w:line="240" w:lineRule="auto"/>
              <w:rPr>
                <w:rFonts w:ascii="Times New Roman" w:hAnsi="Times New Roman"/>
                <w:highlight w:val="yellow"/>
                <w:lang w:eastAsia="en-US"/>
              </w:rPr>
            </w:pPr>
            <w:r>
              <w:rPr>
                <w:rFonts w:ascii="Times New Roman" w:hAnsi="Times New Roman"/>
                <w:lang w:eastAsia="en-US"/>
              </w:rPr>
              <w:t>Подпрограмма «Рекультивация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2410"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35098,00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2258000,00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tc>
        <w:tc>
          <w:tcPr>
            <w:tcW w:w="1559"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35098,00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2100000,00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jc w:val="center"/>
              <w:rPr>
                <w:rFonts w:ascii="Times New Roman" w:hAnsi="Times New Roman"/>
                <w:vertAlign w:val="superscript"/>
                <w:lang w:eastAsia="en-US"/>
              </w:rPr>
            </w:pPr>
          </w:p>
          <w:p w:rsidR="00FB7644" w:rsidRDefault="00FB7644">
            <w:pPr>
              <w:pStyle w:val="Default"/>
              <w:spacing w:line="276" w:lineRule="auto"/>
              <w:jc w:val="center"/>
              <w:rPr>
                <w:color w:val="auto"/>
                <w:sz w:val="22"/>
                <w:szCs w:val="22"/>
              </w:rPr>
            </w:pPr>
          </w:p>
        </w:tc>
        <w:tc>
          <w:tcPr>
            <w:tcW w:w="1701"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tc>
        <w:tc>
          <w:tcPr>
            <w:tcW w:w="1701" w:type="dxa"/>
            <w:tcBorders>
              <w:top w:val="single" w:sz="4" w:space="0" w:color="auto"/>
              <w:left w:val="single" w:sz="4" w:space="0" w:color="auto"/>
              <w:bottom w:val="single" w:sz="4" w:space="0" w:color="000000"/>
              <w:right w:val="single" w:sz="4" w:space="0" w:color="000000"/>
            </w:tcBorders>
          </w:tcPr>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r>
              <w:rPr>
                <w:color w:val="auto"/>
                <w:sz w:val="22"/>
                <w:szCs w:val="22"/>
              </w:rPr>
              <w:t>0,00</w:t>
            </w: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p w:rsidR="00FB7644" w:rsidRDefault="00FB7644">
            <w:pPr>
              <w:pStyle w:val="Default"/>
              <w:spacing w:line="276" w:lineRule="auto"/>
              <w:jc w:val="center"/>
              <w:rPr>
                <w:color w:val="auto"/>
                <w:sz w:val="22"/>
                <w:szCs w:val="22"/>
              </w:rPr>
            </w:pPr>
          </w:p>
        </w:tc>
      </w:tr>
    </w:tbl>
    <w:p w:rsidR="00FB7644" w:rsidRDefault="00FB7644" w:rsidP="00FB7644">
      <w:pPr>
        <w:pStyle w:val="Default"/>
        <w:ind w:left="592"/>
        <w:rPr>
          <w:b/>
          <w:color w:val="auto"/>
          <w:sz w:val="28"/>
          <w:szCs w:val="28"/>
        </w:rPr>
      </w:pPr>
    </w:p>
    <w:p w:rsidR="00FB7644" w:rsidRDefault="00FB7644" w:rsidP="00FB7644">
      <w:pPr>
        <w:tabs>
          <w:tab w:val="left" w:pos="225"/>
        </w:tabs>
        <w:rPr>
          <w:rFonts w:ascii="Times New Roman" w:hAnsi="Times New Roman"/>
          <w:sz w:val="28"/>
          <w:szCs w:val="28"/>
        </w:rPr>
      </w:pPr>
      <w:r>
        <w:rPr>
          <w:rFonts w:ascii="Times New Roman" w:hAnsi="Times New Roman"/>
          <w:sz w:val="28"/>
          <w:szCs w:val="28"/>
        </w:rPr>
        <w:tab/>
        <w:t>«*» - объем финансирования будет уточняться в период действия программы</w:t>
      </w:r>
    </w:p>
    <w:p w:rsidR="00FB7644" w:rsidRDefault="00FB7644" w:rsidP="00FB7644">
      <w:pPr>
        <w:spacing w:after="0" w:line="240" w:lineRule="auto"/>
        <w:jc w:val="right"/>
        <w:rPr>
          <w:rFonts w:ascii="Times New Roman" w:hAnsi="Times New Roman"/>
          <w:sz w:val="24"/>
          <w:szCs w:val="24"/>
        </w:rPr>
      </w:pPr>
    </w:p>
    <w:p w:rsidR="00FB7644" w:rsidRDefault="00FB7644" w:rsidP="00FB7644">
      <w:pPr>
        <w:spacing w:after="0" w:line="240" w:lineRule="auto"/>
        <w:rPr>
          <w:rFonts w:ascii="Times New Roman" w:hAnsi="Times New Roman"/>
          <w:sz w:val="24"/>
          <w:szCs w:val="24"/>
        </w:rPr>
        <w:sectPr w:rsidR="00FB7644">
          <w:pgSz w:w="16838" w:h="11906" w:orient="landscape"/>
          <w:pgMar w:top="2127" w:right="1134" w:bottom="1843" w:left="1134" w:header="709" w:footer="709" w:gutter="0"/>
          <w:cols w:space="720"/>
        </w:sectPr>
      </w:pPr>
    </w:p>
    <w:p w:rsidR="00FB7644" w:rsidRDefault="00FB7644" w:rsidP="00FB7644">
      <w:pPr>
        <w:spacing w:after="0" w:line="240" w:lineRule="auto"/>
        <w:rPr>
          <w:rFonts w:ascii="Times New Roman" w:hAnsi="Times New Roman"/>
          <w:sz w:val="24"/>
          <w:szCs w:val="24"/>
        </w:rPr>
      </w:pPr>
    </w:p>
    <w:p w:rsidR="00FB7644" w:rsidRDefault="00FB7644" w:rsidP="00FB7644">
      <w:pPr>
        <w:spacing w:after="0" w:line="240" w:lineRule="auto"/>
        <w:jc w:val="right"/>
        <w:rPr>
          <w:rFonts w:ascii="Times New Roman" w:hAnsi="Times New Roman"/>
          <w:sz w:val="24"/>
          <w:szCs w:val="24"/>
        </w:rPr>
      </w:pPr>
      <w:r>
        <w:rPr>
          <w:rFonts w:ascii="Times New Roman" w:hAnsi="Times New Roman"/>
          <w:sz w:val="24"/>
          <w:szCs w:val="24"/>
        </w:rPr>
        <w:t>Приложение1</w:t>
      </w:r>
    </w:p>
    <w:p w:rsidR="00FB7644" w:rsidRDefault="00FB7644" w:rsidP="00FB7644">
      <w:pPr>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rsidR="00FB7644" w:rsidRDefault="00FB7644" w:rsidP="00FB7644">
      <w:pPr>
        <w:spacing w:after="0" w:line="240" w:lineRule="auto"/>
        <w:jc w:val="right"/>
        <w:rPr>
          <w:rFonts w:ascii="Times New Roman" w:hAnsi="Times New Roman"/>
          <w:sz w:val="24"/>
          <w:szCs w:val="24"/>
        </w:rPr>
      </w:pPr>
      <w:r>
        <w:rPr>
          <w:rFonts w:ascii="Times New Roman" w:hAnsi="Times New Roman"/>
          <w:sz w:val="24"/>
          <w:szCs w:val="24"/>
        </w:rPr>
        <w:t>«Охрана окружающей среды</w:t>
      </w:r>
    </w:p>
    <w:p w:rsidR="00FB7644" w:rsidRDefault="00FB7644" w:rsidP="00FB7644">
      <w:pPr>
        <w:spacing w:after="0" w:line="240" w:lineRule="auto"/>
        <w:jc w:val="right"/>
        <w:rPr>
          <w:rFonts w:ascii="Times New Roman" w:hAnsi="Times New Roman"/>
          <w:sz w:val="24"/>
          <w:szCs w:val="24"/>
        </w:rPr>
      </w:pPr>
      <w:r>
        <w:rPr>
          <w:rFonts w:ascii="Times New Roman" w:hAnsi="Times New Roman"/>
          <w:sz w:val="24"/>
          <w:szCs w:val="24"/>
        </w:rPr>
        <w:t xml:space="preserve"> Комсомольского муниципального района»</w:t>
      </w:r>
    </w:p>
    <w:p w:rsidR="00FB7644" w:rsidRDefault="00FB7644" w:rsidP="00FB7644">
      <w:pPr>
        <w:spacing w:after="0"/>
        <w:rPr>
          <w:rFonts w:ascii="Times New Roman" w:hAnsi="Times New Roman"/>
          <w:sz w:val="28"/>
          <w:szCs w:val="28"/>
        </w:rPr>
      </w:pPr>
    </w:p>
    <w:p w:rsidR="00FB7644" w:rsidRDefault="00FB7644" w:rsidP="00FB7644">
      <w:pPr>
        <w:spacing w:after="0"/>
        <w:jc w:val="center"/>
        <w:rPr>
          <w:rFonts w:ascii="Times New Roman" w:hAnsi="Times New Roman"/>
          <w:b/>
          <w:sz w:val="28"/>
          <w:szCs w:val="28"/>
        </w:rPr>
      </w:pPr>
      <w:r>
        <w:rPr>
          <w:rFonts w:ascii="Times New Roman" w:hAnsi="Times New Roman"/>
          <w:b/>
          <w:sz w:val="28"/>
          <w:szCs w:val="28"/>
        </w:rPr>
        <w:t>Подпрограмма</w:t>
      </w:r>
    </w:p>
    <w:p w:rsidR="00FB7644" w:rsidRDefault="00FB7644" w:rsidP="00FB7644">
      <w:pPr>
        <w:spacing w:after="0"/>
        <w:jc w:val="center"/>
        <w:rPr>
          <w:rFonts w:ascii="Times New Roman" w:hAnsi="Times New Roman"/>
          <w:b/>
          <w:sz w:val="28"/>
          <w:szCs w:val="28"/>
        </w:rPr>
      </w:pPr>
      <w:r>
        <w:rPr>
          <w:rFonts w:ascii="Times New Roman" w:hAnsi="Times New Roman"/>
          <w:b/>
          <w:sz w:val="28"/>
          <w:szCs w:val="28"/>
        </w:rPr>
        <w:t>«Организация проведения мероприятий по содержанию</w:t>
      </w:r>
    </w:p>
    <w:p w:rsidR="00FB7644" w:rsidRDefault="00FB7644" w:rsidP="00FB7644">
      <w:pPr>
        <w:spacing w:after="0"/>
        <w:jc w:val="center"/>
        <w:rPr>
          <w:rFonts w:ascii="Times New Roman" w:hAnsi="Times New Roman"/>
          <w:b/>
          <w:sz w:val="28"/>
          <w:szCs w:val="28"/>
        </w:rPr>
      </w:pPr>
      <w:r>
        <w:rPr>
          <w:rFonts w:ascii="Times New Roman" w:hAnsi="Times New Roman"/>
          <w:b/>
          <w:sz w:val="28"/>
          <w:szCs w:val="28"/>
        </w:rPr>
        <w:t>сибиреязвенных скотомогильников»</w:t>
      </w:r>
    </w:p>
    <w:p w:rsidR="00FB7644" w:rsidRDefault="00FB7644" w:rsidP="00FB7644">
      <w:pPr>
        <w:spacing w:after="0"/>
        <w:jc w:val="center"/>
        <w:rPr>
          <w:rFonts w:ascii="Times New Roman" w:hAnsi="Times New Roman"/>
          <w:b/>
          <w:sz w:val="28"/>
          <w:szCs w:val="28"/>
        </w:rPr>
      </w:pPr>
      <w:r>
        <w:rPr>
          <w:rFonts w:ascii="Times New Roman" w:hAnsi="Times New Roman"/>
          <w:b/>
          <w:sz w:val="28"/>
          <w:szCs w:val="28"/>
        </w:rPr>
        <w:t>1. Паспорт подпрограммы муниципальной программы</w:t>
      </w:r>
    </w:p>
    <w:p w:rsidR="00FB7644" w:rsidRDefault="00FB7644" w:rsidP="00FB7644">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0"/>
      </w:tblGrid>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rPr>
                <w:rFonts w:ascii="Times New Roman" w:hAnsi="Times New Roman"/>
                <w:b/>
                <w:sz w:val="24"/>
                <w:szCs w:val="24"/>
              </w:rPr>
            </w:pP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rPr>
                <w:rFonts w:asciiTheme="minorHAnsi" w:eastAsiaTheme="minorHAnsi" w:hAnsiTheme="minorHAnsi" w:cstheme="minorBidi"/>
                <w:sz w:val="20"/>
                <w:szCs w:val="20"/>
              </w:rPr>
            </w:pP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Наименование подпрограммы</w:t>
            </w: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Организация проведения мероприятий по содержанию сибиреязвенных скотомогильников</w:t>
            </w:r>
          </w:p>
        </w:tc>
      </w:tr>
      <w:tr w:rsidR="00FB7644" w:rsidTr="00FB7644">
        <w:tc>
          <w:tcPr>
            <w:tcW w:w="2660"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Срок реализации подпрограммы</w:t>
            </w:r>
          </w:p>
          <w:p w:rsidR="00FB7644" w:rsidRDefault="00FB7644">
            <w:pPr>
              <w:spacing w:after="0" w:line="240" w:lineRule="auto"/>
              <w:jc w:val="both"/>
              <w:rPr>
                <w:rFonts w:ascii="Times New Roman" w:hAnsi="Times New Roman"/>
                <w:sz w:val="28"/>
                <w:szCs w:val="28"/>
                <w:lang w:eastAsia="en-US"/>
              </w:rPr>
            </w:pPr>
          </w:p>
        </w:tc>
        <w:tc>
          <w:tcPr>
            <w:tcW w:w="6910"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2022-2025 годы</w:t>
            </w:r>
          </w:p>
          <w:p w:rsidR="00FB7644" w:rsidRDefault="00FB7644">
            <w:pPr>
              <w:spacing w:after="0" w:line="240" w:lineRule="auto"/>
              <w:rPr>
                <w:rFonts w:ascii="Times New Roman" w:hAnsi="Times New Roman"/>
                <w:sz w:val="28"/>
                <w:szCs w:val="28"/>
                <w:lang w:eastAsia="en-US"/>
              </w:rPr>
            </w:pPr>
          </w:p>
          <w:p w:rsidR="00FB7644" w:rsidRDefault="00FB7644">
            <w:pPr>
              <w:spacing w:after="0" w:line="240" w:lineRule="auto"/>
              <w:ind w:firstLine="1554"/>
              <w:jc w:val="both"/>
              <w:rPr>
                <w:rFonts w:ascii="Times New Roman" w:hAnsi="Times New Roman"/>
                <w:sz w:val="28"/>
                <w:szCs w:val="28"/>
                <w:lang w:eastAsia="en-US"/>
              </w:rPr>
            </w:pP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Ответственный исполнитель подпрограммы</w:t>
            </w: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Исполнители основных мероприятий (мероприятий) подпрограммы</w:t>
            </w:r>
          </w:p>
        </w:tc>
        <w:tc>
          <w:tcPr>
            <w:tcW w:w="6910"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both"/>
              <w:rPr>
                <w:rFonts w:ascii="Times New Roman" w:hAnsi="Times New Roman"/>
                <w:sz w:val="28"/>
                <w:szCs w:val="28"/>
                <w:lang w:eastAsia="en-US"/>
              </w:rPr>
            </w:pPr>
          </w:p>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Задачи подпрограммы</w:t>
            </w: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Обеспечение безопасности окружающей среды, защиты населения Комсомольского муниципального района от болезней, общих для человека и животных </w:t>
            </w: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Объемы ресурсного обеспечения подпрограммы</w:t>
            </w: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u w:val="single"/>
                <w:lang w:eastAsia="en-US"/>
              </w:rPr>
              <w:t>Общий объем бюджетных ассигнований</w:t>
            </w:r>
            <w:r>
              <w:rPr>
                <w:rFonts w:ascii="Times New Roman" w:hAnsi="Times New Roman"/>
                <w:sz w:val="28"/>
                <w:szCs w:val="28"/>
                <w:lang w:eastAsia="en-US"/>
              </w:rPr>
              <w:t xml:space="preserve">: </w:t>
            </w:r>
            <w:r>
              <w:rPr>
                <w:rFonts w:ascii="Times New Roman" w:hAnsi="Times New Roman"/>
                <w:b/>
                <w:sz w:val="28"/>
                <w:szCs w:val="28"/>
                <w:lang w:eastAsia="en-US"/>
              </w:rPr>
              <w:t>70196,00 рублей</w:t>
            </w:r>
          </w:p>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- 2022 год – 35098,00 рублей;</w:t>
            </w:r>
          </w:p>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- 2023 год -  35098,00 рублей;</w:t>
            </w:r>
          </w:p>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- 2024 год – 0,00 рублей;</w:t>
            </w:r>
          </w:p>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- 2025 год – 0,00 рублей.</w:t>
            </w:r>
          </w:p>
          <w:p w:rsidR="00FB7644" w:rsidRDefault="00FB7644">
            <w:pPr>
              <w:spacing w:after="0" w:line="240" w:lineRule="auto"/>
              <w:rPr>
                <w:rFonts w:ascii="Times New Roman" w:hAnsi="Times New Roman"/>
                <w:sz w:val="28"/>
                <w:szCs w:val="28"/>
                <w:u w:val="single"/>
                <w:lang w:eastAsia="en-US"/>
              </w:rPr>
            </w:pPr>
            <w:r>
              <w:rPr>
                <w:rFonts w:ascii="Times New Roman" w:hAnsi="Times New Roman"/>
                <w:sz w:val="28"/>
                <w:szCs w:val="28"/>
                <w:u w:val="single"/>
                <w:lang w:eastAsia="en-US"/>
              </w:rPr>
              <w:t>Районный бюджет:</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2022 год – 0,00 рублей;                      </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2023 год – 0,00 рублей;</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2024 год – 0,00 рублей;  </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2025 год – 0,00 рублей.</w:t>
            </w:r>
          </w:p>
          <w:p w:rsidR="00FB7644" w:rsidRDefault="00FB7644">
            <w:pPr>
              <w:spacing w:after="0" w:line="240" w:lineRule="auto"/>
              <w:rPr>
                <w:rFonts w:ascii="Times New Roman" w:hAnsi="Times New Roman"/>
                <w:sz w:val="28"/>
                <w:szCs w:val="28"/>
                <w:u w:val="single"/>
                <w:lang w:eastAsia="en-US"/>
              </w:rPr>
            </w:pPr>
            <w:r>
              <w:rPr>
                <w:rFonts w:ascii="Times New Roman" w:hAnsi="Times New Roman"/>
                <w:sz w:val="28"/>
                <w:szCs w:val="28"/>
                <w:u w:val="single"/>
                <w:lang w:eastAsia="en-US"/>
              </w:rPr>
              <w:t>Областной бюджет:</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2022 год – 35098,00 рублей;</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2023 год – 35098,00 рублей;</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2024 год – 0,00 рублей; </w:t>
            </w:r>
          </w:p>
          <w:p w:rsidR="00FB7644" w:rsidRDefault="00FB7644">
            <w:pPr>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2025 год – 0,00 рублей.                  </w:t>
            </w:r>
          </w:p>
        </w:tc>
      </w:tr>
      <w:tr w:rsidR="00FB7644" w:rsidTr="00FB7644">
        <w:tc>
          <w:tcPr>
            <w:tcW w:w="2660"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Ожидаемые результаты </w:t>
            </w:r>
            <w:r>
              <w:rPr>
                <w:rFonts w:ascii="Times New Roman" w:hAnsi="Times New Roman"/>
                <w:sz w:val="28"/>
                <w:szCs w:val="28"/>
                <w:lang w:eastAsia="en-US"/>
              </w:rPr>
              <w:lastRenderedPageBreak/>
              <w:t>реализации подпрограммы</w:t>
            </w:r>
          </w:p>
        </w:tc>
        <w:tc>
          <w:tcPr>
            <w:tcW w:w="6910" w:type="dxa"/>
            <w:tcBorders>
              <w:top w:val="single" w:sz="4" w:space="0" w:color="000000"/>
              <w:left w:val="single" w:sz="4" w:space="0" w:color="000000"/>
              <w:bottom w:val="single" w:sz="4" w:space="0" w:color="000000"/>
              <w:right w:val="single" w:sz="4" w:space="0" w:color="000000"/>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lastRenderedPageBreak/>
              <w:t xml:space="preserve"> Исключение заражения и возникновения заболевания сибирской язвой в результате случайного доступа </w:t>
            </w:r>
            <w:r>
              <w:rPr>
                <w:rFonts w:ascii="Times New Roman" w:hAnsi="Times New Roman"/>
                <w:sz w:val="28"/>
                <w:szCs w:val="28"/>
                <w:lang w:eastAsia="en-US"/>
              </w:rPr>
              <w:lastRenderedPageBreak/>
              <w:t>людей и животных</w:t>
            </w:r>
          </w:p>
        </w:tc>
      </w:tr>
    </w:tbl>
    <w:p w:rsidR="00FB7644" w:rsidRDefault="00FB7644" w:rsidP="00FB7644">
      <w:pPr>
        <w:widowControl w:val="0"/>
        <w:autoSpaceDE w:val="0"/>
        <w:autoSpaceDN w:val="0"/>
        <w:adjustRightInd w:val="0"/>
        <w:jc w:val="center"/>
        <w:outlineLvl w:val="2"/>
        <w:rPr>
          <w:rFonts w:ascii="Times New Roman" w:hAnsi="Times New Roman"/>
          <w:b/>
          <w:sz w:val="28"/>
          <w:szCs w:val="28"/>
        </w:rPr>
      </w:pPr>
    </w:p>
    <w:p w:rsidR="00FB7644" w:rsidRDefault="00FB7644" w:rsidP="00FB7644">
      <w:pPr>
        <w:widowControl w:val="0"/>
        <w:autoSpaceDE w:val="0"/>
        <w:autoSpaceDN w:val="0"/>
        <w:adjustRightInd w:val="0"/>
        <w:jc w:val="center"/>
        <w:outlineLvl w:val="2"/>
        <w:rPr>
          <w:rFonts w:ascii="Times New Roman" w:hAnsi="Times New Roman"/>
          <w:b/>
          <w:sz w:val="28"/>
          <w:szCs w:val="28"/>
        </w:rPr>
      </w:pPr>
      <w:r>
        <w:rPr>
          <w:rFonts w:ascii="Times New Roman" w:hAnsi="Times New Roman"/>
          <w:b/>
          <w:sz w:val="28"/>
          <w:szCs w:val="28"/>
        </w:rPr>
        <w:t>2. Характеристика основных мероприятий подпрограммы муниципальной программы</w:t>
      </w:r>
    </w:p>
    <w:p w:rsidR="00FB7644" w:rsidRDefault="00FB7644" w:rsidP="00FB7644">
      <w:pPr>
        <w:ind w:firstLine="60"/>
        <w:jc w:val="both"/>
        <w:rPr>
          <w:rFonts w:ascii="Times New Roman" w:hAnsi="Times New Roman"/>
          <w:sz w:val="28"/>
          <w:szCs w:val="28"/>
        </w:rPr>
      </w:pPr>
      <w:r>
        <w:rPr>
          <w:rFonts w:ascii="Times New Roman" w:hAnsi="Times New Roman"/>
          <w:sz w:val="28"/>
          <w:szCs w:val="28"/>
        </w:rPr>
        <w:tab/>
        <w:t xml:space="preserve">В рамках настоящей подпрограммы осуществляется организация проведения на территории Комсомольского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p w:rsidR="00FB7644" w:rsidRDefault="00FB7644" w:rsidP="00FB7644">
      <w:pPr>
        <w:ind w:firstLine="60"/>
        <w:jc w:val="both"/>
        <w:rPr>
          <w:rFonts w:ascii="Times New Roman" w:hAnsi="Times New Roman"/>
          <w:sz w:val="28"/>
          <w:szCs w:val="28"/>
        </w:rPr>
      </w:pPr>
      <w:r>
        <w:rPr>
          <w:rFonts w:ascii="Times New Roman" w:hAnsi="Times New Roman"/>
          <w:sz w:val="28"/>
          <w:szCs w:val="28"/>
        </w:rPr>
        <w:t xml:space="preserve">        На территории Комсомольского муниципального района зарегистрировано 18 скотомогильников, в том числе 1 сибиреязвенный.</w:t>
      </w:r>
      <w:r>
        <w:rPr>
          <w:rFonts w:ascii="Times New Roman" w:hAnsi="Times New Roman"/>
          <w:sz w:val="28"/>
          <w:szCs w:val="28"/>
        </w:rPr>
        <w:tab/>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 xml:space="preserve"> На каждый имеющийся скотомогильник оформлена ветеринарно-санитарная карточка, его месторасположение нанесено на картографический материал. Ветеринарная служба 2 раза в год проводит проверки сибиреязвенных скотомогильников на соответствие их содержания установленным требованиям.</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 xml:space="preserve">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w:t>
      </w:r>
    </w:p>
    <w:p w:rsidR="00FB7644" w:rsidRDefault="00FB7644" w:rsidP="00FB7644">
      <w:pPr>
        <w:ind w:firstLine="60"/>
        <w:jc w:val="both"/>
        <w:rPr>
          <w:rFonts w:ascii="Times New Roman" w:hAnsi="Times New Roman"/>
          <w:sz w:val="28"/>
          <w:szCs w:val="28"/>
        </w:rPr>
      </w:pPr>
      <w:r>
        <w:rPr>
          <w:rFonts w:ascii="Times New Roman" w:hAnsi="Times New Roman"/>
          <w:sz w:val="28"/>
          <w:szCs w:val="28"/>
        </w:rPr>
        <w:t xml:space="preserve">            Для приведения в соответствие с требованиями действующего законодательства и в соответствии с Законом Ивановской области от 16.04.2013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и в области обращения с животными» органы местного самоуправления наделены отдельными государственными полномочиями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(далее- отдельные государственные полномочия).</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lastRenderedPageBreak/>
        <w:t>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 xml:space="preserve">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 </w:t>
      </w:r>
    </w:p>
    <w:p w:rsidR="00FB7644" w:rsidRDefault="00FB7644" w:rsidP="00FB7644">
      <w:pPr>
        <w:pStyle w:val="a5"/>
        <w:spacing w:before="100" w:beforeAutospacing="1" w:after="100" w:afterAutospacing="1"/>
        <w:ind w:left="1554"/>
        <w:jc w:val="center"/>
        <w:rPr>
          <w:b/>
          <w:sz w:val="28"/>
          <w:szCs w:val="28"/>
        </w:rPr>
      </w:pPr>
      <w:r>
        <w:rPr>
          <w:b/>
          <w:sz w:val="28"/>
          <w:szCs w:val="28"/>
        </w:rPr>
        <w:t>2.1. Мероприятия подпрограммы</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Мероприятия по содержанию сибиреязвенных скотомогильников осуществляются в соответствии с постановлением от 28.01.2021г №4 Об утверждении санитарных правил и норм САНПИН 3.3686-21 «Санитарно-эпидемиологические требования по профилактике инфекционных болезней» и предусматривают, что в местах утилизации животных, павших от сибирской язвы, 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FB7644" w:rsidRDefault="00FB7644" w:rsidP="00FB7644">
      <w:pPr>
        <w:ind w:firstLine="709"/>
        <w:jc w:val="both"/>
        <w:rPr>
          <w:rFonts w:ascii="Times New Roman" w:hAnsi="Times New Roman"/>
          <w:sz w:val="28"/>
          <w:szCs w:val="28"/>
        </w:rPr>
      </w:pPr>
      <w:r>
        <w:rPr>
          <w:rFonts w:ascii="Times New Roman" w:hAnsi="Times New Roman"/>
          <w:sz w:val="28"/>
          <w:szCs w:val="28"/>
        </w:rPr>
        <w:t xml:space="preserve"> Подпрограмма предусматривает предоставление субвенций из областного бюджета бюджету Комсомольского муниципального района на осуществление отдельных государственных полномочий по организации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сибиреязвенного скотомогильника.</w:t>
      </w:r>
    </w:p>
    <w:p w:rsidR="00FB7644" w:rsidRDefault="00FB7644" w:rsidP="00FB7644">
      <w:pPr>
        <w:ind w:firstLine="709"/>
        <w:jc w:val="both"/>
        <w:rPr>
          <w:rFonts w:ascii="Times New Roman" w:hAnsi="Times New Roman"/>
          <w:sz w:val="28"/>
          <w:szCs w:val="28"/>
        </w:rPr>
      </w:pPr>
      <w:r>
        <w:rPr>
          <w:rFonts w:ascii="Times New Roman" w:hAnsi="Times New Roman"/>
          <w:sz w:val="28"/>
          <w:szCs w:val="28"/>
        </w:rPr>
        <w:t xml:space="preserve"> Субвенции предоставляются в соответствии с Законом Ивановской области от 16.04.2013 №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и в области обращения с животными».</w:t>
      </w:r>
    </w:p>
    <w:p w:rsidR="00FB7644" w:rsidRDefault="00FB7644" w:rsidP="00FB7644">
      <w:pPr>
        <w:ind w:firstLine="709"/>
        <w:jc w:val="both"/>
        <w:rPr>
          <w:rFonts w:ascii="Times New Roman" w:hAnsi="Times New Roman"/>
          <w:sz w:val="28"/>
          <w:szCs w:val="28"/>
        </w:rPr>
      </w:pPr>
      <w:r>
        <w:rPr>
          <w:rFonts w:ascii="Times New Roman" w:hAnsi="Times New Roman"/>
          <w:sz w:val="28"/>
          <w:szCs w:val="28"/>
        </w:rPr>
        <w:t xml:space="preserve">            Срок реализации мероприятия 2022-2025 годы.</w:t>
      </w:r>
    </w:p>
    <w:p w:rsidR="00FB7644" w:rsidRDefault="00FB7644" w:rsidP="00FB7644">
      <w:pPr>
        <w:rPr>
          <w:rFonts w:ascii="Times New Roman" w:hAnsi="Times New Roman"/>
          <w:sz w:val="28"/>
          <w:szCs w:val="28"/>
        </w:rPr>
      </w:pPr>
    </w:p>
    <w:p w:rsidR="00FB7644" w:rsidRDefault="00FB7644" w:rsidP="00FB7644">
      <w:pPr>
        <w:widowControl w:val="0"/>
        <w:autoSpaceDE w:val="0"/>
        <w:autoSpaceDN w:val="0"/>
        <w:adjustRightInd w:val="0"/>
        <w:jc w:val="center"/>
        <w:outlineLvl w:val="2"/>
        <w:rPr>
          <w:rFonts w:ascii="Times New Roman" w:hAnsi="Times New Roman"/>
          <w:b/>
          <w:sz w:val="28"/>
          <w:szCs w:val="28"/>
        </w:rPr>
      </w:pPr>
      <w:r>
        <w:rPr>
          <w:rFonts w:ascii="Times New Roman" w:eastAsia="Calibri" w:hAnsi="Times New Roman"/>
          <w:b/>
          <w:bCs/>
          <w:color w:val="332E2D"/>
          <w:spacing w:val="2"/>
          <w:sz w:val="28"/>
          <w:szCs w:val="28"/>
        </w:rPr>
        <w:t xml:space="preserve">3. </w:t>
      </w:r>
      <w:r>
        <w:rPr>
          <w:rFonts w:ascii="Times New Roman" w:hAnsi="Times New Roman"/>
          <w:b/>
          <w:sz w:val="28"/>
          <w:szCs w:val="28"/>
        </w:rPr>
        <w:t>Целевые индикаторы (показатели) подпрограммы</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Настоящая подпрограмма позволит:</w:t>
      </w:r>
    </w:p>
    <w:p w:rsidR="00FB7644" w:rsidRDefault="00FB7644" w:rsidP="00FB7644">
      <w:pPr>
        <w:pStyle w:val="a5"/>
        <w:numPr>
          <w:ilvl w:val="0"/>
          <w:numId w:val="1"/>
        </w:numPr>
        <w:spacing w:after="200" w:line="276" w:lineRule="auto"/>
        <w:contextualSpacing/>
        <w:jc w:val="both"/>
        <w:rPr>
          <w:sz w:val="28"/>
          <w:szCs w:val="28"/>
        </w:rPr>
      </w:pPr>
      <w:r>
        <w:rPr>
          <w:sz w:val="28"/>
          <w:szCs w:val="28"/>
        </w:rPr>
        <w:lastRenderedPageBreak/>
        <w:t>Обеспечить безопасность окружающей среды:</w:t>
      </w:r>
    </w:p>
    <w:p w:rsidR="00FB7644" w:rsidRDefault="00FB7644" w:rsidP="00FB7644">
      <w:pPr>
        <w:ind w:firstLine="426"/>
        <w:jc w:val="both"/>
        <w:rPr>
          <w:rFonts w:ascii="Times New Roman" w:hAnsi="Times New Roman"/>
          <w:sz w:val="28"/>
          <w:szCs w:val="28"/>
        </w:rPr>
      </w:pPr>
      <w:r>
        <w:rPr>
          <w:rFonts w:ascii="Times New Roman" w:hAnsi="Times New Roman"/>
          <w:sz w:val="28"/>
          <w:szCs w:val="28"/>
        </w:rPr>
        <w:t>- работы по содержанию в надлежащем санитарном состоянии сибиреязвенных скотомогильников, отдельных захоронений животных, павших от сибирской язвы: 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FB7644" w:rsidRDefault="00FB7644" w:rsidP="00FB7644">
      <w:pPr>
        <w:jc w:val="both"/>
        <w:rPr>
          <w:rFonts w:ascii="Times New Roman" w:hAnsi="Times New Roman"/>
          <w:sz w:val="28"/>
          <w:szCs w:val="28"/>
        </w:rPr>
      </w:pPr>
      <w:r>
        <w:rPr>
          <w:rFonts w:ascii="Times New Roman" w:hAnsi="Times New Roman"/>
          <w:sz w:val="28"/>
          <w:szCs w:val="28"/>
        </w:rPr>
        <w:t xml:space="preserve">      - контроль за территориями, находящимися в санитарно-защитной зоне сибиреязвенного скотомогильника, позволит не допустить возникновение заболевания сибирской язвой среди людей.</w:t>
      </w:r>
    </w:p>
    <w:p w:rsidR="00FB7644" w:rsidRDefault="00FB7644" w:rsidP="00FB7644">
      <w:pPr>
        <w:ind w:firstLine="426"/>
        <w:jc w:val="both"/>
        <w:rPr>
          <w:rFonts w:ascii="Times New Roman" w:hAnsi="Times New Roman"/>
          <w:sz w:val="28"/>
          <w:szCs w:val="28"/>
        </w:rPr>
      </w:pPr>
      <w:r>
        <w:rPr>
          <w:rFonts w:ascii="Times New Roman" w:hAnsi="Times New Roman"/>
          <w:sz w:val="28"/>
          <w:szCs w:val="28"/>
        </w:rPr>
        <w:t xml:space="preserve"> 2.    Обеспечить защиту населения от угрозы возникновения сибирской язвы на территории Комсомольского муниципального района, заболевания, особо опасного как для животных, так и для человека.</w:t>
      </w:r>
    </w:p>
    <w:p w:rsidR="00FB7644" w:rsidRDefault="00FB7644" w:rsidP="00FB7644">
      <w:pPr>
        <w:spacing w:before="25" w:after="25"/>
        <w:jc w:val="center"/>
        <w:rPr>
          <w:rFonts w:ascii="Times New Roman" w:eastAsia="Calibri" w:hAnsi="Times New Roman"/>
          <w:b/>
          <w:color w:val="332E2D"/>
          <w:spacing w:val="2"/>
          <w:sz w:val="28"/>
          <w:szCs w:val="28"/>
        </w:rPr>
      </w:pPr>
      <w:r>
        <w:rPr>
          <w:rFonts w:ascii="Times New Roman" w:eastAsia="Calibri" w:hAnsi="Times New Roman"/>
          <w:b/>
          <w:color w:val="332E2D"/>
          <w:spacing w:val="2"/>
          <w:sz w:val="28"/>
          <w:szCs w:val="28"/>
        </w:rPr>
        <w:t>Перечень целевых индикаторов (показателей) подпрограммы</w:t>
      </w: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7"/>
        <w:gridCol w:w="2977"/>
        <w:gridCol w:w="567"/>
        <w:gridCol w:w="1134"/>
        <w:gridCol w:w="1134"/>
        <w:gridCol w:w="1134"/>
        <w:gridCol w:w="1134"/>
      </w:tblGrid>
      <w:tr w:rsidR="00FB7644" w:rsidTr="00FB7644">
        <w:trPr>
          <w:trHeight w:val="359"/>
        </w:trPr>
        <w:tc>
          <w:tcPr>
            <w:tcW w:w="397"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b/>
                <w:sz w:val="24"/>
                <w:szCs w:val="24"/>
                <w:lang w:eastAsia="en-US"/>
              </w:rPr>
            </w:pPr>
            <w:r>
              <w:rPr>
                <w:rFonts w:ascii="Times New Roman" w:hAnsi="Times New Roman"/>
                <w:b/>
                <w:sz w:val="24"/>
                <w:szCs w:val="24"/>
                <w:lang w:eastAsia="en-US"/>
              </w:rPr>
              <w:t>№</w:t>
            </w:r>
          </w:p>
          <w:p w:rsidR="00FB7644" w:rsidRDefault="00FB7644">
            <w:pPr>
              <w:spacing w:after="0" w:line="240" w:lineRule="auto"/>
              <w:ind w:firstLine="1554"/>
              <w:jc w:val="both"/>
              <w:rPr>
                <w:rFonts w:ascii="Times New Roman" w:hAnsi="Times New Roman"/>
                <w:b/>
                <w:sz w:val="20"/>
                <w:szCs w:val="20"/>
                <w:lang w:eastAsia="en-US"/>
              </w:rPr>
            </w:pPr>
            <w:r>
              <w:rPr>
                <w:rFonts w:ascii="Times New Roman" w:hAnsi="Times New Roman"/>
                <w:b/>
                <w:sz w:val="20"/>
                <w:szCs w:val="20"/>
                <w:lang w:eastAsia="en-US"/>
              </w:rPr>
              <w:t>п</w:t>
            </w:r>
          </w:p>
        </w:tc>
        <w:tc>
          <w:tcPr>
            <w:tcW w:w="2977"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Наименование целевого индикатора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b/>
                <w:sz w:val="20"/>
                <w:szCs w:val="20"/>
                <w:lang w:eastAsia="en-US"/>
              </w:rPr>
            </w:pPr>
            <w:r>
              <w:rPr>
                <w:rFonts w:ascii="Times New Roman" w:hAnsi="Times New Roman"/>
                <w:b/>
                <w:sz w:val="20"/>
                <w:szCs w:val="20"/>
                <w:lang w:eastAsia="en-US"/>
              </w:rPr>
              <w:t>Ед</w:t>
            </w:r>
          </w:p>
          <w:p w:rsidR="00FB7644" w:rsidRDefault="00FB7644">
            <w:pPr>
              <w:spacing w:after="0" w:line="240" w:lineRule="auto"/>
              <w:ind w:firstLine="1554"/>
              <w:jc w:val="both"/>
              <w:rPr>
                <w:rFonts w:ascii="Times New Roman" w:hAnsi="Times New Roman"/>
                <w:b/>
                <w:sz w:val="20"/>
                <w:szCs w:val="20"/>
                <w:lang w:eastAsia="en-US"/>
              </w:rPr>
            </w:pPr>
            <w:r>
              <w:rPr>
                <w:rFonts w:ascii="Times New Roman" w:hAnsi="Times New Roman"/>
                <w:b/>
                <w:sz w:val="20"/>
                <w:szCs w:val="20"/>
                <w:lang w:eastAsia="en-US"/>
              </w:rPr>
              <w:t>иизм</w:t>
            </w:r>
          </w:p>
        </w:tc>
        <w:tc>
          <w:tcPr>
            <w:tcW w:w="4536" w:type="dxa"/>
            <w:gridSpan w:val="4"/>
            <w:tcBorders>
              <w:top w:val="single" w:sz="4" w:space="0" w:color="auto"/>
              <w:left w:val="single" w:sz="4" w:space="0" w:color="000000"/>
              <w:bottom w:val="single" w:sz="4" w:space="0" w:color="auto"/>
              <w:right w:val="single" w:sz="4" w:space="0" w:color="auto"/>
            </w:tcBorders>
            <w:hideMark/>
          </w:tcPr>
          <w:p w:rsidR="00FB7644" w:rsidRDefault="00FB7644">
            <w:pPr>
              <w:jc w:val="center"/>
              <w:rPr>
                <w:rFonts w:ascii="Times New Roman" w:hAnsi="Times New Roman"/>
                <w:b/>
                <w:sz w:val="24"/>
                <w:szCs w:val="24"/>
                <w:lang w:eastAsia="en-US"/>
              </w:rPr>
            </w:pPr>
            <w:r>
              <w:rPr>
                <w:rFonts w:ascii="Times New Roman" w:hAnsi="Times New Roman"/>
                <w:b/>
                <w:sz w:val="24"/>
                <w:szCs w:val="24"/>
                <w:lang w:eastAsia="en-US"/>
              </w:rPr>
              <w:t>Значения показателей</w:t>
            </w:r>
          </w:p>
        </w:tc>
      </w:tr>
      <w:tr w:rsidR="00FB7644" w:rsidTr="00FB7644">
        <w:trPr>
          <w:trHeight w:val="679"/>
        </w:trPr>
        <w:tc>
          <w:tcPr>
            <w:tcW w:w="397"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b/>
                <w:sz w:val="20"/>
                <w:szCs w:val="20"/>
                <w:lang w:eastAsia="en-US"/>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b/>
                <w:sz w:val="24"/>
                <w:szCs w:val="24"/>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both"/>
              <w:rPr>
                <w:rFonts w:ascii="Times New Roman" w:hAnsi="Times New Roman"/>
                <w:b/>
                <w:sz w:val="24"/>
                <w:szCs w:val="24"/>
                <w:lang w:eastAsia="en-US"/>
              </w:rPr>
            </w:pPr>
          </w:p>
          <w:p w:rsidR="00FB7644" w:rsidRDefault="00FB7644">
            <w:pPr>
              <w:spacing w:after="0" w:line="240" w:lineRule="auto"/>
              <w:jc w:val="both"/>
              <w:rPr>
                <w:rFonts w:ascii="Times New Roman" w:hAnsi="Times New Roman"/>
                <w:b/>
                <w:sz w:val="24"/>
                <w:szCs w:val="24"/>
                <w:lang w:val="en-US" w:eastAsia="en-US"/>
              </w:rPr>
            </w:pPr>
            <w:r>
              <w:rPr>
                <w:rFonts w:ascii="Times New Roman" w:hAnsi="Times New Roman"/>
                <w:b/>
                <w:sz w:val="24"/>
                <w:szCs w:val="24"/>
                <w:lang w:eastAsia="en-US"/>
              </w:rPr>
              <w:t>2022 год</w:t>
            </w:r>
          </w:p>
        </w:tc>
        <w:tc>
          <w:tcPr>
            <w:tcW w:w="1134"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ind w:firstLine="1554"/>
              <w:jc w:val="both"/>
              <w:rPr>
                <w:rFonts w:ascii="Times New Roman" w:hAnsi="Times New Roman"/>
                <w:b/>
                <w:sz w:val="24"/>
                <w:szCs w:val="24"/>
                <w:lang w:val="en-US" w:eastAsia="en-US"/>
              </w:rPr>
            </w:pPr>
            <w:r>
              <w:rPr>
                <w:rFonts w:ascii="Times New Roman" w:hAnsi="Times New Roman"/>
                <w:b/>
                <w:sz w:val="24"/>
                <w:szCs w:val="24"/>
                <w:lang w:eastAsia="en-US"/>
              </w:rPr>
              <w:t>220</w:t>
            </w:r>
            <w:r>
              <w:rPr>
                <w:rFonts w:ascii="Times New Roman" w:hAnsi="Times New Roman"/>
                <w:b/>
                <w:sz w:val="24"/>
                <w:szCs w:val="24"/>
                <w:lang w:val="en-US" w:eastAsia="en-US"/>
              </w:rPr>
              <w:t>2</w:t>
            </w:r>
            <w:r>
              <w:rPr>
                <w:rFonts w:ascii="Times New Roman" w:hAnsi="Times New Roman"/>
                <w:b/>
                <w:sz w:val="24"/>
                <w:szCs w:val="24"/>
                <w:lang w:eastAsia="en-US"/>
              </w:rPr>
              <w:t>3 год</w:t>
            </w:r>
          </w:p>
        </w:tc>
        <w:tc>
          <w:tcPr>
            <w:tcW w:w="1134" w:type="dxa"/>
            <w:tcBorders>
              <w:top w:val="single" w:sz="4" w:space="0" w:color="000000"/>
              <w:left w:val="single" w:sz="4" w:space="0" w:color="000000"/>
              <w:bottom w:val="single" w:sz="4" w:space="0" w:color="000000"/>
              <w:right w:val="single" w:sz="4" w:space="0" w:color="auto"/>
            </w:tcBorders>
            <w:hideMark/>
          </w:tcPr>
          <w:p w:rsidR="00FB7644" w:rsidRDefault="00FB7644">
            <w:pPr>
              <w:spacing w:after="0" w:line="240" w:lineRule="auto"/>
              <w:jc w:val="both"/>
              <w:rPr>
                <w:rFonts w:ascii="Times New Roman" w:hAnsi="Times New Roman"/>
                <w:b/>
                <w:sz w:val="24"/>
                <w:szCs w:val="24"/>
                <w:lang w:eastAsia="en-US"/>
              </w:rPr>
            </w:pPr>
          </w:p>
          <w:p w:rsidR="00FB7644" w:rsidRDefault="00FB7644">
            <w:pPr>
              <w:spacing w:after="0" w:line="240" w:lineRule="auto"/>
              <w:jc w:val="both"/>
              <w:rPr>
                <w:rFonts w:ascii="Times New Roman" w:hAnsi="Times New Roman"/>
                <w:b/>
                <w:sz w:val="24"/>
                <w:szCs w:val="24"/>
                <w:lang w:val="en-US" w:eastAsia="en-US"/>
              </w:rPr>
            </w:pPr>
            <w:r>
              <w:rPr>
                <w:rFonts w:ascii="Times New Roman" w:hAnsi="Times New Roman"/>
                <w:b/>
                <w:sz w:val="24"/>
                <w:szCs w:val="24"/>
                <w:lang w:eastAsia="en-US"/>
              </w:rPr>
              <w:t>2024 год</w:t>
            </w:r>
          </w:p>
        </w:tc>
        <w:tc>
          <w:tcPr>
            <w:tcW w:w="1134" w:type="dxa"/>
            <w:tcBorders>
              <w:top w:val="single" w:sz="4" w:space="0" w:color="000000"/>
              <w:left w:val="single" w:sz="4" w:space="0" w:color="auto"/>
              <w:bottom w:val="single" w:sz="4" w:space="0" w:color="000000"/>
              <w:right w:val="single" w:sz="4" w:space="0" w:color="000000"/>
            </w:tcBorders>
          </w:tcPr>
          <w:p w:rsidR="00FB7644" w:rsidRDefault="00FB7644">
            <w:pPr>
              <w:spacing w:after="0" w:line="240" w:lineRule="auto"/>
              <w:jc w:val="both"/>
              <w:rPr>
                <w:rFonts w:ascii="Times New Roman" w:hAnsi="Times New Roman"/>
                <w:b/>
                <w:sz w:val="24"/>
                <w:szCs w:val="24"/>
                <w:lang w:eastAsia="en-US"/>
              </w:rPr>
            </w:pPr>
          </w:p>
          <w:p w:rsidR="00FB7644" w:rsidRDefault="00FB7644">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2025 год</w:t>
            </w:r>
          </w:p>
        </w:tc>
      </w:tr>
      <w:tr w:rsidR="00FB7644" w:rsidTr="00FB7644">
        <w:trPr>
          <w:trHeight w:val="2262"/>
        </w:trPr>
        <w:tc>
          <w:tcPr>
            <w:tcW w:w="397"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0"/>
                <w:szCs w:val="20"/>
                <w:lang w:eastAsia="en-US"/>
              </w:rPr>
            </w:pPr>
          </w:p>
          <w:p w:rsidR="00FB7644" w:rsidRDefault="00FB7644">
            <w:pPr>
              <w:spacing w:after="0" w:line="240" w:lineRule="auto"/>
              <w:rPr>
                <w:rFonts w:ascii="Times New Roman" w:hAnsi="Times New Roman"/>
                <w:sz w:val="20"/>
                <w:szCs w:val="20"/>
                <w:lang w:eastAsia="en-US"/>
              </w:rPr>
            </w:pPr>
          </w:p>
          <w:p w:rsidR="00FB7644" w:rsidRDefault="00FB7644">
            <w:pPr>
              <w:spacing w:after="0" w:line="240" w:lineRule="auto"/>
              <w:rPr>
                <w:rFonts w:ascii="Times New Roman" w:hAnsi="Times New Roman"/>
                <w:sz w:val="20"/>
                <w:szCs w:val="20"/>
                <w:lang w:eastAsia="en-US"/>
              </w:rPr>
            </w:pPr>
            <w:r>
              <w:rPr>
                <w:rFonts w:ascii="Times New Roman" w:hAnsi="Times New Roman"/>
                <w:sz w:val="20"/>
                <w:szCs w:val="20"/>
                <w:lang w:eastAsia="en-US"/>
              </w:rPr>
              <w:t>1.</w:t>
            </w:r>
          </w:p>
        </w:tc>
        <w:tc>
          <w:tcPr>
            <w:tcW w:w="2977"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both"/>
              <w:rPr>
                <w:rFonts w:ascii="Times New Roman" w:hAnsi="Times New Roman"/>
                <w:sz w:val="24"/>
                <w:szCs w:val="24"/>
                <w:lang w:eastAsia="en-US"/>
              </w:rPr>
            </w:pPr>
          </w:p>
          <w:p w:rsidR="00FB7644" w:rsidRDefault="00FB764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Содержание, охрана и контроль за сибиреязвенными скотомогильниками</w:t>
            </w:r>
          </w:p>
        </w:tc>
        <w:tc>
          <w:tcPr>
            <w:tcW w:w="567"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firstLine="1554"/>
              <w:jc w:val="both"/>
              <w:rPr>
                <w:rFonts w:ascii="Times New Roman" w:hAnsi="Times New Roman"/>
                <w:sz w:val="20"/>
                <w:szCs w:val="20"/>
                <w:lang w:eastAsia="en-US"/>
              </w:rPr>
            </w:pPr>
            <w:r>
              <w:rPr>
                <w:rFonts w:ascii="Times New Roman" w:hAnsi="Times New Roman"/>
                <w:sz w:val="20"/>
                <w:szCs w:val="20"/>
                <w:lang w:eastAsia="en-US"/>
              </w:rPr>
              <w:t>%</w:t>
            </w:r>
          </w:p>
          <w:p w:rsidR="00FB7644" w:rsidRDefault="00FB7644">
            <w:pPr>
              <w:rPr>
                <w:rFonts w:ascii="Times New Roman" w:hAnsi="Times New Roman"/>
                <w:sz w:val="20"/>
                <w:szCs w:val="20"/>
                <w:lang w:eastAsia="en-US"/>
              </w:rPr>
            </w:pPr>
          </w:p>
          <w:p w:rsidR="00FB7644" w:rsidRDefault="00FB7644">
            <w:pPr>
              <w:rPr>
                <w:rFonts w:ascii="Times New Roman" w:hAnsi="Times New Roman"/>
                <w:sz w:val="20"/>
                <w:szCs w:val="20"/>
                <w:lang w:eastAsia="en-US"/>
              </w:rPr>
            </w:pPr>
          </w:p>
          <w:p w:rsidR="00FB7644" w:rsidRDefault="00FB7644">
            <w:pPr>
              <w:rPr>
                <w:rFonts w:ascii="Times New Roman" w:hAnsi="Times New Roman"/>
                <w:sz w:val="20"/>
                <w:szCs w:val="20"/>
                <w:lang w:eastAsia="en-US"/>
              </w:rPr>
            </w:pPr>
            <w:r>
              <w:rPr>
                <w:rFonts w:ascii="Times New Roman" w:hAnsi="Times New Roman"/>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ind w:firstLine="1554"/>
              <w:jc w:val="center"/>
              <w:rPr>
                <w:rFonts w:ascii="Times New Roman" w:hAnsi="Times New Roman"/>
                <w:sz w:val="20"/>
                <w:szCs w:val="20"/>
                <w:lang w:eastAsia="en-US"/>
              </w:rPr>
            </w:pPr>
            <w:r>
              <w:rPr>
                <w:rFonts w:ascii="Times New Roman" w:hAnsi="Times New Roman"/>
                <w:sz w:val="20"/>
                <w:szCs w:val="20"/>
                <w:lang w:eastAsia="en-US"/>
              </w:rPr>
              <w:t>4100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ind w:firstLine="1554"/>
              <w:jc w:val="center"/>
              <w:rPr>
                <w:rFonts w:ascii="Times New Roman" w:hAnsi="Times New Roman"/>
                <w:sz w:val="20"/>
                <w:szCs w:val="20"/>
                <w:lang w:eastAsia="en-US"/>
              </w:rPr>
            </w:pPr>
            <w:r>
              <w:rPr>
                <w:rFonts w:ascii="Times New Roman" w:hAnsi="Times New Roman"/>
                <w:sz w:val="20"/>
                <w:szCs w:val="20"/>
                <w:lang w:eastAsia="en-US"/>
              </w:rPr>
              <w:t>4100</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FB7644" w:rsidRDefault="00FB7644">
            <w:pPr>
              <w:spacing w:after="0" w:line="240" w:lineRule="auto"/>
              <w:ind w:firstLine="1554"/>
              <w:jc w:val="center"/>
              <w:rPr>
                <w:rFonts w:ascii="Times New Roman" w:hAnsi="Times New Roman"/>
                <w:sz w:val="20"/>
                <w:szCs w:val="20"/>
                <w:lang w:eastAsia="en-US"/>
              </w:rPr>
            </w:pPr>
            <w:r>
              <w:rPr>
                <w:rFonts w:ascii="Times New Roman" w:hAnsi="Times New Roman"/>
                <w:sz w:val="20"/>
                <w:szCs w:val="20"/>
                <w:lang w:eastAsia="en-US"/>
              </w:rPr>
              <w:t>1100</w:t>
            </w:r>
          </w:p>
        </w:tc>
        <w:tc>
          <w:tcPr>
            <w:tcW w:w="1134" w:type="dxa"/>
            <w:tcBorders>
              <w:top w:val="single" w:sz="4" w:space="0" w:color="000000"/>
              <w:left w:val="single" w:sz="4" w:space="0" w:color="auto"/>
              <w:bottom w:val="single" w:sz="4" w:space="0" w:color="000000"/>
              <w:right w:val="single" w:sz="4" w:space="0" w:color="000000"/>
            </w:tcBorders>
            <w:vAlign w:val="center"/>
          </w:tcPr>
          <w:p w:rsidR="00FB7644" w:rsidRDefault="00FB7644">
            <w:pPr>
              <w:spacing w:after="0" w:line="240" w:lineRule="auto"/>
              <w:ind w:left="1554"/>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100</w:t>
            </w:r>
          </w:p>
        </w:tc>
      </w:tr>
    </w:tbl>
    <w:p w:rsidR="00FB7644" w:rsidRDefault="00FB7644" w:rsidP="00FB7644">
      <w:pPr>
        <w:rPr>
          <w:rFonts w:ascii="Times New Roman" w:hAnsi="Times New Roman"/>
          <w:sz w:val="28"/>
          <w:szCs w:val="28"/>
        </w:rPr>
      </w:pPr>
    </w:p>
    <w:p w:rsidR="00FB7644" w:rsidRDefault="00FB7644" w:rsidP="00FB7644">
      <w:pPr>
        <w:spacing w:after="0" w:line="240" w:lineRule="auto"/>
        <w:rPr>
          <w:rFonts w:ascii="Times New Roman" w:hAnsi="Times New Roman"/>
          <w:b/>
          <w:sz w:val="28"/>
          <w:szCs w:val="28"/>
        </w:rPr>
        <w:sectPr w:rsidR="00FB7644">
          <w:pgSz w:w="11906" w:h="16838"/>
          <w:pgMar w:top="709" w:right="851" w:bottom="1134" w:left="1701" w:header="709" w:footer="709" w:gutter="0"/>
          <w:cols w:space="720"/>
        </w:sectPr>
      </w:pPr>
    </w:p>
    <w:p w:rsidR="00FB7644" w:rsidRDefault="00FB7644" w:rsidP="00FB7644">
      <w:pPr>
        <w:pStyle w:val="a5"/>
        <w:ind w:left="0"/>
        <w:jc w:val="center"/>
        <w:rPr>
          <w:b/>
          <w:sz w:val="28"/>
          <w:szCs w:val="28"/>
        </w:rPr>
      </w:pPr>
      <w:r>
        <w:rPr>
          <w:b/>
          <w:sz w:val="28"/>
          <w:szCs w:val="28"/>
        </w:rPr>
        <w:lastRenderedPageBreak/>
        <w:t>4.  Ресурсное обеспечение реализации мероприятий подпрограммы, рублей</w:t>
      </w:r>
    </w:p>
    <w:tbl>
      <w:tblPr>
        <w:tblW w:w="1403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8"/>
        <w:gridCol w:w="6376"/>
        <w:gridCol w:w="1559"/>
        <w:gridCol w:w="1559"/>
        <w:gridCol w:w="1701"/>
        <w:gridCol w:w="1701"/>
      </w:tblGrid>
      <w:tr w:rsidR="00FB7644" w:rsidTr="00FB7644">
        <w:trPr>
          <w:trHeight w:val="1360"/>
        </w:trPr>
        <w:tc>
          <w:tcPr>
            <w:tcW w:w="1138"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w:t>
            </w:r>
            <w:r>
              <w:rPr>
                <w:rFonts w:ascii="Times New Roman" w:hAnsi="Times New Roman"/>
                <w:sz w:val="28"/>
                <w:szCs w:val="28"/>
                <w:lang w:val="en-US" w:eastAsia="en-US"/>
              </w:rPr>
              <w:t xml:space="preserve"> п/</w:t>
            </w:r>
            <w:r>
              <w:rPr>
                <w:rFonts w:ascii="Times New Roman" w:hAnsi="Times New Roman"/>
                <w:sz w:val="28"/>
                <w:szCs w:val="28"/>
                <w:lang w:eastAsia="en-US"/>
              </w:rPr>
              <w:t>п</w:t>
            </w:r>
          </w:p>
        </w:tc>
        <w:tc>
          <w:tcPr>
            <w:tcW w:w="6376"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Наименование мероприятия/источник ресурсного обеспечения </w:t>
            </w:r>
          </w:p>
          <w:p w:rsidR="00FB7644" w:rsidRDefault="00FB7644">
            <w:pPr>
              <w:spacing w:after="0" w:line="240" w:lineRule="auto"/>
              <w:ind w:firstLine="1554"/>
              <w:jc w:val="center"/>
              <w:rPr>
                <w:rFonts w:ascii="Times New Roman" w:hAnsi="Times New Roman"/>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val="en-US" w:eastAsia="en-US"/>
              </w:rPr>
              <w:t>2022</w:t>
            </w:r>
            <w:r>
              <w:rPr>
                <w:rFonts w:ascii="Times New Roman" w:hAnsi="Times New Roman"/>
                <w:sz w:val="24"/>
                <w:szCs w:val="24"/>
                <w:lang w:eastAsia="en-US"/>
              </w:rPr>
              <w:t>г.</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val="en-US" w:eastAsia="en-US"/>
              </w:rPr>
              <w:t>2023</w:t>
            </w:r>
            <w:r>
              <w:rPr>
                <w:rFonts w:ascii="Times New Roman" w:hAnsi="Times New Roman"/>
                <w:sz w:val="24"/>
                <w:szCs w:val="24"/>
                <w:lang w:eastAsia="en-US"/>
              </w:rPr>
              <w:t>г.</w:t>
            </w:r>
          </w:p>
        </w:tc>
        <w:tc>
          <w:tcPr>
            <w:tcW w:w="1701"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line="240" w:lineRule="auto"/>
              <w:jc w:val="center"/>
              <w:rPr>
                <w:rFonts w:ascii="Times New Roman" w:hAnsi="Times New Roman"/>
                <w:sz w:val="24"/>
                <w:szCs w:val="24"/>
                <w:lang w:eastAsia="en-US"/>
              </w:rPr>
            </w:pPr>
            <w:r>
              <w:rPr>
                <w:rFonts w:ascii="Times New Roman" w:hAnsi="Times New Roman"/>
                <w:sz w:val="24"/>
                <w:szCs w:val="24"/>
                <w:lang w:val="en-US" w:eastAsia="en-US"/>
              </w:rPr>
              <w:t>2024</w:t>
            </w:r>
            <w:r>
              <w:rPr>
                <w:rFonts w:ascii="Times New Roman" w:hAnsi="Times New Roman"/>
                <w:sz w:val="24"/>
                <w:szCs w:val="24"/>
                <w:lang w:eastAsia="en-US"/>
              </w:rPr>
              <w:t>г.</w:t>
            </w:r>
          </w:p>
        </w:tc>
        <w:tc>
          <w:tcPr>
            <w:tcW w:w="1701" w:type="dxa"/>
            <w:tcBorders>
              <w:top w:val="single" w:sz="4" w:space="0" w:color="auto"/>
              <w:left w:val="single" w:sz="4" w:space="0" w:color="000000"/>
              <w:bottom w:val="single" w:sz="4" w:space="0" w:color="auto"/>
              <w:right w:val="single" w:sz="4" w:space="0" w:color="auto"/>
            </w:tcBorders>
          </w:tcPr>
          <w:p w:rsidR="00FB7644" w:rsidRDefault="00FB7644">
            <w:pPr>
              <w:rPr>
                <w:sz w:val="24"/>
                <w:szCs w:val="24"/>
                <w:lang w:eastAsia="en-US"/>
              </w:rPr>
            </w:pPr>
          </w:p>
          <w:p w:rsidR="00FB7644" w:rsidRDefault="00FB7644">
            <w:pPr>
              <w:jc w:val="center"/>
              <w:rPr>
                <w:sz w:val="24"/>
                <w:szCs w:val="24"/>
                <w:lang w:eastAsia="en-US"/>
              </w:rPr>
            </w:pPr>
            <w:r>
              <w:rPr>
                <w:rFonts w:ascii="Times New Roman" w:hAnsi="Times New Roman"/>
                <w:sz w:val="24"/>
                <w:szCs w:val="24"/>
                <w:lang w:val="en-US" w:eastAsia="en-US"/>
              </w:rPr>
              <w:t>202</w:t>
            </w:r>
            <w:r>
              <w:rPr>
                <w:rFonts w:ascii="Times New Roman" w:hAnsi="Times New Roman"/>
                <w:sz w:val="24"/>
                <w:szCs w:val="24"/>
                <w:lang w:eastAsia="en-US"/>
              </w:rPr>
              <w:t>5г.</w:t>
            </w:r>
          </w:p>
        </w:tc>
      </w:tr>
      <w:tr w:rsidR="00FB7644" w:rsidTr="00FB7644">
        <w:trPr>
          <w:trHeight w:val="713"/>
        </w:trPr>
        <w:tc>
          <w:tcPr>
            <w:tcW w:w="7514" w:type="dxa"/>
            <w:gridSpan w:val="2"/>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Подпрограмма, всего</w:t>
            </w:r>
          </w:p>
          <w:p w:rsidR="00FB7644" w:rsidRDefault="00FB7644">
            <w:pPr>
              <w:spacing w:after="0" w:line="240" w:lineRule="auto"/>
              <w:ind w:left="-1504" w:firstLine="1554"/>
              <w:jc w:val="center"/>
              <w:rPr>
                <w:rFonts w:ascii="Times New Roman" w:hAnsi="Times New Roman"/>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ind w:left="-1568" w:firstLine="1554"/>
              <w:jc w:val="center"/>
              <w:rPr>
                <w:rFonts w:ascii="Times New Roman" w:hAnsi="Times New Roman"/>
                <w:lang w:eastAsia="en-US"/>
              </w:rPr>
            </w:pPr>
            <w:r>
              <w:rPr>
                <w:rFonts w:ascii="Times New Roman" w:hAnsi="Times New Roman"/>
                <w:lang w:eastAsia="en-US"/>
              </w:rPr>
              <w:t>35098,00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ind w:left="-1568" w:firstLine="1554"/>
              <w:jc w:val="center"/>
              <w:rPr>
                <w:rFonts w:ascii="Times New Roman" w:hAnsi="Times New Roman"/>
                <w:lang w:eastAsia="en-US"/>
              </w:rPr>
            </w:pPr>
            <w:r>
              <w:rPr>
                <w:rFonts w:ascii="Times New Roman" w:hAnsi="Times New Roman"/>
                <w:lang w:eastAsia="en-US"/>
              </w:rPr>
              <w:t>35098,00</w:t>
            </w:r>
          </w:p>
        </w:tc>
        <w:tc>
          <w:tcPr>
            <w:tcW w:w="1701"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line="240" w:lineRule="auto"/>
              <w:jc w:val="center"/>
              <w:rPr>
                <w:rFonts w:ascii="Times New Roman" w:hAnsi="Times New Roman"/>
                <w:lang w:val="en-US" w:eastAsia="en-US"/>
              </w:rPr>
            </w:pPr>
            <w:r>
              <w:rPr>
                <w:rFonts w:ascii="Times New Roman" w:hAnsi="Times New Roman"/>
                <w:lang w:eastAsia="en-US"/>
              </w:rPr>
              <w:t>0,00</w:t>
            </w:r>
          </w:p>
        </w:tc>
        <w:tc>
          <w:tcPr>
            <w:tcW w:w="1701" w:type="dxa"/>
            <w:tcBorders>
              <w:top w:val="single" w:sz="4" w:space="0" w:color="auto"/>
              <w:left w:val="single" w:sz="4" w:space="0" w:color="000000"/>
              <w:bottom w:val="single" w:sz="4" w:space="0" w:color="auto"/>
              <w:right w:val="single" w:sz="4" w:space="0" w:color="auto"/>
            </w:tcBorders>
            <w:hideMark/>
          </w:tcPr>
          <w:p w:rsidR="00FB7644" w:rsidRDefault="00FB7644">
            <w:pPr>
              <w:rPr>
                <w:rFonts w:ascii="Times New Roman" w:hAnsi="Times New Roman"/>
                <w:lang w:eastAsia="en-US"/>
              </w:rPr>
            </w:pPr>
          </w:p>
          <w:p w:rsidR="00FB7644" w:rsidRDefault="00FB7644">
            <w:pPr>
              <w:jc w:val="center"/>
              <w:rPr>
                <w:rFonts w:ascii="Times New Roman" w:hAnsi="Times New Roman"/>
                <w:lang w:eastAsia="en-US"/>
              </w:rPr>
            </w:pPr>
            <w:r>
              <w:rPr>
                <w:rFonts w:ascii="Times New Roman" w:hAnsi="Times New Roman"/>
                <w:lang w:eastAsia="en-US"/>
              </w:rPr>
              <w:t>0,00</w:t>
            </w:r>
          </w:p>
        </w:tc>
      </w:tr>
      <w:tr w:rsidR="00FB7644" w:rsidTr="00FB7644">
        <w:trPr>
          <w:trHeight w:val="657"/>
        </w:trPr>
        <w:tc>
          <w:tcPr>
            <w:tcW w:w="113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left="-1560" w:firstLine="1554"/>
              <w:jc w:val="both"/>
              <w:rPr>
                <w:rFonts w:ascii="Times New Roman" w:hAnsi="Times New Roman"/>
                <w:sz w:val="28"/>
                <w:szCs w:val="28"/>
                <w:lang w:eastAsia="en-US"/>
              </w:rPr>
            </w:pPr>
          </w:p>
        </w:tc>
        <w:tc>
          <w:tcPr>
            <w:tcW w:w="6376"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-областной бюджет        </w:t>
            </w:r>
          </w:p>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-районный бюджет</w:t>
            </w:r>
          </w:p>
        </w:tc>
        <w:tc>
          <w:tcPr>
            <w:tcW w:w="1559"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35098,00</w:t>
            </w: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p w:rsidR="00FB7644" w:rsidRDefault="00FB7644">
            <w:pPr>
              <w:spacing w:after="0" w:line="240" w:lineRule="auto"/>
              <w:ind w:firstLine="1554"/>
              <w:jc w:val="center"/>
              <w:rPr>
                <w:rFonts w:ascii="Times New Roman" w:hAnsi="Times New Roman"/>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35098,00</w:t>
            </w: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p w:rsidR="00FB7644" w:rsidRDefault="00FB7644">
            <w:pPr>
              <w:spacing w:after="0" w:line="240" w:lineRule="auto"/>
              <w:jc w:val="center"/>
              <w:rPr>
                <w:rFonts w:ascii="Times New Roman" w:hAnsi="Times New Roman"/>
                <w:lang w:eastAsia="en-US"/>
              </w:rPr>
            </w:pPr>
          </w:p>
        </w:tc>
        <w:tc>
          <w:tcPr>
            <w:tcW w:w="1701" w:type="dxa"/>
            <w:tcBorders>
              <w:top w:val="single" w:sz="4" w:space="0" w:color="auto"/>
              <w:left w:val="single" w:sz="4" w:space="0" w:color="000000"/>
              <w:bottom w:val="single" w:sz="4" w:space="0" w:color="000000"/>
              <w:right w:val="single" w:sz="4" w:space="0" w:color="000000"/>
            </w:tcBorders>
            <w:vAlign w:val="center"/>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p w:rsidR="00FB7644" w:rsidRDefault="00FB7644">
            <w:pPr>
              <w:spacing w:after="0" w:line="240" w:lineRule="auto"/>
              <w:jc w:val="center"/>
              <w:rPr>
                <w:rFonts w:ascii="Times New Roman" w:hAnsi="Times New Roman"/>
                <w:lang w:eastAsia="en-US"/>
              </w:rPr>
            </w:pPr>
          </w:p>
        </w:tc>
        <w:tc>
          <w:tcPr>
            <w:tcW w:w="1701" w:type="dxa"/>
            <w:tcBorders>
              <w:top w:val="single" w:sz="4" w:space="0" w:color="auto"/>
              <w:left w:val="single" w:sz="4" w:space="0" w:color="000000"/>
              <w:bottom w:val="single" w:sz="4" w:space="0" w:color="auto"/>
              <w:right w:val="single" w:sz="4" w:space="0" w:color="auto"/>
            </w:tcBorders>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p w:rsidR="00FB7644" w:rsidRDefault="00FB7644">
            <w:pPr>
              <w:spacing w:after="0" w:line="240" w:lineRule="auto"/>
              <w:jc w:val="center"/>
              <w:rPr>
                <w:rFonts w:ascii="Times New Roman" w:hAnsi="Times New Roman"/>
                <w:lang w:eastAsia="en-US"/>
              </w:rPr>
            </w:pPr>
            <w:r>
              <w:rPr>
                <w:rFonts w:ascii="Times New Roman" w:hAnsi="Times New Roman"/>
                <w:lang w:eastAsia="en-US"/>
              </w:rPr>
              <w:t>0,00</w:t>
            </w:r>
          </w:p>
        </w:tc>
      </w:tr>
      <w:tr w:rsidR="00FB7644" w:rsidTr="00FB7644">
        <w:trPr>
          <w:trHeight w:val="1838"/>
        </w:trPr>
        <w:tc>
          <w:tcPr>
            <w:tcW w:w="1138"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ind w:left="-1560" w:firstLine="1554"/>
              <w:jc w:val="both"/>
              <w:rPr>
                <w:rFonts w:ascii="Times New Roman" w:hAnsi="Times New Roman"/>
                <w:sz w:val="28"/>
                <w:szCs w:val="28"/>
                <w:lang w:eastAsia="en-US"/>
              </w:rPr>
            </w:pPr>
            <w:r>
              <w:rPr>
                <w:rFonts w:ascii="Times New Roman" w:hAnsi="Times New Roman"/>
                <w:sz w:val="28"/>
                <w:szCs w:val="28"/>
                <w:lang w:eastAsia="en-US"/>
              </w:rPr>
              <w:t>1</w:t>
            </w: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tc>
        <w:tc>
          <w:tcPr>
            <w:tcW w:w="6376" w:type="dxa"/>
            <w:tcBorders>
              <w:top w:val="single" w:sz="4" w:space="0" w:color="000000"/>
              <w:left w:val="single" w:sz="4" w:space="0" w:color="000000"/>
              <w:bottom w:val="single" w:sz="4" w:space="0" w:color="auto"/>
              <w:right w:val="single" w:sz="4" w:space="0" w:color="000000"/>
            </w:tcBorders>
            <w:vAlign w:val="center"/>
            <w:hideMark/>
          </w:tcPr>
          <w:p w:rsidR="00FB7644" w:rsidRDefault="00FB7644">
            <w:pPr>
              <w:spacing w:after="0"/>
              <w:rPr>
                <w:rFonts w:ascii="Times New Roman" w:hAnsi="Times New Roman"/>
                <w:sz w:val="24"/>
                <w:szCs w:val="24"/>
                <w:lang w:eastAsia="en-US"/>
              </w:rPr>
            </w:pPr>
            <w:r>
              <w:rPr>
                <w:rFonts w:ascii="Times New Roman" w:hAnsi="Times New Roman"/>
                <w:color w:val="000000"/>
                <w:sz w:val="24"/>
                <w:szCs w:val="24"/>
                <w:lang w:eastAsia="en-US"/>
              </w:rPr>
              <w:t>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частиорганизации проведения мероприятий по содержанию сибиреязвенных скотомогильников»</w:t>
            </w:r>
          </w:p>
        </w:tc>
        <w:tc>
          <w:tcPr>
            <w:tcW w:w="1559"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35098,00</w:t>
            </w:r>
          </w:p>
        </w:tc>
        <w:tc>
          <w:tcPr>
            <w:tcW w:w="1559"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35098,00</w:t>
            </w:r>
          </w:p>
        </w:tc>
        <w:tc>
          <w:tcPr>
            <w:tcW w:w="1701"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p>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0,00</w:t>
            </w:r>
          </w:p>
        </w:tc>
        <w:tc>
          <w:tcPr>
            <w:tcW w:w="1701" w:type="dxa"/>
            <w:tcBorders>
              <w:top w:val="single" w:sz="4" w:space="0" w:color="auto"/>
              <w:left w:val="single" w:sz="4" w:space="0" w:color="000000"/>
              <w:bottom w:val="single" w:sz="4" w:space="0" w:color="auto"/>
              <w:right w:val="single" w:sz="4" w:space="0" w:color="auto"/>
            </w:tcBorders>
          </w:tcPr>
          <w:p w:rsidR="00FB7644" w:rsidRDefault="00FB7644">
            <w:pPr>
              <w:rPr>
                <w:rFonts w:ascii="Times New Roman" w:hAnsi="Times New Roman"/>
                <w:lang w:eastAsia="en-US"/>
              </w:rPr>
            </w:pPr>
          </w:p>
          <w:p w:rsidR="00FB7644" w:rsidRDefault="00FB7644">
            <w:pPr>
              <w:jc w:val="center"/>
              <w:rPr>
                <w:rFonts w:ascii="Times New Roman" w:hAnsi="Times New Roman"/>
                <w:lang w:eastAsia="en-US"/>
              </w:rPr>
            </w:pPr>
          </w:p>
          <w:p w:rsidR="00FB7644" w:rsidRDefault="00FB7644">
            <w:pPr>
              <w:jc w:val="center"/>
              <w:rPr>
                <w:rFonts w:ascii="Times New Roman" w:hAnsi="Times New Roman"/>
                <w:lang w:eastAsia="en-US"/>
              </w:rPr>
            </w:pPr>
          </w:p>
          <w:p w:rsidR="00FB7644" w:rsidRDefault="00FB7644">
            <w:pPr>
              <w:jc w:val="center"/>
              <w:rPr>
                <w:rFonts w:ascii="Times New Roman" w:hAnsi="Times New Roman"/>
                <w:lang w:eastAsia="en-US"/>
              </w:rPr>
            </w:pPr>
            <w:r>
              <w:rPr>
                <w:rFonts w:ascii="Times New Roman" w:hAnsi="Times New Roman"/>
                <w:lang w:eastAsia="en-US"/>
              </w:rPr>
              <w:t>0,00</w:t>
            </w:r>
          </w:p>
          <w:p w:rsidR="00FB7644" w:rsidRDefault="00FB7644">
            <w:pPr>
              <w:jc w:val="center"/>
              <w:rPr>
                <w:rFonts w:ascii="Times New Roman" w:hAnsi="Times New Roman"/>
                <w:lang w:eastAsia="en-US"/>
              </w:rPr>
            </w:pPr>
          </w:p>
        </w:tc>
      </w:tr>
      <w:tr w:rsidR="00FB7644" w:rsidTr="00FB7644">
        <w:trPr>
          <w:trHeight w:val="1335"/>
        </w:trPr>
        <w:tc>
          <w:tcPr>
            <w:tcW w:w="1138" w:type="dxa"/>
            <w:tcBorders>
              <w:top w:val="single" w:sz="4" w:space="0" w:color="auto"/>
              <w:left w:val="single" w:sz="4" w:space="0" w:color="000000"/>
              <w:bottom w:val="single" w:sz="4" w:space="0" w:color="auto"/>
              <w:right w:val="single" w:sz="4" w:space="0" w:color="000000"/>
            </w:tcBorders>
            <w:hideMark/>
          </w:tcPr>
          <w:p w:rsidR="00FB7644" w:rsidRDefault="00FB7644">
            <w:pPr>
              <w:spacing w:after="0" w:line="240" w:lineRule="auto"/>
              <w:ind w:left="-1560" w:firstLine="1554"/>
              <w:jc w:val="both"/>
              <w:rPr>
                <w:rFonts w:ascii="Times New Roman" w:hAnsi="Times New Roman"/>
                <w:sz w:val="28"/>
                <w:szCs w:val="28"/>
                <w:lang w:eastAsia="en-US"/>
              </w:rPr>
            </w:pPr>
            <w:r>
              <w:rPr>
                <w:rFonts w:ascii="Times New Roman" w:hAnsi="Times New Roman"/>
                <w:sz w:val="28"/>
                <w:szCs w:val="28"/>
                <w:lang w:eastAsia="en-US"/>
              </w:rPr>
              <w:t>1.1</w:t>
            </w:r>
          </w:p>
        </w:tc>
        <w:tc>
          <w:tcPr>
            <w:tcW w:w="6376"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rPr>
                <w:rFonts w:ascii="Times New Roman" w:hAnsi="Times New Roman"/>
                <w:sz w:val="24"/>
                <w:szCs w:val="24"/>
                <w:lang w:eastAsia="en-US"/>
              </w:rPr>
            </w:pPr>
            <w:r>
              <w:rPr>
                <w:rFonts w:ascii="Times New Roman" w:hAnsi="Times New Roman"/>
                <w:color w:val="000000"/>
                <w:sz w:val="24"/>
                <w:szCs w:val="24"/>
                <w:lang w:eastAsia="en-US"/>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35098,00</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35098,00</w:t>
            </w:r>
          </w:p>
        </w:tc>
        <w:tc>
          <w:tcPr>
            <w:tcW w:w="1701" w:type="dxa"/>
            <w:tcBorders>
              <w:top w:val="single" w:sz="4" w:space="0" w:color="auto"/>
              <w:left w:val="single" w:sz="4" w:space="0" w:color="000000"/>
              <w:bottom w:val="single" w:sz="4" w:space="0" w:color="auto"/>
              <w:right w:val="single" w:sz="4" w:space="0" w:color="000000"/>
            </w:tcBorders>
            <w:vAlign w:val="center"/>
            <w:hideMark/>
          </w:tcPr>
          <w:p w:rsidR="00FB7644" w:rsidRDefault="00FB7644">
            <w:pPr>
              <w:spacing w:after="0" w:line="240" w:lineRule="auto"/>
              <w:ind w:left="-1563" w:firstLine="1554"/>
              <w:jc w:val="center"/>
              <w:rPr>
                <w:rFonts w:ascii="Times New Roman" w:hAnsi="Times New Roman"/>
                <w:lang w:eastAsia="en-US"/>
              </w:rPr>
            </w:pPr>
            <w:r>
              <w:rPr>
                <w:rFonts w:ascii="Times New Roman" w:hAnsi="Times New Roman"/>
                <w:lang w:eastAsia="en-US"/>
              </w:rPr>
              <w:t>0,00</w:t>
            </w:r>
          </w:p>
        </w:tc>
        <w:tc>
          <w:tcPr>
            <w:tcW w:w="1701" w:type="dxa"/>
            <w:tcBorders>
              <w:top w:val="single" w:sz="4" w:space="0" w:color="auto"/>
              <w:left w:val="single" w:sz="4" w:space="0" w:color="000000"/>
              <w:bottom w:val="single" w:sz="4" w:space="0" w:color="auto"/>
              <w:right w:val="single" w:sz="4" w:space="0" w:color="auto"/>
            </w:tcBorders>
          </w:tcPr>
          <w:p w:rsidR="00FB7644" w:rsidRDefault="00FB7644">
            <w:pPr>
              <w:rPr>
                <w:rFonts w:ascii="Times New Roman" w:hAnsi="Times New Roman"/>
                <w:lang w:eastAsia="en-US"/>
              </w:rPr>
            </w:pPr>
          </w:p>
          <w:p w:rsidR="00FB7644" w:rsidRDefault="00FB7644">
            <w:pPr>
              <w:rPr>
                <w:rFonts w:ascii="Times New Roman" w:hAnsi="Times New Roman"/>
                <w:lang w:eastAsia="en-US"/>
              </w:rPr>
            </w:pPr>
          </w:p>
          <w:p w:rsidR="00FB7644" w:rsidRDefault="00FB7644">
            <w:pPr>
              <w:jc w:val="center"/>
              <w:rPr>
                <w:rFonts w:ascii="Times New Roman" w:hAnsi="Times New Roman"/>
                <w:lang w:eastAsia="en-US"/>
              </w:rPr>
            </w:pPr>
            <w:r>
              <w:rPr>
                <w:rFonts w:ascii="Times New Roman" w:hAnsi="Times New Roman"/>
                <w:lang w:eastAsia="en-US"/>
              </w:rPr>
              <w:t>0,00</w:t>
            </w:r>
          </w:p>
        </w:tc>
      </w:tr>
    </w:tbl>
    <w:p w:rsidR="00FB7644" w:rsidRDefault="00FB7644" w:rsidP="00FB7644">
      <w:pPr>
        <w:autoSpaceDE w:val="0"/>
        <w:autoSpaceDN w:val="0"/>
        <w:adjustRightInd w:val="0"/>
        <w:spacing w:after="0"/>
        <w:outlineLvl w:val="1"/>
        <w:rPr>
          <w:rFonts w:ascii="Times New Roman" w:hAnsi="Times New Roman"/>
          <w:sz w:val="24"/>
          <w:szCs w:val="24"/>
        </w:rPr>
      </w:pPr>
    </w:p>
    <w:p w:rsidR="00FB7644" w:rsidRDefault="00FB7644" w:rsidP="00FB7644">
      <w:pPr>
        <w:spacing w:after="0"/>
        <w:rPr>
          <w:rFonts w:ascii="Times New Roman" w:hAnsi="Times New Roman"/>
          <w:sz w:val="24"/>
          <w:szCs w:val="24"/>
        </w:rPr>
        <w:sectPr w:rsidR="00FB7644">
          <w:pgSz w:w="16838" w:h="11906" w:orient="landscape"/>
          <w:pgMar w:top="1701" w:right="1134" w:bottom="851" w:left="1134" w:header="709" w:footer="709" w:gutter="0"/>
          <w:cols w:space="720"/>
        </w:sectPr>
      </w:pPr>
    </w:p>
    <w:p w:rsidR="00FB7644" w:rsidRDefault="00FB7644" w:rsidP="00FB7644">
      <w:pPr>
        <w:autoSpaceDE w:val="0"/>
        <w:autoSpaceDN w:val="0"/>
        <w:adjustRightInd w:val="0"/>
        <w:spacing w:after="0"/>
        <w:jc w:val="right"/>
        <w:outlineLvl w:val="1"/>
        <w:rPr>
          <w:rFonts w:ascii="Times New Roman" w:hAnsi="Times New Roman"/>
          <w:sz w:val="24"/>
          <w:szCs w:val="24"/>
        </w:rPr>
      </w:pPr>
      <w:r>
        <w:rPr>
          <w:rFonts w:ascii="Times New Roman" w:hAnsi="Times New Roman"/>
          <w:sz w:val="24"/>
          <w:szCs w:val="24"/>
        </w:rPr>
        <w:lastRenderedPageBreak/>
        <w:t>Приложение 2</w:t>
      </w:r>
    </w:p>
    <w:p w:rsidR="00FB7644" w:rsidRDefault="00FB7644" w:rsidP="00FB7644">
      <w:pPr>
        <w:autoSpaceDE w:val="0"/>
        <w:autoSpaceDN w:val="0"/>
        <w:adjustRightInd w:val="0"/>
        <w:spacing w:after="0"/>
        <w:jc w:val="right"/>
        <w:rPr>
          <w:rFonts w:ascii="Times New Roman" w:hAnsi="Times New Roman"/>
          <w:sz w:val="24"/>
          <w:szCs w:val="24"/>
        </w:rPr>
      </w:pPr>
      <w:r>
        <w:rPr>
          <w:rFonts w:ascii="Times New Roman" w:hAnsi="Times New Roman"/>
          <w:sz w:val="24"/>
          <w:szCs w:val="24"/>
        </w:rPr>
        <w:t xml:space="preserve">к муниципальной программе </w:t>
      </w:r>
    </w:p>
    <w:p w:rsidR="00FB7644" w:rsidRDefault="00FB7644" w:rsidP="00FB7644">
      <w:pPr>
        <w:autoSpaceDE w:val="0"/>
        <w:autoSpaceDN w:val="0"/>
        <w:adjustRightInd w:val="0"/>
        <w:spacing w:after="0"/>
        <w:jc w:val="right"/>
        <w:rPr>
          <w:rFonts w:ascii="Times New Roman" w:hAnsi="Times New Roman"/>
          <w:sz w:val="24"/>
          <w:szCs w:val="24"/>
        </w:rPr>
      </w:pPr>
      <w:r>
        <w:rPr>
          <w:rFonts w:ascii="Times New Roman" w:hAnsi="Times New Roman"/>
          <w:sz w:val="24"/>
          <w:szCs w:val="24"/>
        </w:rPr>
        <w:t xml:space="preserve"> «Охрана окружающей среды </w:t>
      </w:r>
    </w:p>
    <w:p w:rsidR="00FB7644" w:rsidRDefault="00FB7644" w:rsidP="00FB7644">
      <w:pPr>
        <w:autoSpaceDE w:val="0"/>
        <w:autoSpaceDN w:val="0"/>
        <w:adjustRightInd w:val="0"/>
        <w:spacing w:after="0"/>
        <w:jc w:val="right"/>
        <w:rPr>
          <w:rFonts w:ascii="Times New Roman" w:hAnsi="Times New Roman"/>
          <w:sz w:val="24"/>
          <w:szCs w:val="24"/>
        </w:rPr>
      </w:pPr>
      <w:r>
        <w:rPr>
          <w:rFonts w:ascii="Times New Roman" w:hAnsi="Times New Roman"/>
          <w:sz w:val="24"/>
          <w:szCs w:val="24"/>
        </w:rPr>
        <w:t>Комсомольского муниципального района»</w:t>
      </w:r>
    </w:p>
    <w:p w:rsidR="00FB7644" w:rsidRDefault="00FB7644" w:rsidP="00FB7644">
      <w:pPr>
        <w:autoSpaceDE w:val="0"/>
        <w:autoSpaceDN w:val="0"/>
        <w:adjustRightInd w:val="0"/>
        <w:jc w:val="center"/>
        <w:rPr>
          <w:rFonts w:ascii="Times New Roman" w:hAnsi="Times New Roman"/>
          <w:b/>
          <w:sz w:val="28"/>
          <w:szCs w:val="28"/>
        </w:rPr>
      </w:pPr>
      <w:bookmarkStart w:id="1" w:name="Par835"/>
      <w:bookmarkEnd w:id="1"/>
    </w:p>
    <w:p w:rsidR="00FB7644" w:rsidRDefault="00FB7644" w:rsidP="00FB7644">
      <w:pPr>
        <w:autoSpaceDE w:val="0"/>
        <w:autoSpaceDN w:val="0"/>
        <w:adjustRightInd w:val="0"/>
        <w:jc w:val="center"/>
        <w:rPr>
          <w:rFonts w:ascii="Times New Roman" w:hAnsi="Times New Roman"/>
          <w:b/>
          <w:sz w:val="28"/>
          <w:szCs w:val="28"/>
        </w:rPr>
      </w:pPr>
      <w:r>
        <w:rPr>
          <w:rFonts w:ascii="Times New Roman" w:hAnsi="Times New Roman"/>
          <w:b/>
          <w:sz w:val="28"/>
          <w:szCs w:val="28"/>
        </w:rPr>
        <w:t>Подпрограмма</w:t>
      </w:r>
    </w:p>
    <w:p w:rsidR="00FB7644" w:rsidRDefault="00FB7644" w:rsidP="00FB7644">
      <w:pPr>
        <w:autoSpaceDE w:val="0"/>
        <w:autoSpaceDN w:val="0"/>
        <w:adjustRightInd w:val="0"/>
        <w:jc w:val="center"/>
        <w:outlineLvl w:val="2"/>
        <w:rPr>
          <w:rFonts w:ascii="Times New Roman" w:hAnsi="Times New Roman"/>
          <w:b/>
          <w:sz w:val="28"/>
          <w:szCs w:val="28"/>
        </w:rPr>
      </w:pPr>
      <w:r>
        <w:rPr>
          <w:rFonts w:ascii="Times New Roman" w:hAnsi="Times New Roman"/>
          <w:b/>
          <w:sz w:val="28"/>
          <w:szCs w:val="28"/>
        </w:rPr>
        <w:t>«Мероприятия по исследованию особо охраняемых природных территорий»</w:t>
      </w:r>
    </w:p>
    <w:p w:rsidR="00FB7644" w:rsidRDefault="00FB7644" w:rsidP="00FB7644">
      <w:pPr>
        <w:pStyle w:val="a5"/>
        <w:numPr>
          <w:ilvl w:val="0"/>
          <w:numId w:val="9"/>
        </w:numPr>
        <w:autoSpaceDE w:val="0"/>
        <w:autoSpaceDN w:val="0"/>
        <w:adjustRightInd w:val="0"/>
        <w:jc w:val="center"/>
        <w:outlineLvl w:val="2"/>
        <w:rPr>
          <w:b/>
          <w:sz w:val="28"/>
          <w:szCs w:val="28"/>
        </w:rPr>
      </w:pPr>
      <w:r>
        <w:rPr>
          <w:b/>
          <w:sz w:val="28"/>
          <w:szCs w:val="28"/>
        </w:rPr>
        <w:t>Паспорт подпрограммы</w:t>
      </w:r>
    </w:p>
    <w:p w:rsidR="00FB7644" w:rsidRDefault="00FB7644" w:rsidP="00FB7644">
      <w:pPr>
        <w:pStyle w:val="a5"/>
        <w:autoSpaceDE w:val="0"/>
        <w:autoSpaceDN w:val="0"/>
        <w:adjustRightInd w:val="0"/>
        <w:outlineLvl w:val="2"/>
        <w:rPr>
          <w:sz w:val="28"/>
          <w:szCs w:val="28"/>
        </w:rPr>
      </w:pPr>
    </w:p>
    <w:tbl>
      <w:tblPr>
        <w:tblW w:w="0" w:type="auto"/>
        <w:tblInd w:w="-67" w:type="dxa"/>
        <w:tblLayout w:type="fixed"/>
        <w:tblCellMar>
          <w:left w:w="75" w:type="dxa"/>
          <w:right w:w="75" w:type="dxa"/>
        </w:tblCellMar>
        <w:tblLook w:val="04A0"/>
      </w:tblPr>
      <w:tblGrid>
        <w:gridCol w:w="2792"/>
        <w:gridCol w:w="6433"/>
      </w:tblGrid>
      <w:tr w:rsidR="00FB7644" w:rsidTr="00FB7644">
        <w:trPr>
          <w:trHeight w:val="417"/>
        </w:trPr>
        <w:tc>
          <w:tcPr>
            <w:tcW w:w="2792" w:type="dxa"/>
            <w:tcBorders>
              <w:top w:val="single" w:sz="4" w:space="0" w:color="auto"/>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xml:space="preserve">Наименование         </w:t>
            </w:r>
          </w:p>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xml:space="preserve">подпрограммы         </w:t>
            </w:r>
          </w:p>
        </w:tc>
        <w:tc>
          <w:tcPr>
            <w:tcW w:w="6433" w:type="dxa"/>
            <w:tcBorders>
              <w:top w:val="single" w:sz="4" w:space="0" w:color="auto"/>
              <w:left w:val="single" w:sz="8" w:space="0" w:color="auto"/>
              <w:bottom w:val="single" w:sz="8" w:space="0" w:color="auto"/>
              <w:right w:val="single" w:sz="8" w:space="0" w:color="auto"/>
            </w:tcBorders>
            <w:hideMark/>
          </w:tcPr>
          <w:p w:rsidR="00FB7644" w:rsidRDefault="00FB7644">
            <w:pPr>
              <w:autoSpaceDE w:val="0"/>
              <w:autoSpaceDN w:val="0"/>
              <w:adjustRightInd w:val="0"/>
              <w:jc w:val="center"/>
              <w:outlineLvl w:val="2"/>
              <w:rPr>
                <w:rFonts w:ascii="Times New Roman" w:hAnsi="Times New Roman"/>
                <w:sz w:val="28"/>
                <w:szCs w:val="28"/>
                <w:lang w:eastAsia="en-US"/>
              </w:rPr>
            </w:pPr>
            <w:r>
              <w:rPr>
                <w:rFonts w:ascii="Times New Roman" w:hAnsi="Times New Roman"/>
                <w:sz w:val="28"/>
                <w:szCs w:val="28"/>
                <w:lang w:eastAsia="en-US"/>
              </w:rPr>
              <w:t>Мероприятия по  исследованию особо охраняемых природных  территорий</w:t>
            </w:r>
          </w:p>
        </w:tc>
      </w:tr>
      <w:tr w:rsidR="00FB7644" w:rsidTr="00FB7644">
        <w:trPr>
          <w:trHeight w:val="417"/>
        </w:trPr>
        <w:tc>
          <w:tcPr>
            <w:tcW w:w="2792"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Срок       реализации</w:t>
            </w:r>
          </w:p>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xml:space="preserve">2022 - 2025 годы                                   </w:t>
            </w:r>
          </w:p>
        </w:tc>
      </w:tr>
      <w:tr w:rsidR="00FB7644" w:rsidTr="00FB7644">
        <w:trPr>
          <w:trHeight w:val="1575"/>
        </w:trPr>
        <w:tc>
          <w:tcPr>
            <w:tcW w:w="2792"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jc w:val="both"/>
              <w:rPr>
                <w:rFonts w:ascii="Times New Roman" w:hAnsi="Times New Roman"/>
                <w:sz w:val="28"/>
                <w:szCs w:val="28"/>
                <w:lang w:eastAsia="en-US"/>
              </w:rPr>
            </w:pPr>
            <w:r>
              <w:rPr>
                <w:rFonts w:ascii="Times New Roman" w:hAnsi="Times New Roman"/>
                <w:sz w:val="28"/>
                <w:szCs w:val="28"/>
                <w:lang w:eastAsia="en-US"/>
              </w:rPr>
              <w:t xml:space="preserve">Ответственный исполнитель       </w:t>
            </w:r>
          </w:p>
          <w:p w:rsidR="00FB7644" w:rsidRDefault="00FB7644">
            <w:pPr>
              <w:autoSpaceDE w:val="0"/>
              <w:autoSpaceDN w:val="0"/>
              <w:adjustRightInd w:val="0"/>
              <w:jc w:val="both"/>
              <w:rPr>
                <w:rFonts w:ascii="Times New Roman" w:hAnsi="Times New Roman"/>
                <w:sz w:val="28"/>
                <w:szCs w:val="28"/>
                <w:lang w:eastAsia="en-US"/>
              </w:rPr>
            </w:pPr>
            <w:r>
              <w:rPr>
                <w:rFonts w:ascii="Times New Roman" w:hAnsi="Times New Roman"/>
                <w:sz w:val="28"/>
                <w:szCs w:val="28"/>
                <w:lang w:eastAsia="en-US"/>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rPr>
          <w:trHeight w:val="2178"/>
        </w:trPr>
        <w:tc>
          <w:tcPr>
            <w:tcW w:w="2792"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jc w:val="both"/>
              <w:rPr>
                <w:rFonts w:ascii="Times New Roman" w:hAnsi="Times New Roman"/>
                <w:sz w:val="28"/>
                <w:szCs w:val="28"/>
                <w:lang w:eastAsia="en-US"/>
              </w:rPr>
            </w:pPr>
            <w:r>
              <w:rPr>
                <w:rFonts w:ascii="Times New Roman" w:hAnsi="Times New Roman"/>
                <w:sz w:val="28"/>
                <w:szCs w:val="28"/>
                <w:lang w:eastAsia="en-US"/>
              </w:rPr>
              <w:t>Исполнители основных мероприятий (мероприятий) подпрограммы</w:t>
            </w:r>
          </w:p>
        </w:tc>
        <w:tc>
          <w:tcPr>
            <w:tcW w:w="6433"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Отдел сельского хозяйства и развития территорий Администрации Комсомольского муниципального района</w:t>
            </w:r>
          </w:p>
        </w:tc>
      </w:tr>
      <w:tr w:rsidR="00FB7644" w:rsidTr="00FB7644">
        <w:trPr>
          <w:trHeight w:val="626"/>
        </w:trPr>
        <w:tc>
          <w:tcPr>
            <w:tcW w:w="2792"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xml:space="preserve">Задачи подпрограммы        </w:t>
            </w:r>
          </w:p>
        </w:tc>
        <w:tc>
          <w:tcPr>
            <w:tcW w:w="6433"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защита земель и объектов особо охраняемых природных территорий от неблагоприятных антропогенных воздействий;</w:t>
            </w:r>
          </w:p>
          <w:p w:rsidR="00FB7644" w:rsidRDefault="00FB7644">
            <w:pPr>
              <w:autoSpaceDE w:val="0"/>
              <w:autoSpaceDN w:val="0"/>
              <w:adjustRightInd w:val="0"/>
              <w:rPr>
                <w:rFonts w:ascii="Times New Roman" w:hAnsi="Times New Roman"/>
                <w:sz w:val="28"/>
                <w:szCs w:val="28"/>
                <w:lang w:eastAsia="en-US"/>
              </w:rPr>
            </w:pPr>
            <w:r>
              <w:rPr>
                <w:rFonts w:ascii="Times New Roman" w:hAnsi="Times New Roman"/>
                <w:sz w:val="28"/>
                <w:szCs w:val="28"/>
                <w:lang w:eastAsia="en-US"/>
              </w:rPr>
              <w:t>- оценка современного состояния объектов природно-заповедного фонда Комсомольского муниципального района;</w:t>
            </w:r>
          </w:p>
          <w:p w:rsidR="00FB7644" w:rsidRDefault="00FB7644">
            <w:pPr>
              <w:pStyle w:val="a6"/>
              <w:spacing w:line="276" w:lineRule="auto"/>
              <w:jc w:val="both"/>
              <w:rPr>
                <w:sz w:val="28"/>
                <w:szCs w:val="28"/>
                <w:lang w:eastAsia="en-US"/>
              </w:rPr>
            </w:pPr>
            <w:r>
              <w:rPr>
                <w:sz w:val="28"/>
                <w:szCs w:val="28"/>
                <w:lang w:eastAsia="en-US"/>
              </w:rPr>
              <w:t xml:space="preserve">- полная   инвентаризация памятников природы.                  </w:t>
            </w:r>
          </w:p>
        </w:tc>
      </w:tr>
      <w:tr w:rsidR="00FB7644" w:rsidTr="00FB7644">
        <w:trPr>
          <w:trHeight w:val="626"/>
        </w:trPr>
        <w:tc>
          <w:tcPr>
            <w:tcW w:w="2792"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Объемы      ресурсного</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обеспечения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подпрограммы</w:t>
            </w:r>
          </w:p>
        </w:tc>
        <w:tc>
          <w:tcPr>
            <w:tcW w:w="6433" w:type="dxa"/>
            <w:tcBorders>
              <w:top w:val="nil"/>
              <w:left w:val="single" w:sz="8" w:space="0" w:color="auto"/>
              <w:bottom w:val="single" w:sz="8" w:space="0" w:color="auto"/>
              <w:right w:val="single" w:sz="8" w:space="0" w:color="auto"/>
            </w:tcBorders>
            <w:hideMark/>
          </w:tcPr>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u w:val="single"/>
                <w:lang w:eastAsia="en-US"/>
              </w:rPr>
              <w:t>Общий объем бюджетных ассигнований</w:t>
            </w:r>
            <w:r>
              <w:rPr>
                <w:rFonts w:ascii="Times New Roman" w:hAnsi="Times New Roman"/>
                <w:sz w:val="28"/>
                <w:szCs w:val="28"/>
                <w:lang w:eastAsia="en-US"/>
              </w:rPr>
              <w:t xml:space="preserve">:  </w:t>
            </w:r>
          </w:p>
          <w:p w:rsidR="00FB7644" w:rsidRDefault="00FB7644">
            <w:pPr>
              <w:autoSpaceDE w:val="0"/>
              <w:autoSpaceDN w:val="0"/>
              <w:adjustRightInd w:val="0"/>
              <w:spacing w:after="0"/>
              <w:rPr>
                <w:rFonts w:ascii="Times New Roman" w:hAnsi="Times New Roman"/>
                <w:b/>
                <w:sz w:val="28"/>
                <w:szCs w:val="28"/>
                <w:lang w:eastAsia="en-US"/>
              </w:rPr>
            </w:pPr>
            <w:r>
              <w:rPr>
                <w:rFonts w:ascii="Times New Roman" w:hAnsi="Times New Roman"/>
                <w:b/>
                <w:sz w:val="28"/>
                <w:szCs w:val="28"/>
                <w:lang w:eastAsia="en-US"/>
              </w:rPr>
              <w:t>0,00 рублей</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2022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2023 год – 0,00 рублей;</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lastRenderedPageBreak/>
              <w:t xml:space="preserve">2024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2025 год – 0,00 рублей.</w:t>
            </w:r>
          </w:p>
          <w:p w:rsidR="00FB7644" w:rsidRDefault="00FB7644">
            <w:pPr>
              <w:autoSpaceDE w:val="0"/>
              <w:autoSpaceDN w:val="0"/>
              <w:adjustRightInd w:val="0"/>
              <w:spacing w:after="0"/>
              <w:rPr>
                <w:rFonts w:ascii="Times New Roman" w:hAnsi="Times New Roman"/>
                <w:sz w:val="28"/>
                <w:szCs w:val="28"/>
                <w:u w:val="single"/>
                <w:lang w:eastAsia="en-US"/>
              </w:rPr>
            </w:pPr>
            <w:r>
              <w:rPr>
                <w:rFonts w:ascii="Times New Roman" w:hAnsi="Times New Roman"/>
                <w:sz w:val="28"/>
                <w:szCs w:val="28"/>
                <w:u w:val="single"/>
                <w:lang w:eastAsia="en-US"/>
              </w:rPr>
              <w:t xml:space="preserve">Районный бюджет: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2022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2023 год – 0,00 рублей;</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2024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2025 год – 0,00 рублей.</w:t>
            </w:r>
          </w:p>
          <w:p w:rsidR="00FB7644" w:rsidRDefault="00FB7644">
            <w:pPr>
              <w:autoSpaceDE w:val="0"/>
              <w:autoSpaceDN w:val="0"/>
              <w:adjustRightInd w:val="0"/>
              <w:spacing w:after="0"/>
              <w:rPr>
                <w:rFonts w:ascii="Times New Roman" w:hAnsi="Times New Roman"/>
                <w:sz w:val="28"/>
                <w:szCs w:val="28"/>
                <w:u w:val="single"/>
                <w:lang w:eastAsia="en-US"/>
              </w:rPr>
            </w:pPr>
            <w:r>
              <w:rPr>
                <w:rFonts w:ascii="Times New Roman" w:hAnsi="Times New Roman"/>
                <w:sz w:val="28"/>
                <w:szCs w:val="28"/>
                <w:u w:val="single"/>
                <w:lang w:eastAsia="en-US"/>
              </w:rPr>
              <w:t>Областной бюджет:</w:t>
            </w:r>
          </w:p>
          <w:p w:rsidR="00FB7644" w:rsidRDefault="00FB7644">
            <w:pPr>
              <w:autoSpaceDE w:val="0"/>
              <w:autoSpaceDN w:val="0"/>
              <w:adjustRightInd w:val="0"/>
              <w:spacing w:after="0"/>
              <w:ind w:left="-32"/>
              <w:rPr>
                <w:rFonts w:ascii="Times New Roman" w:hAnsi="Times New Roman"/>
                <w:sz w:val="28"/>
                <w:szCs w:val="28"/>
                <w:lang w:eastAsia="en-US"/>
              </w:rPr>
            </w:pPr>
            <w:r>
              <w:rPr>
                <w:rFonts w:ascii="Times New Roman" w:hAnsi="Times New Roman"/>
                <w:sz w:val="28"/>
                <w:szCs w:val="28"/>
                <w:lang w:eastAsia="en-US"/>
              </w:rPr>
              <w:t xml:space="preserve">2022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2023 год – 0,00 рублей;</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2024 год – 0,00 рублей;   </w:t>
            </w:r>
          </w:p>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t xml:space="preserve">2025 год – 0,00 рублей.         </w:t>
            </w:r>
          </w:p>
        </w:tc>
      </w:tr>
      <w:tr w:rsidR="00FB7644" w:rsidTr="00FB7644">
        <w:trPr>
          <w:trHeight w:val="626"/>
        </w:trPr>
        <w:tc>
          <w:tcPr>
            <w:tcW w:w="2792" w:type="dxa"/>
            <w:tcBorders>
              <w:top w:val="nil"/>
              <w:left w:val="single" w:sz="8" w:space="0" w:color="auto"/>
              <w:bottom w:val="nil"/>
              <w:right w:val="single" w:sz="8" w:space="0" w:color="auto"/>
            </w:tcBorders>
            <w:hideMark/>
          </w:tcPr>
          <w:p w:rsidR="00FB7644" w:rsidRDefault="00FB7644">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lastRenderedPageBreak/>
              <w:t xml:space="preserve">Ожидаемые результаты реализации  подпрограммы </w:t>
            </w:r>
          </w:p>
        </w:tc>
        <w:tc>
          <w:tcPr>
            <w:tcW w:w="6433" w:type="dxa"/>
            <w:tcBorders>
              <w:top w:val="nil"/>
              <w:left w:val="single" w:sz="8" w:space="0" w:color="auto"/>
              <w:bottom w:val="nil"/>
              <w:right w:val="single" w:sz="8" w:space="0" w:color="auto"/>
            </w:tcBorders>
            <w:hideMark/>
          </w:tcPr>
          <w:p w:rsidR="00FB7644" w:rsidRDefault="00FB7644">
            <w:pPr>
              <w:pStyle w:val="a6"/>
              <w:spacing w:line="276" w:lineRule="auto"/>
              <w:jc w:val="both"/>
              <w:rPr>
                <w:sz w:val="28"/>
                <w:szCs w:val="28"/>
                <w:lang w:eastAsia="en-US"/>
              </w:rPr>
            </w:pPr>
            <w:r>
              <w:rPr>
                <w:sz w:val="28"/>
                <w:szCs w:val="28"/>
                <w:lang w:eastAsia="en-US"/>
              </w:rPr>
              <w:t>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w:t>
            </w:r>
          </w:p>
          <w:p w:rsidR="00FB7644" w:rsidRDefault="00FB7644">
            <w:pPr>
              <w:pStyle w:val="a6"/>
              <w:spacing w:line="276" w:lineRule="auto"/>
              <w:jc w:val="both"/>
              <w:rPr>
                <w:sz w:val="28"/>
                <w:szCs w:val="28"/>
                <w:lang w:eastAsia="en-US"/>
              </w:rPr>
            </w:pPr>
            <w:r>
              <w:rPr>
                <w:sz w:val="28"/>
                <w:szCs w:val="28"/>
                <w:lang w:eastAsia="en-US"/>
              </w:rPr>
              <w:t xml:space="preserve">Постановка на кадастровый учёт особо охраняемых природных территорий </w:t>
            </w:r>
          </w:p>
          <w:p w:rsidR="00FB7644" w:rsidRDefault="00FB7644">
            <w:pPr>
              <w:pStyle w:val="a6"/>
              <w:spacing w:line="276" w:lineRule="auto"/>
              <w:jc w:val="both"/>
              <w:rPr>
                <w:sz w:val="28"/>
                <w:szCs w:val="28"/>
                <w:lang w:eastAsia="en-US"/>
              </w:rPr>
            </w:pPr>
            <w:r>
              <w:rPr>
                <w:sz w:val="28"/>
                <w:szCs w:val="28"/>
                <w:lang w:eastAsia="en-US"/>
              </w:rPr>
              <w:t>Повышение экологической культуры населения.</w:t>
            </w:r>
          </w:p>
        </w:tc>
      </w:tr>
      <w:tr w:rsidR="00FB7644" w:rsidTr="00FB7644">
        <w:trPr>
          <w:trHeight w:val="89"/>
        </w:trPr>
        <w:tc>
          <w:tcPr>
            <w:tcW w:w="2792" w:type="dxa"/>
            <w:tcBorders>
              <w:top w:val="nil"/>
              <w:left w:val="single" w:sz="8" w:space="0" w:color="auto"/>
              <w:bottom w:val="single" w:sz="8" w:space="0" w:color="auto"/>
              <w:right w:val="single" w:sz="8" w:space="0" w:color="auto"/>
            </w:tcBorders>
            <w:hideMark/>
          </w:tcPr>
          <w:p w:rsidR="00FB7644" w:rsidRDefault="00FB7644">
            <w:pPr>
              <w:rPr>
                <w:sz w:val="28"/>
                <w:szCs w:val="28"/>
                <w:lang w:eastAsia="en-US"/>
              </w:rPr>
            </w:pPr>
          </w:p>
        </w:tc>
        <w:tc>
          <w:tcPr>
            <w:tcW w:w="6433" w:type="dxa"/>
            <w:tcBorders>
              <w:top w:val="nil"/>
              <w:left w:val="single" w:sz="8" w:space="0" w:color="auto"/>
              <w:bottom w:val="single" w:sz="8" w:space="0" w:color="auto"/>
              <w:right w:val="single" w:sz="8" w:space="0" w:color="auto"/>
            </w:tcBorders>
            <w:hideMark/>
          </w:tcPr>
          <w:p w:rsidR="00FB7644" w:rsidRDefault="00FB7644">
            <w:pPr>
              <w:spacing w:after="0"/>
              <w:rPr>
                <w:rFonts w:asciiTheme="minorHAnsi" w:eastAsiaTheme="minorHAnsi" w:hAnsiTheme="minorHAnsi" w:cstheme="minorBidi"/>
                <w:sz w:val="20"/>
                <w:szCs w:val="20"/>
              </w:rPr>
            </w:pPr>
          </w:p>
        </w:tc>
      </w:tr>
    </w:tbl>
    <w:p w:rsidR="00FB7644" w:rsidRDefault="00FB7644" w:rsidP="00FB7644">
      <w:pPr>
        <w:widowControl w:val="0"/>
        <w:autoSpaceDE w:val="0"/>
        <w:autoSpaceDN w:val="0"/>
        <w:adjustRightInd w:val="0"/>
        <w:jc w:val="center"/>
        <w:outlineLvl w:val="2"/>
        <w:rPr>
          <w:rFonts w:ascii="Times New Roman" w:hAnsi="Times New Roman"/>
          <w:b/>
          <w:sz w:val="28"/>
          <w:szCs w:val="28"/>
        </w:rPr>
      </w:pPr>
      <w:r>
        <w:rPr>
          <w:rFonts w:ascii="Times New Roman" w:hAnsi="Times New Roman"/>
          <w:b/>
          <w:sz w:val="28"/>
          <w:szCs w:val="28"/>
        </w:rPr>
        <w:t>2. Характеристика основных мероприятий подпрограммы муниципальной программы</w:t>
      </w:r>
    </w:p>
    <w:p w:rsidR="00FB7644" w:rsidRDefault="00FB7644" w:rsidP="00FB7644">
      <w:pPr>
        <w:shd w:val="clear" w:color="auto" w:fill="FFFFFF"/>
        <w:spacing w:line="322" w:lineRule="exact"/>
        <w:ind w:left="14" w:firstLine="710"/>
        <w:rPr>
          <w:rFonts w:ascii="Times New Roman" w:hAnsi="Times New Roman"/>
          <w:sz w:val="28"/>
          <w:szCs w:val="28"/>
        </w:rPr>
      </w:pPr>
      <w:r>
        <w:rPr>
          <w:rFonts w:ascii="Times New Roman" w:hAnsi="Times New Roman"/>
          <w:spacing w:val="-2"/>
          <w:sz w:val="28"/>
          <w:szCs w:val="28"/>
        </w:rPr>
        <w:t xml:space="preserve">Решением малого Совета Комсомольского районного Совета народных </w:t>
      </w:r>
      <w:r>
        <w:rPr>
          <w:rFonts w:ascii="Times New Roman" w:hAnsi="Times New Roman"/>
          <w:spacing w:val="-1"/>
          <w:sz w:val="28"/>
          <w:szCs w:val="28"/>
        </w:rPr>
        <w:t xml:space="preserve">депутатов от 17.03.1993г. № 155 с учетом внесенных изменений (решение Совета Комсомольского муниципального района четвертого созыва от 26.02.2015г. № 404; решение Совета Комсомольского муниципального района от 22.05.2018г. № 303) памятниками природы признаны следующие </w:t>
      </w:r>
      <w:r>
        <w:rPr>
          <w:rFonts w:ascii="Times New Roman" w:hAnsi="Times New Roman"/>
          <w:sz w:val="28"/>
          <w:szCs w:val="28"/>
        </w:rPr>
        <w:t>объекты:</w:t>
      </w:r>
    </w:p>
    <w:p w:rsidR="00FB7644" w:rsidRDefault="00FB7644" w:rsidP="00FB7644">
      <w:pPr>
        <w:widowControl w:val="0"/>
        <w:numPr>
          <w:ilvl w:val="0"/>
          <w:numId w:val="2"/>
        </w:numPr>
        <w:shd w:val="clear" w:color="auto" w:fill="FFFFFF"/>
        <w:tabs>
          <w:tab w:val="left" w:pos="1085"/>
        </w:tabs>
        <w:autoSpaceDE w:val="0"/>
        <w:autoSpaceDN w:val="0"/>
        <w:adjustRightInd w:val="0"/>
        <w:spacing w:after="0" w:line="240" w:lineRule="auto"/>
        <w:ind w:left="142" w:hanging="142"/>
        <w:rPr>
          <w:rFonts w:ascii="Times New Roman" w:hAnsi="Times New Roman"/>
          <w:spacing w:val="-15"/>
          <w:sz w:val="28"/>
          <w:szCs w:val="28"/>
        </w:rPr>
      </w:pPr>
      <w:r>
        <w:rPr>
          <w:rFonts w:ascii="Times New Roman" w:hAnsi="Times New Roman"/>
          <w:sz w:val="28"/>
          <w:szCs w:val="28"/>
        </w:rPr>
        <w:t>Писцовский синий камень;</w:t>
      </w:r>
    </w:p>
    <w:p w:rsidR="00FB7644" w:rsidRDefault="00FB7644" w:rsidP="00FB7644">
      <w:pPr>
        <w:pStyle w:val="a5"/>
        <w:numPr>
          <w:ilvl w:val="0"/>
          <w:numId w:val="2"/>
        </w:numPr>
        <w:shd w:val="clear" w:color="auto" w:fill="FFFFFF"/>
        <w:spacing w:before="100" w:after="100"/>
        <w:ind w:left="142" w:right="1613" w:hanging="142"/>
        <w:rPr>
          <w:sz w:val="28"/>
          <w:szCs w:val="28"/>
        </w:rPr>
      </w:pPr>
      <w:r>
        <w:rPr>
          <w:sz w:val="28"/>
          <w:szCs w:val="28"/>
        </w:rPr>
        <w:t xml:space="preserve">Три дуба, растущие в 1,5 км. севернее д. Лесниково; </w:t>
      </w:r>
    </w:p>
    <w:p w:rsidR="00FB7644" w:rsidRDefault="00FB7644" w:rsidP="00FB7644">
      <w:pPr>
        <w:pStyle w:val="a5"/>
        <w:numPr>
          <w:ilvl w:val="0"/>
          <w:numId w:val="2"/>
        </w:numPr>
        <w:shd w:val="clear" w:color="auto" w:fill="FFFFFF"/>
        <w:spacing w:before="100" w:after="100"/>
        <w:ind w:right="1613" w:firstLine="0"/>
        <w:rPr>
          <w:sz w:val="28"/>
          <w:szCs w:val="28"/>
        </w:rPr>
      </w:pPr>
      <w:r>
        <w:rPr>
          <w:sz w:val="28"/>
          <w:szCs w:val="28"/>
        </w:rPr>
        <w:t xml:space="preserve"> Озеро Белое;</w:t>
      </w:r>
    </w:p>
    <w:p w:rsidR="00FB7644" w:rsidRDefault="00FB7644" w:rsidP="00FB7644">
      <w:pPr>
        <w:pStyle w:val="a5"/>
        <w:numPr>
          <w:ilvl w:val="0"/>
          <w:numId w:val="2"/>
        </w:numPr>
        <w:shd w:val="clear" w:color="auto" w:fill="FFFFFF"/>
        <w:spacing w:before="100" w:after="100"/>
        <w:ind w:right="1613" w:firstLine="0"/>
        <w:rPr>
          <w:sz w:val="28"/>
          <w:szCs w:val="28"/>
        </w:rPr>
      </w:pPr>
      <w:r>
        <w:rPr>
          <w:sz w:val="28"/>
          <w:szCs w:val="28"/>
        </w:rPr>
        <w:t>Озеро Юрцино;</w:t>
      </w:r>
    </w:p>
    <w:p w:rsidR="00FB7644" w:rsidRDefault="00FB7644" w:rsidP="00FB7644">
      <w:pPr>
        <w:pStyle w:val="a5"/>
        <w:numPr>
          <w:ilvl w:val="0"/>
          <w:numId w:val="2"/>
        </w:numPr>
        <w:shd w:val="clear" w:color="auto" w:fill="FFFFFF"/>
        <w:spacing w:before="100" w:after="100"/>
        <w:ind w:right="2688" w:firstLine="0"/>
        <w:rPr>
          <w:sz w:val="28"/>
          <w:szCs w:val="28"/>
        </w:rPr>
      </w:pPr>
      <w:r>
        <w:rPr>
          <w:sz w:val="28"/>
          <w:szCs w:val="28"/>
        </w:rPr>
        <w:t xml:space="preserve">Водохранилище Маркуша; </w:t>
      </w:r>
    </w:p>
    <w:p w:rsidR="00FB7644" w:rsidRDefault="00FB7644" w:rsidP="00FB7644">
      <w:pPr>
        <w:pStyle w:val="a5"/>
        <w:numPr>
          <w:ilvl w:val="0"/>
          <w:numId w:val="2"/>
        </w:numPr>
        <w:shd w:val="clear" w:color="auto" w:fill="FFFFFF"/>
        <w:spacing w:before="100" w:after="100"/>
        <w:ind w:right="2688" w:firstLine="0"/>
        <w:rPr>
          <w:sz w:val="28"/>
          <w:szCs w:val="28"/>
        </w:rPr>
      </w:pPr>
      <w:r>
        <w:rPr>
          <w:sz w:val="28"/>
          <w:szCs w:val="28"/>
        </w:rPr>
        <w:t xml:space="preserve">Щуковское водохранилище; </w:t>
      </w:r>
    </w:p>
    <w:p w:rsidR="00FB7644" w:rsidRDefault="00FB7644" w:rsidP="00FB7644">
      <w:pPr>
        <w:shd w:val="clear" w:color="auto" w:fill="FFFFFF"/>
        <w:spacing w:line="240" w:lineRule="auto"/>
        <w:rPr>
          <w:rFonts w:ascii="Times New Roman" w:hAnsi="Times New Roman"/>
          <w:i/>
          <w:iCs/>
          <w:sz w:val="28"/>
          <w:szCs w:val="28"/>
        </w:rPr>
      </w:pPr>
      <w:r>
        <w:rPr>
          <w:rFonts w:ascii="Times New Roman" w:hAnsi="Times New Roman"/>
          <w:sz w:val="28"/>
          <w:szCs w:val="28"/>
        </w:rPr>
        <w:t xml:space="preserve">7.Маршовский святой родник; </w:t>
      </w:r>
    </w:p>
    <w:p w:rsidR="00FB7644" w:rsidRDefault="00FB7644" w:rsidP="00FB7644">
      <w:pPr>
        <w:shd w:val="clear" w:color="auto" w:fill="FFFFFF"/>
        <w:spacing w:line="240" w:lineRule="auto"/>
        <w:rPr>
          <w:rFonts w:ascii="Times New Roman" w:hAnsi="Times New Roman"/>
          <w:sz w:val="28"/>
          <w:szCs w:val="28"/>
        </w:rPr>
      </w:pPr>
      <w:r>
        <w:rPr>
          <w:rFonts w:ascii="Times New Roman" w:hAnsi="Times New Roman"/>
          <w:sz w:val="28"/>
          <w:szCs w:val="28"/>
        </w:rPr>
        <w:t>8.Кулеберьевский родник;</w:t>
      </w:r>
    </w:p>
    <w:p w:rsidR="00FB7644" w:rsidRDefault="00FB7644" w:rsidP="00FB7644">
      <w:pPr>
        <w:shd w:val="clear" w:color="auto" w:fill="FFFFFF"/>
        <w:tabs>
          <w:tab w:val="left" w:pos="6816"/>
        </w:tabs>
        <w:spacing w:line="240" w:lineRule="auto"/>
        <w:rPr>
          <w:rFonts w:ascii="Times New Roman" w:hAnsi="Times New Roman"/>
          <w:sz w:val="28"/>
          <w:szCs w:val="28"/>
        </w:rPr>
      </w:pPr>
      <w:r>
        <w:rPr>
          <w:rFonts w:ascii="Times New Roman" w:hAnsi="Times New Roman"/>
          <w:spacing w:val="-4"/>
          <w:sz w:val="28"/>
          <w:szCs w:val="28"/>
        </w:rPr>
        <w:t>9.Болото Юрцевское;</w:t>
      </w:r>
      <w:r>
        <w:rPr>
          <w:rFonts w:ascii="Times New Roman" w:hAnsi="Times New Roman"/>
          <w:sz w:val="28"/>
          <w:szCs w:val="28"/>
        </w:rPr>
        <w:tab/>
      </w:r>
    </w:p>
    <w:p w:rsidR="00FB7644" w:rsidRDefault="00FB7644" w:rsidP="00FB7644">
      <w:pPr>
        <w:shd w:val="clear" w:color="auto" w:fill="FFFFFF"/>
        <w:tabs>
          <w:tab w:val="left" w:pos="8784"/>
        </w:tabs>
        <w:spacing w:line="322" w:lineRule="exact"/>
        <w:rPr>
          <w:rFonts w:ascii="Times New Roman" w:hAnsi="Times New Roman"/>
          <w:sz w:val="28"/>
          <w:szCs w:val="28"/>
        </w:rPr>
      </w:pPr>
      <w:r>
        <w:rPr>
          <w:rFonts w:ascii="Times New Roman" w:hAnsi="Times New Roman"/>
          <w:spacing w:val="-3"/>
          <w:sz w:val="28"/>
          <w:szCs w:val="28"/>
        </w:rPr>
        <w:t>10.Сад машиностроителей в г. Комсомольске;</w:t>
      </w:r>
      <w:r>
        <w:rPr>
          <w:rFonts w:ascii="Times New Roman" w:hAnsi="Times New Roman"/>
          <w:sz w:val="28"/>
          <w:szCs w:val="28"/>
        </w:rPr>
        <w:tab/>
      </w:r>
    </w:p>
    <w:p w:rsidR="00FB7644" w:rsidRDefault="00FB7644" w:rsidP="00FB7644">
      <w:pPr>
        <w:shd w:val="clear" w:color="auto" w:fill="FFFFFF"/>
        <w:spacing w:line="322" w:lineRule="exact"/>
        <w:rPr>
          <w:rFonts w:ascii="Times New Roman" w:hAnsi="Times New Roman"/>
          <w:sz w:val="28"/>
          <w:szCs w:val="28"/>
        </w:rPr>
      </w:pPr>
      <w:r>
        <w:rPr>
          <w:rFonts w:ascii="Times New Roman" w:hAnsi="Times New Roman"/>
          <w:sz w:val="28"/>
          <w:szCs w:val="28"/>
        </w:rPr>
        <w:lastRenderedPageBreak/>
        <w:t>11.Бульвар на ул. Комсомольской в г. Комсомольске;</w:t>
      </w:r>
    </w:p>
    <w:p w:rsidR="00FB7644" w:rsidRDefault="00FB7644" w:rsidP="00FB7644">
      <w:pPr>
        <w:shd w:val="clear" w:color="auto" w:fill="FFFFFF"/>
        <w:spacing w:line="322" w:lineRule="exact"/>
        <w:ind w:hanging="1"/>
        <w:rPr>
          <w:rFonts w:ascii="Times New Roman" w:hAnsi="Times New Roman"/>
          <w:sz w:val="28"/>
          <w:szCs w:val="28"/>
        </w:rPr>
      </w:pPr>
      <w:r>
        <w:rPr>
          <w:rFonts w:ascii="Times New Roman" w:hAnsi="Times New Roman"/>
          <w:sz w:val="28"/>
          <w:szCs w:val="28"/>
        </w:rPr>
        <w:t>12.Детский парк в г. Комсомольске;</w:t>
      </w:r>
    </w:p>
    <w:p w:rsidR="00FB7644" w:rsidRDefault="00FB7644" w:rsidP="00FB7644">
      <w:pPr>
        <w:shd w:val="clear" w:color="auto" w:fill="FFFFFF"/>
        <w:spacing w:line="322" w:lineRule="exact"/>
        <w:ind w:hanging="1"/>
        <w:rPr>
          <w:rFonts w:ascii="Times New Roman" w:hAnsi="Times New Roman"/>
          <w:sz w:val="28"/>
          <w:szCs w:val="28"/>
        </w:rPr>
      </w:pPr>
      <w:r>
        <w:rPr>
          <w:rFonts w:ascii="Times New Roman" w:hAnsi="Times New Roman"/>
          <w:sz w:val="28"/>
          <w:szCs w:val="28"/>
        </w:rPr>
        <w:t>13.Строевая Гора;</w:t>
      </w:r>
    </w:p>
    <w:p w:rsidR="00FB7644" w:rsidRDefault="00FB7644" w:rsidP="00FB7644">
      <w:pPr>
        <w:shd w:val="clear" w:color="auto" w:fill="FFFFFF"/>
        <w:spacing w:line="322" w:lineRule="exact"/>
        <w:ind w:hanging="6"/>
        <w:rPr>
          <w:rFonts w:ascii="Times New Roman" w:hAnsi="Times New Roman"/>
          <w:sz w:val="28"/>
          <w:szCs w:val="28"/>
        </w:rPr>
      </w:pPr>
      <w:r>
        <w:rPr>
          <w:rFonts w:ascii="Times New Roman" w:hAnsi="Times New Roman"/>
          <w:sz w:val="28"/>
          <w:szCs w:val="28"/>
        </w:rPr>
        <w:t>14.Ореховый сад.</w:t>
      </w:r>
    </w:p>
    <w:p w:rsidR="00FB7644" w:rsidRDefault="00FB7644" w:rsidP="00FB7644">
      <w:pPr>
        <w:shd w:val="clear" w:color="auto" w:fill="FFFFFF"/>
        <w:spacing w:line="322" w:lineRule="exact"/>
        <w:ind w:hanging="6"/>
        <w:jc w:val="center"/>
        <w:rPr>
          <w:rFonts w:ascii="Times New Roman" w:hAnsi="Times New Roman"/>
          <w:b/>
          <w:sz w:val="28"/>
          <w:szCs w:val="28"/>
        </w:rPr>
      </w:pPr>
      <w:r>
        <w:rPr>
          <w:rFonts w:ascii="Times New Roman" w:hAnsi="Times New Roman"/>
          <w:b/>
          <w:sz w:val="28"/>
          <w:szCs w:val="28"/>
        </w:rPr>
        <w:t>2.1. Мероприятия подпрограммы</w:t>
      </w:r>
    </w:p>
    <w:p w:rsidR="00FB7644" w:rsidRDefault="00FB7644" w:rsidP="00FB7644">
      <w:pPr>
        <w:shd w:val="clear" w:color="auto" w:fill="FFFFFF"/>
        <w:spacing w:line="322" w:lineRule="exact"/>
        <w:ind w:hanging="6"/>
        <w:rPr>
          <w:rFonts w:ascii="Times New Roman" w:hAnsi="Times New Roman"/>
          <w:sz w:val="28"/>
          <w:szCs w:val="28"/>
        </w:rPr>
      </w:pPr>
      <w:r>
        <w:rPr>
          <w:rFonts w:ascii="Times New Roman" w:hAnsi="Times New Roman"/>
          <w:sz w:val="28"/>
          <w:szCs w:val="28"/>
        </w:rPr>
        <w:t>Мероприятиями муниципальной подпрограммы являются:</w:t>
      </w:r>
    </w:p>
    <w:p w:rsidR="00FB7644" w:rsidRDefault="00FB7644" w:rsidP="00FB7644">
      <w:pPr>
        <w:shd w:val="clear" w:color="auto" w:fill="FFFFFF"/>
        <w:spacing w:line="322" w:lineRule="exact"/>
        <w:ind w:hanging="6"/>
        <w:jc w:val="both"/>
        <w:rPr>
          <w:rFonts w:ascii="Times New Roman" w:hAnsi="Times New Roman"/>
          <w:sz w:val="28"/>
          <w:szCs w:val="28"/>
        </w:rPr>
      </w:pPr>
      <w:r>
        <w:rPr>
          <w:rFonts w:ascii="Times New Roman" w:hAnsi="Times New Roman"/>
          <w:sz w:val="28"/>
          <w:szCs w:val="28"/>
        </w:rPr>
        <w:t>-   защита земель и объектов особо охраняемых природных территорий от неблагоприятных антропогенных воздействий;</w:t>
      </w:r>
    </w:p>
    <w:p w:rsidR="00FB7644" w:rsidRDefault="00FB7644" w:rsidP="00FB7644">
      <w:pPr>
        <w:pStyle w:val="a6"/>
        <w:jc w:val="both"/>
        <w:rPr>
          <w:sz w:val="28"/>
          <w:szCs w:val="28"/>
        </w:rPr>
      </w:pPr>
      <w:r>
        <w:rPr>
          <w:sz w:val="28"/>
          <w:szCs w:val="28"/>
        </w:rPr>
        <w:t>- оценка современного состояния объектов природно-заповедного фонда Комсомольского муниципального района;</w:t>
      </w:r>
    </w:p>
    <w:p w:rsidR="00FB7644" w:rsidRDefault="00FB7644" w:rsidP="00FB7644">
      <w:pPr>
        <w:pStyle w:val="a6"/>
        <w:jc w:val="both"/>
        <w:rPr>
          <w:sz w:val="28"/>
          <w:szCs w:val="28"/>
        </w:rPr>
      </w:pPr>
      <w:r>
        <w:rPr>
          <w:sz w:val="28"/>
          <w:szCs w:val="28"/>
        </w:rPr>
        <w:t>- полная   инвентаризация особо охраняемых природных территорий;</w:t>
      </w:r>
    </w:p>
    <w:p w:rsidR="00FB7644" w:rsidRDefault="00FB7644" w:rsidP="00FB7644">
      <w:pPr>
        <w:pStyle w:val="a6"/>
        <w:jc w:val="both"/>
        <w:rPr>
          <w:sz w:val="28"/>
          <w:szCs w:val="28"/>
        </w:rPr>
      </w:pPr>
      <w:r>
        <w:rPr>
          <w:sz w:val="28"/>
          <w:szCs w:val="28"/>
        </w:rPr>
        <w:t>- постановка на кадастровый учёт особо охраняемых природных территорий</w:t>
      </w:r>
    </w:p>
    <w:p w:rsidR="00FB7644" w:rsidRDefault="00FB7644" w:rsidP="00FB7644">
      <w:pPr>
        <w:widowControl w:val="0"/>
        <w:autoSpaceDE w:val="0"/>
        <w:autoSpaceDN w:val="0"/>
        <w:adjustRightInd w:val="0"/>
        <w:jc w:val="center"/>
        <w:outlineLvl w:val="2"/>
        <w:rPr>
          <w:rFonts w:ascii="Times New Roman" w:hAnsi="Times New Roman"/>
          <w:b/>
          <w:sz w:val="28"/>
          <w:szCs w:val="28"/>
        </w:rPr>
      </w:pPr>
      <w:r>
        <w:rPr>
          <w:rFonts w:ascii="Times New Roman" w:eastAsia="Calibri" w:hAnsi="Times New Roman"/>
          <w:b/>
          <w:bCs/>
          <w:color w:val="332E2D"/>
          <w:spacing w:val="2"/>
          <w:sz w:val="28"/>
          <w:szCs w:val="28"/>
        </w:rPr>
        <w:t xml:space="preserve">3. </w:t>
      </w:r>
      <w:r>
        <w:rPr>
          <w:rFonts w:ascii="Times New Roman" w:hAnsi="Times New Roman"/>
          <w:b/>
          <w:sz w:val="28"/>
          <w:szCs w:val="28"/>
        </w:rPr>
        <w:t>Целевые индикаторы (показатели) подпрограммы</w:t>
      </w:r>
    </w:p>
    <w:p w:rsidR="00FB7644" w:rsidRDefault="00FB7644" w:rsidP="00FB7644">
      <w:pPr>
        <w:shd w:val="clear" w:color="auto" w:fill="FFFFFF"/>
        <w:spacing w:line="322" w:lineRule="exact"/>
        <w:ind w:right="10" w:firstLine="715"/>
        <w:jc w:val="both"/>
        <w:rPr>
          <w:rFonts w:ascii="Times New Roman" w:hAnsi="Times New Roman"/>
          <w:sz w:val="28"/>
          <w:szCs w:val="28"/>
        </w:rPr>
      </w:pPr>
      <w:r>
        <w:rPr>
          <w:rFonts w:ascii="Times New Roman" w:hAnsi="Times New Roman"/>
          <w:sz w:val="28"/>
          <w:szCs w:val="28"/>
        </w:rPr>
        <w:t xml:space="preserve">  В соответствии с Федеральным законом от 14.03.1995 №33 –ФЗ «Об особо охраняемых природных территориях», далее (ООПТ) Администрации Комсомольского муниципального района предстоит провести необходимую работу на все объекты, признанные памятниками природы в районе. </w:t>
      </w:r>
    </w:p>
    <w:p w:rsidR="00FB7644" w:rsidRDefault="00FB7644" w:rsidP="00FB7644">
      <w:pPr>
        <w:pStyle w:val="a6"/>
        <w:ind w:firstLine="708"/>
        <w:jc w:val="both"/>
        <w:rPr>
          <w:sz w:val="28"/>
          <w:szCs w:val="28"/>
        </w:rPr>
      </w:pPr>
      <w:r>
        <w:rPr>
          <w:sz w:val="28"/>
          <w:szCs w:val="28"/>
        </w:rPr>
        <w:t>Для оценки современного состояния объектов природно-заповедного фонда Комсомольского муниципального района проводится комплексная инвентаризация памятников природы.</w:t>
      </w:r>
    </w:p>
    <w:p w:rsidR="00FB7644" w:rsidRDefault="00FB7644" w:rsidP="00FB7644">
      <w:pPr>
        <w:pStyle w:val="a6"/>
        <w:ind w:firstLine="708"/>
        <w:jc w:val="both"/>
        <w:rPr>
          <w:sz w:val="28"/>
          <w:szCs w:val="28"/>
        </w:rPr>
      </w:pPr>
      <w:r>
        <w:rPr>
          <w:sz w:val="28"/>
          <w:szCs w:val="28"/>
        </w:rPr>
        <w:t>Содержание этих работ включает в себя натурное (полевое) обследование особо охраняемых природных территорий, взятых под охрану природных комплексов и объектов, уточнения (изменения) расположения границ ООПТ, установления режима их особой охраны в соответствии с действующим природоохранным законодательством, оценки возможности осуществления на этих территориях рекреационной деятельности без создания угрозы охраняемым природным комплексам и объектам.</w:t>
      </w:r>
    </w:p>
    <w:p w:rsidR="00FB7644" w:rsidRDefault="00FB7644" w:rsidP="00FB7644">
      <w:pPr>
        <w:pStyle w:val="a6"/>
        <w:ind w:firstLine="708"/>
        <w:jc w:val="both"/>
        <w:rPr>
          <w:sz w:val="28"/>
          <w:szCs w:val="28"/>
        </w:rPr>
      </w:pPr>
      <w:r>
        <w:rPr>
          <w:sz w:val="28"/>
          <w:szCs w:val="28"/>
        </w:rPr>
        <w:t xml:space="preserve">Результатом Подпрограммы будет также являться 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FB7644" w:rsidRDefault="00FB7644" w:rsidP="00FB7644">
      <w:pPr>
        <w:pStyle w:val="a6"/>
        <w:ind w:firstLine="708"/>
        <w:jc w:val="both"/>
        <w:rPr>
          <w:sz w:val="28"/>
          <w:szCs w:val="28"/>
        </w:rPr>
      </w:pPr>
      <w:r>
        <w:rPr>
          <w:sz w:val="28"/>
          <w:szCs w:val="28"/>
        </w:rPr>
        <w:t xml:space="preserve">С целью повышения экологической культуры населения планируется привлечение к участию в работе педагогов общеобразовательных учреждений, школьников, краеведов, любителей природы. </w:t>
      </w:r>
    </w:p>
    <w:p w:rsidR="00FB7644" w:rsidRDefault="00FB7644" w:rsidP="00FB7644">
      <w:pPr>
        <w:spacing w:before="25" w:after="25"/>
        <w:jc w:val="center"/>
        <w:rPr>
          <w:rFonts w:ascii="Times New Roman" w:hAnsi="Times New Roman"/>
          <w:sz w:val="28"/>
          <w:szCs w:val="28"/>
        </w:rPr>
      </w:pPr>
      <w:r>
        <w:rPr>
          <w:rFonts w:ascii="Times New Roman" w:eastAsia="Calibri" w:hAnsi="Times New Roman"/>
          <w:b/>
          <w:color w:val="332E2D"/>
          <w:spacing w:val="2"/>
          <w:sz w:val="28"/>
          <w:szCs w:val="28"/>
        </w:rPr>
        <w:lastRenderedPageBreak/>
        <w:t>Перечень целевых индикаторов (показателей) подпрограммы</w:t>
      </w:r>
    </w:p>
    <w:tbl>
      <w:tblPr>
        <w:tblpPr w:leftFromText="180" w:rightFromText="180" w:bottomFromText="200" w:vertAnchor="text" w:horzAnchor="margin" w:tblpX="-176" w:tblpY="279"/>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3118"/>
        <w:gridCol w:w="709"/>
        <w:gridCol w:w="992"/>
        <w:gridCol w:w="992"/>
        <w:gridCol w:w="1134"/>
        <w:gridCol w:w="1378"/>
      </w:tblGrid>
      <w:tr w:rsidR="00FB7644" w:rsidTr="00FB7644">
        <w:trPr>
          <w:trHeight w:val="420"/>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ind w:left="-120" w:firstLine="120"/>
              <w:jc w:val="center"/>
              <w:rPr>
                <w:rFonts w:ascii="Times New Roman" w:hAnsi="Times New Roman"/>
                <w:sz w:val="28"/>
                <w:szCs w:val="28"/>
                <w:lang w:eastAsia="en-US"/>
              </w:rPr>
            </w:pPr>
            <w:r>
              <w:rPr>
                <w:rFonts w:ascii="Times New Roman" w:hAnsi="Times New Roman"/>
                <w:sz w:val="28"/>
                <w:szCs w:val="28"/>
                <w:lang w:eastAsia="en-US"/>
              </w:rPr>
              <w:t>№ п/п</w:t>
            </w:r>
          </w:p>
        </w:tc>
        <w:tc>
          <w:tcPr>
            <w:tcW w:w="3118"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8"/>
                <w:szCs w:val="28"/>
                <w:lang w:eastAsia="en-US"/>
              </w:rPr>
            </w:pPr>
            <w:r>
              <w:rPr>
                <w:rFonts w:ascii="Times New Roman" w:hAnsi="Times New Roman"/>
                <w:sz w:val="28"/>
                <w:szCs w:val="28"/>
                <w:lang w:eastAsia="en-US"/>
              </w:rPr>
              <w:t>Наименование целевого индикатора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8"/>
                <w:szCs w:val="28"/>
                <w:lang w:eastAsia="en-US"/>
              </w:rPr>
            </w:pPr>
            <w:r>
              <w:rPr>
                <w:rFonts w:ascii="Times New Roman" w:hAnsi="Times New Roman"/>
                <w:sz w:val="28"/>
                <w:szCs w:val="28"/>
                <w:lang w:eastAsia="en-US"/>
              </w:rPr>
              <w:t>Ед. изм.</w:t>
            </w:r>
          </w:p>
        </w:tc>
        <w:tc>
          <w:tcPr>
            <w:tcW w:w="4496" w:type="dxa"/>
            <w:gridSpan w:val="4"/>
            <w:tcBorders>
              <w:top w:val="single" w:sz="4" w:space="0" w:color="auto"/>
              <w:left w:val="single" w:sz="4" w:space="0" w:color="000000"/>
              <w:bottom w:val="single" w:sz="4" w:space="0" w:color="auto"/>
              <w:right w:val="single" w:sz="4" w:space="0" w:color="auto"/>
            </w:tcBorders>
            <w:hideMark/>
          </w:tcPr>
          <w:p w:rsidR="00FB7644" w:rsidRDefault="00FB7644">
            <w:pPr>
              <w:jc w:val="center"/>
              <w:rPr>
                <w:rFonts w:ascii="Times New Roman" w:hAnsi="Times New Roman"/>
                <w:sz w:val="28"/>
                <w:szCs w:val="28"/>
                <w:lang w:eastAsia="en-US"/>
              </w:rPr>
            </w:pPr>
            <w:r>
              <w:rPr>
                <w:rFonts w:ascii="Times New Roman" w:hAnsi="Times New Roman"/>
                <w:sz w:val="28"/>
                <w:szCs w:val="28"/>
                <w:lang w:eastAsia="en-US"/>
              </w:rPr>
              <w:t>Значение целевых индикаторов</w:t>
            </w:r>
          </w:p>
        </w:tc>
      </w:tr>
      <w:tr w:rsidR="00FB7644" w:rsidTr="00FB7644">
        <w:trPr>
          <w:trHeight w:val="855"/>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8"/>
                <w:szCs w:val="28"/>
                <w:lang w:eastAsia="en-US"/>
              </w:rPr>
            </w:pPr>
          </w:p>
        </w:tc>
        <w:tc>
          <w:tcPr>
            <w:tcW w:w="3118"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8"/>
                <w:szCs w:val="28"/>
                <w:lang w:eastAsia="en-U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2022</w:t>
            </w:r>
          </w:p>
        </w:tc>
        <w:tc>
          <w:tcPr>
            <w:tcW w:w="992" w:type="dxa"/>
            <w:tcBorders>
              <w:top w:val="single" w:sz="4" w:space="0" w:color="000000"/>
              <w:left w:val="single" w:sz="4" w:space="0" w:color="000000"/>
              <w:bottom w:val="single" w:sz="4" w:space="0" w:color="000000"/>
              <w:right w:val="single" w:sz="4" w:space="0" w:color="auto"/>
            </w:tcBorders>
            <w:hideMark/>
          </w:tcPr>
          <w:p w:rsidR="00FB7644" w:rsidRDefault="00FB7644">
            <w:pPr>
              <w:spacing w:before="100" w:beforeAutospacing="1" w:after="100" w:afterAutospacing="1" w:line="240" w:lineRule="auto"/>
              <w:ind w:left="12"/>
              <w:jc w:val="center"/>
              <w:rPr>
                <w:rFonts w:ascii="Times New Roman" w:hAnsi="Times New Roman"/>
                <w:sz w:val="24"/>
                <w:szCs w:val="24"/>
                <w:lang w:eastAsia="en-US"/>
              </w:rPr>
            </w:pPr>
            <w:r>
              <w:rPr>
                <w:rFonts w:ascii="Times New Roman" w:hAnsi="Times New Roman"/>
                <w:sz w:val="24"/>
                <w:szCs w:val="24"/>
                <w:lang w:eastAsia="en-US"/>
              </w:rPr>
              <w:t>2023</w:t>
            </w:r>
          </w:p>
        </w:tc>
        <w:tc>
          <w:tcPr>
            <w:tcW w:w="1134" w:type="dxa"/>
            <w:tcBorders>
              <w:top w:val="single" w:sz="4" w:space="0" w:color="000000"/>
              <w:left w:val="single" w:sz="4" w:space="0" w:color="auto"/>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2024</w:t>
            </w:r>
          </w:p>
        </w:tc>
        <w:tc>
          <w:tcPr>
            <w:tcW w:w="1378" w:type="dxa"/>
            <w:tcBorders>
              <w:top w:val="single" w:sz="4" w:space="0" w:color="auto"/>
              <w:left w:val="single" w:sz="4" w:space="0" w:color="000000"/>
              <w:bottom w:val="single" w:sz="4" w:space="0" w:color="auto"/>
              <w:right w:val="single" w:sz="4" w:space="0" w:color="auto"/>
            </w:tcBorders>
            <w:hideMark/>
          </w:tcPr>
          <w:p w:rsidR="00FB7644" w:rsidRDefault="00FB7644">
            <w:pPr>
              <w:jc w:val="center"/>
              <w:rPr>
                <w:sz w:val="24"/>
                <w:szCs w:val="24"/>
                <w:lang w:eastAsia="en-US"/>
              </w:rPr>
            </w:pPr>
            <w:r>
              <w:rPr>
                <w:rFonts w:ascii="Times New Roman" w:hAnsi="Times New Roman"/>
                <w:sz w:val="24"/>
                <w:szCs w:val="24"/>
                <w:lang w:eastAsia="en-US"/>
              </w:rPr>
              <w:t>2025</w:t>
            </w:r>
          </w:p>
        </w:tc>
      </w:tr>
      <w:tr w:rsidR="00FB7644" w:rsidTr="00FB7644">
        <w:tc>
          <w:tcPr>
            <w:tcW w:w="534" w:type="dxa"/>
            <w:tcBorders>
              <w:top w:val="single" w:sz="4" w:space="0" w:color="000000"/>
              <w:left w:val="single" w:sz="4" w:space="0" w:color="000000"/>
              <w:bottom w:val="single" w:sz="4" w:space="0" w:color="000000"/>
              <w:right w:val="single" w:sz="4" w:space="0" w:color="000000"/>
            </w:tcBorders>
            <w:hideMark/>
          </w:tcPr>
          <w:p w:rsidR="00FB7644" w:rsidRDefault="00FB7644">
            <w:pPr>
              <w:pStyle w:val="msonormalbullet2gif"/>
              <w:spacing w:line="276" w:lineRule="auto"/>
              <w:ind w:firstLine="1554"/>
              <w:jc w:val="center"/>
              <w:rPr>
                <w:sz w:val="28"/>
                <w:szCs w:val="28"/>
                <w:lang w:eastAsia="en-US"/>
              </w:rPr>
            </w:pPr>
            <w:r>
              <w:rPr>
                <w:sz w:val="28"/>
                <w:szCs w:val="28"/>
                <w:lang w:eastAsia="en-US"/>
              </w:rPr>
              <w:t>11</w:t>
            </w:r>
          </w:p>
        </w:tc>
        <w:tc>
          <w:tcPr>
            <w:tcW w:w="3118"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8"/>
                <w:szCs w:val="28"/>
                <w:lang w:eastAsia="en-US"/>
              </w:rPr>
            </w:pPr>
            <w:r>
              <w:rPr>
                <w:rFonts w:ascii="Times New Roman" w:hAnsi="Times New Roman"/>
                <w:sz w:val="28"/>
                <w:szCs w:val="28"/>
                <w:lang w:eastAsia="en-US"/>
              </w:rPr>
              <w:t xml:space="preserve">Полное  обследование  природных территорий, взятых под охрану </w:t>
            </w:r>
          </w:p>
        </w:tc>
        <w:tc>
          <w:tcPr>
            <w:tcW w:w="709"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992"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992" w:type="dxa"/>
            <w:tcBorders>
              <w:top w:val="single" w:sz="4" w:space="0" w:color="000000"/>
              <w:left w:val="single" w:sz="4" w:space="0" w:color="000000"/>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134" w:type="dxa"/>
            <w:tcBorders>
              <w:top w:val="single" w:sz="4" w:space="0" w:color="000000"/>
              <w:left w:val="single" w:sz="4" w:space="0" w:color="auto"/>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378" w:type="dxa"/>
            <w:tcBorders>
              <w:top w:val="single" w:sz="4" w:space="0" w:color="auto"/>
              <w:left w:val="single" w:sz="4" w:space="0" w:color="000000"/>
              <w:bottom w:val="single" w:sz="4" w:space="0" w:color="auto"/>
              <w:right w:val="single" w:sz="4" w:space="0" w:color="auto"/>
            </w:tcBorders>
            <w:hideMark/>
          </w:tcPr>
          <w:p w:rsidR="00FB7644" w:rsidRDefault="00FB7644">
            <w:pPr>
              <w:jc w:val="center"/>
              <w:rPr>
                <w:sz w:val="24"/>
                <w:szCs w:val="24"/>
                <w:lang w:eastAsia="en-US"/>
              </w:rPr>
            </w:pPr>
            <w:r>
              <w:rPr>
                <w:rFonts w:ascii="Times New Roman" w:hAnsi="Times New Roman"/>
                <w:sz w:val="24"/>
                <w:szCs w:val="24"/>
                <w:lang w:eastAsia="en-US"/>
              </w:rPr>
              <w:t>100</w:t>
            </w:r>
          </w:p>
        </w:tc>
      </w:tr>
      <w:tr w:rsidR="00FB7644" w:rsidTr="00FB7644">
        <w:tc>
          <w:tcPr>
            <w:tcW w:w="534"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8"/>
                <w:szCs w:val="28"/>
                <w:lang w:eastAsia="en-US"/>
              </w:rPr>
            </w:pPr>
            <w:r>
              <w:rPr>
                <w:rFonts w:ascii="Times New Roman" w:hAnsi="Times New Roman"/>
                <w:sz w:val="28"/>
                <w:szCs w:val="28"/>
                <w:lang w:eastAsia="en-US"/>
              </w:rPr>
              <w:t>2</w:t>
            </w:r>
          </w:p>
        </w:tc>
        <w:tc>
          <w:tcPr>
            <w:tcW w:w="3118"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8"/>
                <w:szCs w:val="28"/>
                <w:lang w:eastAsia="en-US"/>
              </w:rPr>
            </w:pPr>
            <w:r>
              <w:rPr>
                <w:rFonts w:ascii="Times New Roman" w:hAnsi="Times New Roman"/>
                <w:sz w:val="28"/>
                <w:szCs w:val="28"/>
                <w:lang w:eastAsia="en-US"/>
              </w:rPr>
              <w:t>Оценка современного состояния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992"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992" w:type="dxa"/>
            <w:tcBorders>
              <w:top w:val="single" w:sz="4" w:space="0" w:color="000000"/>
              <w:left w:val="single" w:sz="4" w:space="0" w:color="000000"/>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134" w:type="dxa"/>
            <w:tcBorders>
              <w:top w:val="single" w:sz="4" w:space="0" w:color="000000"/>
              <w:left w:val="single" w:sz="4" w:space="0" w:color="auto"/>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378" w:type="dxa"/>
            <w:tcBorders>
              <w:top w:val="single" w:sz="4" w:space="0" w:color="auto"/>
              <w:left w:val="single" w:sz="4" w:space="0" w:color="000000"/>
              <w:bottom w:val="single" w:sz="4" w:space="0" w:color="auto"/>
              <w:right w:val="single" w:sz="4" w:space="0" w:color="auto"/>
            </w:tcBorders>
            <w:hideMark/>
          </w:tcPr>
          <w:p w:rsidR="00FB7644" w:rsidRDefault="00FB7644">
            <w:pPr>
              <w:jc w:val="center"/>
              <w:rPr>
                <w:sz w:val="24"/>
                <w:szCs w:val="24"/>
                <w:lang w:eastAsia="en-US"/>
              </w:rPr>
            </w:pPr>
            <w:r>
              <w:rPr>
                <w:rFonts w:ascii="Times New Roman" w:hAnsi="Times New Roman"/>
                <w:sz w:val="24"/>
                <w:szCs w:val="24"/>
                <w:lang w:eastAsia="en-US"/>
              </w:rPr>
              <w:t>100</w:t>
            </w:r>
          </w:p>
        </w:tc>
      </w:tr>
      <w:tr w:rsidR="00FB7644" w:rsidTr="00FB7644">
        <w:tc>
          <w:tcPr>
            <w:tcW w:w="534"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8"/>
                <w:szCs w:val="28"/>
                <w:lang w:eastAsia="en-US"/>
              </w:rPr>
            </w:pPr>
            <w:r>
              <w:rPr>
                <w:rFonts w:ascii="Times New Roman" w:hAnsi="Times New Roman"/>
                <w:sz w:val="28"/>
                <w:szCs w:val="28"/>
                <w:lang w:eastAsia="en-US"/>
              </w:rPr>
              <w:t>3</w:t>
            </w:r>
          </w:p>
        </w:tc>
        <w:tc>
          <w:tcPr>
            <w:tcW w:w="3118"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8"/>
                <w:szCs w:val="28"/>
                <w:lang w:eastAsia="en-US"/>
              </w:rPr>
            </w:pPr>
            <w:r>
              <w:rPr>
                <w:rFonts w:ascii="Times New Roman" w:hAnsi="Times New Roman"/>
                <w:sz w:val="28"/>
                <w:szCs w:val="28"/>
                <w:lang w:eastAsia="en-US"/>
              </w:rPr>
              <w:t>Обоснование статуса  обследованных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992"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992" w:type="dxa"/>
            <w:tcBorders>
              <w:top w:val="single" w:sz="4" w:space="0" w:color="000000"/>
              <w:left w:val="single" w:sz="4" w:space="0" w:color="000000"/>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134" w:type="dxa"/>
            <w:tcBorders>
              <w:top w:val="single" w:sz="4" w:space="0" w:color="000000"/>
              <w:left w:val="single" w:sz="4" w:space="0" w:color="auto"/>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378" w:type="dxa"/>
            <w:tcBorders>
              <w:top w:val="single" w:sz="4" w:space="0" w:color="auto"/>
              <w:left w:val="single" w:sz="4" w:space="0" w:color="000000"/>
              <w:bottom w:val="single" w:sz="4" w:space="0" w:color="auto"/>
              <w:right w:val="single" w:sz="4" w:space="0" w:color="auto"/>
            </w:tcBorders>
            <w:hideMark/>
          </w:tcPr>
          <w:p w:rsidR="00FB7644" w:rsidRDefault="00FB7644">
            <w:pPr>
              <w:jc w:val="center"/>
              <w:rPr>
                <w:sz w:val="24"/>
                <w:szCs w:val="24"/>
                <w:lang w:eastAsia="en-US"/>
              </w:rPr>
            </w:pPr>
            <w:r>
              <w:rPr>
                <w:rFonts w:ascii="Times New Roman" w:hAnsi="Times New Roman"/>
                <w:sz w:val="24"/>
                <w:szCs w:val="24"/>
                <w:lang w:eastAsia="en-US"/>
              </w:rPr>
              <w:t>100</w:t>
            </w:r>
          </w:p>
        </w:tc>
      </w:tr>
      <w:tr w:rsidR="00FB7644" w:rsidTr="00FB7644">
        <w:tc>
          <w:tcPr>
            <w:tcW w:w="534"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8"/>
                <w:szCs w:val="28"/>
                <w:lang w:eastAsia="en-US"/>
              </w:rPr>
            </w:pPr>
            <w:r>
              <w:rPr>
                <w:rFonts w:ascii="Times New Roman" w:hAnsi="Times New Roman"/>
                <w:sz w:val="28"/>
                <w:szCs w:val="28"/>
                <w:lang w:eastAsia="en-US"/>
              </w:rPr>
              <w:t>4</w:t>
            </w:r>
          </w:p>
        </w:tc>
        <w:tc>
          <w:tcPr>
            <w:tcW w:w="3118"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both"/>
              <w:rPr>
                <w:rFonts w:ascii="Times New Roman" w:hAnsi="Times New Roman"/>
                <w:sz w:val="28"/>
                <w:szCs w:val="28"/>
                <w:lang w:eastAsia="en-US"/>
              </w:rPr>
            </w:pPr>
            <w:r>
              <w:rPr>
                <w:rFonts w:ascii="Times New Roman" w:hAnsi="Times New Roman"/>
                <w:sz w:val="28"/>
                <w:szCs w:val="28"/>
                <w:lang w:eastAsia="en-US"/>
              </w:rPr>
              <w:t>Постановка на кадастровый учёт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992" w:type="dxa"/>
            <w:tcBorders>
              <w:top w:val="single" w:sz="4" w:space="0" w:color="000000"/>
              <w:left w:val="single" w:sz="4" w:space="0" w:color="000000"/>
              <w:bottom w:val="single" w:sz="4" w:space="0" w:color="000000"/>
              <w:right w:val="single" w:sz="4" w:space="0" w:color="000000"/>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992" w:type="dxa"/>
            <w:tcBorders>
              <w:top w:val="single" w:sz="4" w:space="0" w:color="000000"/>
              <w:left w:val="single" w:sz="4" w:space="0" w:color="000000"/>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134" w:type="dxa"/>
            <w:tcBorders>
              <w:top w:val="single" w:sz="4" w:space="0" w:color="000000"/>
              <w:left w:val="single" w:sz="4" w:space="0" w:color="auto"/>
              <w:bottom w:val="single" w:sz="4" w:space="0" w:color="000000"/>
              <w:right w:val="single" w:sz="4" w:space="0" w:color="auto"/>
            </w:tcBorders>
            <w:hideMark/>
          </w:tcPr>
          <w:p w:rsidR="00FB7644" w:rsidRDefault="00FB7644">
            <w:pPr>
              <w:spacing w:before="100" w:beforeAutospacing="1" w:after="100" w:afterAutospacing="1" w:line="240" w:lineRule="auto"/>
              <w:jc w:val="center"/>
              <w:rPr>
                <w:rFonts w:ascii="Times New Roman" w:hAnsi="Times New Roman"/>
                <w:sz w:val="24"/>
                <w:szCs w:val="24"/>
                <w:lang w:eastAsia="en-US"/>
              </w:rPr>
            </w:pPr>
            <w:r>
              <w:rPr>
                <w:rFonts w:ascii="Times New Roman" w:hAnsi="Times New Roman"/>
                <w:sz w:val="24"/>
                <w:szCs w:val="24"/>
                <w:lang w:eastAsia="en-US"/>
              </w:rPr>
              <w:t>100</w:t>
            </w:r>
          </w:p>
        </w:tc>
        <w:tc>
          <w:tcPr>
            <w:tcW w:w="1378" w:type="dxa"/>
            <w:tcBorders>
              <w:top w:val="single" w:sz="4" w:space="0" w:color="auto"/>
              <w:left w:val="single" w:sz="4" w:space="0" w:color="000000"/>
              <w:bottom w:val="single" w:sz="4" w:space="0" w:color="auto"/>
              <w:right w:val="single" w:sz="4" w:space="0" w:color="auto"/>
            </w:tcBorders>
            <w:hideMark/>
          </w:tcPr>
          <w:p w:rsidR="00FB7644" w:rsidRDefault="00FB7644">
            <w:pPr>
              <w:jc w:val="center"/>
              <w:rPr>
                <w:sz w:val="24"/>
                <w:szCs w:val="24"/>
                <w:lang w:eastAsia="en-US"/>
              </w:rPr>
            </w:pPr>
            <w:r>
              <w:rPr>
                <w:rFonts w:ascii="Times New Roman" w:hAnsi="Times New Roman"/>
                <w:sz w:val="24"/>
                <w:szCs w:val="24"/>
                <w:lang w:eastAsia="en-US"/>
              </w:rPr>
              <w:t>100</w:t>
            </w:r>
          </w:p>
        </w:tc>
      </w:tr>
    </w:tbl>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jc w:val="both"/>
        <w:rPr>
          <w:sz w:val="28"/>
          <w:szCs w:val="28"/>
        </w:rPr>
      </w:pPr>
    </w:p>
    <w:p w:rsidR="00FB7644" w:rsidRDefault="00FB7644" w:rsidP="00FB7644">
      <w:pPr>
        <w:pStyle w:val="a6"/>
        <w:numPr>
          <w:ilvl w:val="0"/>
          <w:numId w:val="3"/>
        </w:numPr>
        <w:jc w:val="both"/>
        <w:rPr>
          <w:sz w:val="28"/>
          <w:szCs w:val="28"/>
        </w:rPr>
      </w:pPr>
      <w:r>
        <w:rPr>
          <w:sz w:val="28"/>
          <w:szCs w:val="28"/>
        </w:rPr>
        <w:t>Обследование памятников природы Комсомольского муниципального района.</w:t>
      </w:r>
    </w:p>
    <w:p w:rsidR="00FB7644" w:rsidRDefault="00FB7644" w:rsidP="00FB7644">
      <w:pPr>
        <w:pStyle w:val="a6"/>
        <w:numPr>
          <w:ilvl w:val="0"/>
          <w:numId w:val="3"/>
        </w:numPr>
        <w:jc w:val="both"/>
        <w:rPr>
          <w:sz w:val="28"/>
          <w:szCs w:val="28"/>
        </w:rPr>
      </w:pPr>
      <w:r>
        <w:rPr>
          <w:sz w:val="28"/>
          <w:szCs w:val="28"/>
        </w:rPr>
        <w:t>Охрана и содержание памятников природы Комсомольского муниципального района.</w:t>
      </w:r>
    </w:p>
    <w:p w:rsidR="00FB7644" w:rsidRDefault="00FB7644" w:rsidP="00FB7644">
      <w:pPr>
        <w:pStyle w:val="a6"/>
        <w:ind w:left="426" w:firstLine="425"/>
        <w:jc w:val="both"/>
        <w:rPr>
          <w:sz w:val="28"/>
          <w:szCs w:val="28"/>
        </w:rPr>
      </w:pPr>
      <w:r>
        <w:rPr>
          <w:sz w:val="28"/>
          <w:szCs w:val="28"/>
        </w:rPr>
        <w:t>В рамках реализации планируются полевые исследования территории 14 объектов, описание их современного состояния, анализ полученных материалов, оценка их репрезентативности и соответствие критериям, предъявляемым к особо охраняемым природным территориям, разработка рекомендаций по их использованию и охране.</w:t>
      </w:r>
    </w:p>
    <w:p w:rsidR="00FB7644" w:rsidRDefault="00FB7644" w:rsidP="00FB7644">
      <w:pPr>
        <w:pStyle w:val="a6"/>
        <w:ind w:left="426" w:firstLine="425"/>
        <w:jc w:val="both"/>
        <w:rPr>
          <w:sz w:val="28"/>
          <w:szCs w:val="28"/>
        </w:rPr>
      </w:pPr>
    </w:p>
    <w:p w:rsidR="00FB7644" w:rsidRDefault="00FB7644" w:rsidP="00FB7644">
      <w:pPr>
        <w:pStyle w:val="a6"/>
        <w:ind w:left="426" w:firstLine="425"/>
        <w:jc w:val="both"/>
        <w:rPr>
          <w:sz w:val="28"/>
          <w:szCs w:val="28"/>
        </w:rPr>
      </w:pPr>
    </w:p>
    <w:p w:rsidR="00FB7644" w:rsidRDefault="00FB7644" w:rsidP="00FB7644">
      <w:pPr>
        <w:pStyle w:val="a6"/>
        <w:ind w:left="426" w:firstLine="425"/>
        <w:jc w:val="both"/>
        <w:rPr>
          <w:sz w:val="28"/>
          <w:szCs w:val="28"/>
        </w:rPr>
      </w:pPr>
    </w:p>
    <w:p w:rsidR="00FB7644" w:rsidRDefault="00FB7644" w:rsidP="00FB7644">
      <w:pPr>
        <w:pStyle w:val="a6"/>
        <w:ind w:left="426" w:firstLine="425"/>
        <w:jc w:val="both"/>
        <w:rPr>
          <w:sz w:val="28"/>
          <w:szCs w:val="28"/>
        </w:rPr>
      </w:pPr>
    </w:p>
    <w:p w:rsidR="00FB7644" w:rsidRDefault="00FB7644" w:rsidP="00FB7644">
      <w:pPr>
        <w:pStyle w:val="a6"/>
        <w:ind w:left="426" w:firstLine="425"/>
        <w:jc w:val="both"/>
        <w:rPr>
          <w:sz w:val="28"/>
          <w:szCs w:val="28"/>
        </w:rPr>
      </w:pPr>
    </w:p>
    <w:p w:rsidR="00FB7644" w:rsidRDefault="00FB7644" w:rsidP="00FB7644">
      <w:pPr>
        <w:pStyle w:val="a6"/>
        <w:numPr>
          <w:ilvl w:val="0"/>
          <w:numId w:val="12"/>
        </w:numPr>
        <w:jc w:val="center"/>
        <w:rPr>
          <w:b/>
          <w:sz w:val="28"/>
          <w:szCs w:val="28"/>
        </w:rPr>
      </w:pPr>
      <w:r>
        <w:rPr>
          <w:b/>
          <w:sz w:val="28"/>
          <w:szCs w:val="28"/>
        </w:rPr>
        <w:t>Ресурсное обеспечение Подпрограммы, рублей</w:t>
      </w:r>
    </w:p>
    <w:tbl>
      <w:tblPr>
        <w:tblW w:w="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72"/>
        <w:gridCol w:w="4302"/>
        <w:gridCol w:w="992"/>
        <w:gridCol w:w="851"/>
        <w:gridCol w:w="992"/>
        <w:gridCol w:w="1134"/>
      </w:tblGrid>
      <w:tr w:rsidR="00FB7644" w:rsidTr="00FB7644">
        <w:trPr>
          <w:trHeight w:val="1242"/>
        </w:trPr>
        <w:tc>
          <w:tcPr>
            <w:tcW w:w="660" w:type="dxa"/>
            <w:gridSpan w:val="2"/>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lastRenderedPageBreak/>
              <w:t>№</w:t>
            </w:r>
          </w:p>
          <w:p w:rsidR="00FB7644" w:rsidRDefault="00FB7644">
            <w:pPr>
              <w:spacing w:after="0" w:line="240" w:lineRule="auto"/>
              <w:ind w:firstLine="1554"/>
              <w:jc w:val="center"/>
              <w:rPr>
                <w:rFonts w:ascii="Times New Roman" w:hAnsi="Times New Roman"/>
                <w:sz w:val="28"/>
                <w:szCs w:val="28"/>
                <w:lang w:eastAsia="en-US"/>
              </w:rPr>
            </w:pPr>
            <w:r>
              <w:rPr>
                <w:rFonts w:ascii="Times New Roman" w:hAnsi="Times New Roman"/>
                <w:sz w:val="28"/>
                <w:szCs w:val="28"/>
                <w:lang w:eastAsia="en-US"/>
              </w:rPr>
              <w:t>пп/п</w:t>
            </w:r>
          </w:p>
        </w:tc>
        <w:tc>
          <w:tcPr>
            <w:tcW w:w="4302"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Наименование мероприятия/источник ресурсного обеспечения</w:t>
            </w:r>
          </w:p>
          <w:p w:rsidR="00FB7644" w:rsidRDefault="00FB7644">
            <w:pPr>
              <w:spacing w:after="0" w:line="240" w:lineRule="auto"/>
              <w:jc w:val="center"/>
              <w:rPr>
                <w:rFonts w:ascii="Times New Roman" w:hAnsi="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firstLine="1554"/>
              <w:jc w:val="both"/>
              <w:rPr>
                <w:rFonts w:ascii="Times New Roman" w:hAnsi="Times New Roman"/>
                <w:lang w:eastAsia="en-US"/>
              </w:rPr>
            </w:pPr>
            <w:r>
              <w:rPr>
                <w:rFonts w:ascii="Times New Roman" w:hAnsi="Times New Roman"/>
                <w:lang w:eastAsia="en-US"/>
              </w:rPr>
              <w:t>2</w:t>
            </w:r>
          </w:p>
          <w:p w:rsidR="00FB7644" w:rsidRDefault="00FB7644">
            <w:pPr>
              <w:spacing w:after="0" w:line="240" w:lineRule="auto"/>
              <w:ind w:firstLine="1554"/>
              <w:jc w:val="both"/>
              <w:rPr>
                <w:rFonts w:ascii="Times New Roman" w:hAnsi="Times New Roman"/>
                <w:lang w:eastAsia="en-US"/>
              </w:rPr>
            </w:pPr>
          </w:p>
          <w:p w:rsidR="00FB7644" w:rsidRDefault="00FB7644">
            <w:pPr>
              <w:spacing w:after="0" w:line="240" w:lineRule="auto"/>
              <w:ind w:firstLine="1554"/>
              <w:jc w:val="both"/>
              <w:rPr>
                <w:rFonts w:ascii="Times New Roman" w:hAnsi="Times New Roman"/>
                <w:lang w:eastAsia="en-US"/>
              </w:rPr>
            </w:pPr>
            <w:r>
              <w:rPr>
                <w:rFonts w:ascii="Times New Roman" w:hAnsi="Times New Roman"/>
                <w:lang w:eastAsia="en-US"/>
              </w:rPr>
              <w:t>22022</w:t>
            </w:r>
          </w:p>
        </w:tc>
        <w:tc>
          <w:tcPr>
            <w:tcW w:w="851"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right="-249" w:firstLine="1554"/>
              <w:jc w:val="both"/>
              <w:rPr>
                <w:rFonts w:ascii="Times New Roman" w:hAnsi="Times New Roman"/>
                <w:lang w:eastAsia="en-US"/>
              </w:rPr>
            </w:pPr>
            <w:r>
              <w:rPr>
                <w:rFonts w:ascii="Times New Roman" w:hAnsi="Times New Roman"/>
                <w:lang w:eastAsia="en-US"/>
              </w:rPr>
              <w:t>2</w:t>
            </w:r>
          </w:p>
          <w:p w:rsidR="00FB7644" w:rsidRDefault="00FB7644">
            <w:pPr>
              <w:spacing w:after="0" w:line="240" w:lineRule="auto"/>
              <w:ind w:right="-249" w:firstLine="1554"/>
              <w:jc w:val="both"/>
              <w:rPr>
                <w:rFonts w:ascii="Times New Roman" w:hAnsi="Times New Roman"/>
                <w:lang w:eastAsia="en-US"/>
              </w:rPr>
            </w:pPr>
          </w:p>
          <w:p w:rsidR="00FB7644" w:rsidRDefault="00FB7644">
            <w:pPr>
              <w:spacing w:after="0" w:line="240" w:lineRule="auto"/>
              <w:ind w:right="-249" w:firstLine="1554"/>
              <w:jc w:val="both"/>
              <w:rPr>
                <w:rFonts w:ascii="Times New Roman" w:hAnsi="Times New Roman"/>
                <w:lang w:eastAsia="en-US"/>
              </w:rPr>
            </w:pPr>
            <w:r>
              <w:rPr>
                <w:rFonts w:ascii="Times New Roman" w:hAnsi="Times New Roman"/>
                <w:lang w:eastAsia="en-US"/>
              </w:rPr>
              <w:t>22023</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both"/>
              <w:rPr>
                <w:rFonts w:ascii="Times New Roman" w:hAnsi="Times New Roman"/>
                <w:sz w:val="24"/>
                <w:szCs w:val="24"/>
                <w:lang w:eastAsia="en-US"/>
              </w:rPr>
            </w:pPr>
          </w:p>
          <w:p w:rsidR="00FB7644" w:rsidRDefault="00FB7644">
            <w:pPr>
              <w:jc w:val="both"/>
              <w:rPr>
                <w:rFonts w:ascii="Times New Roman" w:hAnsi="Times New Roman"/>
                <w:lang w:eastAsia="en-US"/>
              </w:rPr>
            </w:pPr>
          </w:p>
          <w:p w:rsidR="00FB7644" w:rsidRDefault="00FB7644">
            <w:pPr>
              <w:jc w:val="both"/>
              <w:rPr>
                <w:lang w:eastAsia="en-US"/>
              </w:rPr>
            </w:pPr>
            <w:r>
              <w:rPr>
                <w:rFonts w:ascii="Times New Roman" w:hAnsi="Times New Roman"/>
                <w:lang w:eastAsia="en-US"/>
              </w:rPr>
              <w:t>2024</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jc w:val="both"/>
              <w:rPr>
                <w:rFonts w:ascii="Times New Roman" w:hAnsi="Times New Roman"/>
                <w:sz w:val="24"/>
                <w:szCs w:val="24"/>
                <w:lang w:eastAsia="en-US"/>
              </w:rPr>
            </w:pPr>
          </w:p>
          <w:p w:rsidR="00FB7644" w:rsidRDefault="00FB7644">
            <w:pPr>
              <w:jc w:val="both"/>
              <w:rPr>
                <w:rFonts w:ascii="Times New Roman" w:hAnsi="Times New Roman"/>
                <w:sz w:val="24"/>
                <w:szCs w:val="24"/>
                <w:lang w:eastAsia="en-US"/>
              </w:rPr>
            </w:pPr>
          </w:p>
          <w:p w:rsidR="00FB7644" w:rsidRDefault="00FB7644">
            <w:pPr>
              <w:jc w:val="both"/>
              <w:rPr>
                <w:rFonts w:ascii="Times New Roman" w:hAnsi="Times New Roman"/>
                <w:sz w:val="24"/>
                <w:szCs w:val="24"/>
                <w:lang w:eastAsia="en-US"/>
              </w:rPr>
            </w:pPr>
            <w:r>
              <w:rPr>
                <w:rFonts w:ascii="Times New Roman" w:hAnsi="Times New Roman"/>
                <w:sz w:val="24"/>
                <w:szCs w:val="24"/>
                <w:lang w:eastAsia="en-US"/>
              </w:rPr>
              <w:t>2025</w:t>
            </w:r>
          </w:p>
        </w:tc>
      </w:tr>
      <w:tr w:rsidR="00FB7644" w:rsidTr="00FB7644">
        <w:trPr>
          <w:trHeight w:val="486"/>
        </w:trPr>
        <w:tc>
          <w:tcPr>
            <w:tcW w:w="4962" w:type="dxa"/>
            <w:gridSpan w:val="3"/>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Подпрограмма, всего</w:t>
            </w:r>
          </w:p>
          <w:p w:rsidR="00FB7644" w:rsidRDefault="00FB7644">
            <w:pPr>
              <w:spacing w:after="0" w:line="240" w:lineRule="auto"/>
              <w:ind w:left="-1560"/>
              <w:jc w:val="both"/>
              <w:rPr>
                <w:rFonts w:ascii="Times New Roman" w:hAnsi="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ind w:left="-1568" w:firstLine="1554"/>
              <w:jc w:val="center"/>
              <w:rPr>
                <w:rFonts w:ascii="Times New Roman" w:hAnsi="Times New Roman"/>
                <w:sz w:val="20"/>
                <w:szCs w:val="20"/>
                <w:lang w:eastAsia="en-US"/>
              </w:rPr>
            </w:pPr>
          </w:p>
          <w:p w:rsidR="00FB7644" w:rsidRDefault="00FB7644">
            <w:pPr>
              <w:spacing w:after="0" w:line="240" w:lineRule="auto"/>
              <w:ind w:left="-1568" w:firstLine="1554"/>
              <w:jc w:val="center"/>
              <w:rPr>
                <w:rFonts w:ascii="Times New Roman" w:hAnsi="Times New Roman"/>
                <w:sz w:val="20"/>
                <w:szCs w:val="20"/>
                <w:lang w:eastAsia="en-US"/>
              </w:rPr>
            </w:pPr>
            <w:r>
              <w:rPr>
                <w:rFonts w:ascii="Times New Roman" w:hAnsi="Times New Roman"/>
                <w:sz w:val="20"/>
                <w:szCs w:val="20"/>
                <w:lang w:eastAsia="en-US"/>
              </w:rPr>
              <w:t>0,00</w:t>
            </w:r>
          </w:p>
        </w:tc>
        <w:tc>
          <w:tcPr>
            <w:tcW w:w="851" w:type="dxa"/>
            <w:tcBorders>
              <w:top w:val="single" w:sz="4" w:space="0" w:color="000000"/>
              <w:left w:val="single" w:sz="4" w:space="0" w:color="000000"/>
              <w:bottom w:val="single" w:sz="4" w:space="0" w:color="auto"/>
              <w:right w:val="single" w:sz="4" w:space="0" w:color="000000"/>
            </w:tcBorders>
            <w:vAlign w:val="center"/>
          </w:tcPr>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spacing w:after="0"/>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spacing w:after="0"/>
              <w:jc w:val="center"/>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tc>
      </w:tr>
      <w:tr w:rsidR="00FB7644" w:rsidTr="00FB7644">
        <w:trPr>
          <w:trHeight w:val="901"/>
        </w:trPr>
        <w:tc>
          <w:tcPr>
            <w:tcW w:w="58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left="-1560" w:firstLine="1554"/>
              <w:jc w:val="both"/>
              <w:rPr>
                <w:rFonts w:ascii="Times New Roman" w:hAnsi="Times New Roman"/>
                <w:sz w:val="28"/>
                <w:szCs w:val="28"/>
                <w:lang w:eastAsia="en-US"/>
              </w:rPr>
            </w:pPr>
          </w:p>
        </w:tc>
        <w:tc>
          <w:tcPr>
            <w:tcW w:w="4374" w:type="dxa"/>
            <w:gridSpan w:val="2"/>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8"/>
                <w:szCs w:val="28"/>
                <w:lang w:eastAsia="en-US"/>
              </w:rPr>
            </w:pPr>
          </w:p>
          <w:p w:rsidR="00FB7644" w:rsidRDefault="00FB7644">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-областной бюджет        </w:t>
            </w:r>
          </w:p>
          <w:p w:rsidR="00FB7644" w:rsidRDefault="00FB7644">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-районный бюджет</w:t>
            </w:r>
          </w:p>
        </w:tc>
        <w:tc>
          <w:tcPr>
            <w:tcW w:w="992" w:type="dxa"/>
            <w:tcBorders>
              <w:top w:val="single" w:sz="4" w:space="0" w:color="000000"/>
              <w:left w:val="single" w:sz="4" w:space="0" w:color="000000"/>
              <w:bottom w:val="single" w:sz="4" w:space="0" w:color="000000"/>
              <w:right w:val="single" w:sz="4" w:space="0" w:color="000000"/>
            </w:tcBorders>
            <w:vAlign w:val="center"/>
          </w:tcPr>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851" w:type="dxa"/>
            <w:tcBorders>
              <w:top w:val="single" w:sz="4" w:space="0" w:color="auto"/>
              <w:left w:val="single" w:sz="4" w:space="0" w:color="000000"/>
              <w:bottom w:val="single" w:sz="4" w:space="0" w:color="000000"/>
              <w:right w:val="single" w:sz="4" w:space="0" w:color="000000"/>
            </w:tcBorders>
            <w:vAlign w:val="center"/>
          </w:tcPr>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spacing w:after="0"/>
              <w:jc w:val="center"/>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spacing w:after="0"/>
              <w:jc w:val="center"/>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jc w:val="center"/>
              <w:rPr>
                <w:rFonts w:ascii="Times New Roman" w:hAnsi="Times New Roman"/>
                <w:sz w:val="20"/>
                <w:szCs w:val="20"/>
                <w:lang w:eastAsia="en-US"/>
              </w:rPr>
            </w:pPr>
            <w:r>
              <w:rPr>
                <w:rFonts w:ascii="Times New Roman" w:hAnsi="Times New Roman"/>
                <w:sz w:val="20"/>
                <w:szCs w:val="20"/>
                <w:lang w:eastAsia="en-US"/>
              </w:rPr>
              <w:t>0,00</w:t>
            </w:r>
          </w:p>
        </w:tc>
      </w:tr>
      <w:tr w:rsidR="00FB7644" w:rsidTr="00FB7644">
        <w:trPr>
          <w:trHeight w:val="1690"/>
        </w:trPr>
        <w:tc>
          <w:tcPr>
            <w:tcW w:w="588"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ind w:left="-1560" w:firstLine="1554"/>
              <w:jc w:val="both"/>
              <w:rPr>
                <w:rFonts w:ascii="Times New Roman" w:hAnsi="Times New Roman"/>
                <w:sz w:val="28"/>
                <w:szCs w:val="28"/>
                <w:lang w:eastAsia="en-US"/>
              </w:rPr>
            </w:pPr>
            <w:r>
              <w:rPr>
                <w:rFonts w:ascii="Times New Roman" w:hAnsi="Times New Roman"/>
                <w:sz w:val="28"/>
                <w:szCs w:val="28"/>
                <w:lang w:eastAsia="en-US"/>
              </w:rPr>
              <w:t>1</w:t>
            </w: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jc w:val="both"/>
              <w:rPr>
                <w:rFonts w:ascii="Times New Roman" w:hAnsi="Times New Roman"/>
                <w:sz w:val="28"/>
                <w:szCs w:val="28"/>
                <w:lang w:eastAsia="en-US"/>
              </w:rPr>
            </w:pPr>
          </w:p>
          <w:p w:rsidR="00FB7644" w:rsidRDefault="00FB7644">
            <w:pPr>
              <w:spacing w:after="0" w:line="240" w:lineRule="auto"/>
              <w:jc w:val="both"/>
              <w:rPr>
                <w:rFonts w:ascii="Times New Roman" w:hAnsi="Times New Roman"/>
                <w:sz w:val="28"/>
                <w:szCs w:val="28"/>
                <w:lang w:eastAsia="en-US"/>
              </w:rPr>
            </w:pPr>
          </w:p>
          <w:p w:rsidR="00FB7644" w:rsidRDefault="00FB7644">
            <w:pPr>
              <w:spacing w:after="0" w:line="240" w:lineRule="auto"/>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r>
              <w:rPr>
                <w:rFonts w:ascii="Times New Roman" w:hAnsi="Times New Roman"/>
                <w:sz w:val="28"/>
                <w:szCs w:val="28"/>
                <w:lang w:eastAsia="en-US"/>
              </w:rPr>
              <w:t>1.1</w:t>
            </w: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spacing w:after="0" w:line="240" w:lineRule="auto"/>
              <w:ind w:left="-1560" w:firstLine="1554"/>
              <w:jc w:val="both"/>
              <w:rPr>
                <w:rFonts w:ascii="Times New Roman" w:hAnsi="Times New Roman"/>
                <w:sz w:val="28"/>
                <w:szCs w:val="28"/>
                <w:lang w:eastAsia="en-US"/>
              </w:rPr>
            </w:pPr>
          </w:p>
          <w:p w:rsidR="00FB7644" w:rsidRDefault="00FB7644">
            <w:pPr>
              <w:rPr>
                <w:rFonts w:ascii="Times New Roman" w:hAnsi="Times New Roman"/>
                <w:sz w:val="28"/>
                <w:szCs w:val="28"/>
                <w:lang w:eastAsia="en-US"/>
              </w:rPr>
            </w:pPr>
          </w:p>
          <w:p w:rsidR="00FB7644" w:rsidRDefault="00FB7644">
            <w:pPr>
              <w:rPr>
                <w:rFonts w:ascii="Times New Roman" w:hAnsi="Times New Roman"/>
                <w:sz w:val="16"/>
                <w:szCs w:val="16"/>
                <w:lang w:eastAsia="en-US"/>
              </w:rPr>
            </w:pPr>
          </w:p>
          <w:p w:rsidR="00FB7644" w:rsidRDefault="00FB7644">
            <w:pPr>
              <w:rPr>
                <w:rFonts w:ascii="Times New Roman" w:hAnsi="Times New Roman"/>
                <w:sz w:val="28"/>
                <w:szCs w:val="28"/>
                <w:lang w:eastAsia="en-US"/>
              </w:rPr>
            </w:pPr>
          </w:p>
          <w:p w:rsidR="00FB7644" w:rsidRDefault="00FB7644">
            <w:pPr>
              <w:rPr>
                <w:rFonts w:ascii="Times New Roman" w:hAnsi="Times New Roman"/>
                <w:sz w:val="28"/>
                <w:szCs w:val="28"/>
                <w:lang w:eastAsia="en-US"/>
              </w:rPr>
            </w:pPr>
          </w:p>
        </w:tc>
        <w:tc>
          <w:tcPr>
            <w:tcW w:w="4374" w:type="dxa"/>
            <w:gridSpan w:val="2"/>
            <w:tcBorders>
              <w:top w:val="single" w:sz="4" w:space="0" w:color="000000"/>
              <w:left w:val="single" w:sz="4" w:space="0" w:color="000000"/>
              <w:bottom w:val="single" w:sz="4" w:space="0" w:color="auto"/>
              <w:right w:val="single" w:sz="4" w:space="0" w:color="000000"/>
            </w:tcBorders>
          </w:tcPr>
          <w:p w:rsidR="00FB7644" w:rsidRDefault="00FB7644">
            <w:pPr>
              <w:jc w:val="both"/>
              <w:rPr>
                <w:rFonts w:ascii="Times New Roman" w:hAnsi="Times New Roman"/>
                <w:sz w:val="28"/>
                <w:szCs w:val="28"/>
                <w:lang w:eastAsia="en-US"/>
              </w:rPr>
            </w:pPr>
            <w:r>
              <w:rPr>
                <w:rFonts w:ascii="Times New Roman" w:eastAsiaTheme="minorHAnsi" w:hAnsi="Times New Roman"/>
                <w:iCs/>
                <w:color w:val="000000"/>
                <w:sz w:val="28"/>
                <w:szCs w:val="28"/>
                <w:lang w:eastAsia="en-US"/>
              </w:rPr>
              <w:t xml:space="preserve">Основное мероприятие «Постановка </w:t>
            </w:r>
            <w:r>
              <w:rPr>
                <w:rFonts w:ascii="Times New Roman" w:hAnsi="Times New Roman"/>
                <w:sz w:val="28"/>
                <w:szCs w:val="28"/>
                <w:lang w:eastAsia="en-US"/>
              </w:rPr>
              <w:t>на кадастровый учёт особо охраняемых природных территорий»</w:t>
            </w:r>
          </w:p>
          <w:p w:rsidR="00FB7644" w:rsidRDefault="00FB7644">
            <w:pPr>
              <w:widowControl w:val="0"/>
              <w:shd w:val="clear" w:color="auto" w:fill="FFFFFF"/>
              <w:tabs>
                <w:tab w:val="left" w:pos="1085"/>
              </w:tabs>
              <w:autoSpaceDE w:val="0"/>
              <w:autoSpaceDN w:val="0"/>
              <w:adjustRightInd w:val="0"/>
              <w:spacing w:after="0" w:line="240" w:lineRule="auto"/>
              <w:rPr>
                <w:rFonts w:ascii="Times New Roman" w:hAnsi="Times New Roman"/>
                <w:sz w:val="28"/>
                <w:szCs w:val="28"/>
                <w:lang w:eastAsia="en-US"/>
              </w:rPr>
            </w:pPr>
          </w:p>
          <w:p w:rsidR="00FB7644" w:rsidRDefault="00FB7644">
            <w:pPr>
              <w:widowControl w:val="0"/>
              <w:shd w:val="clear" w:color="auto" w:fill="FFFFFF"/>
              <w:tabs>
                <w:tab w:val="left" w:pos="1085"/>
              </w:tabs>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w:t>
            </w:r>
          </w:p>
          <w:p w:rsidR="00FB7644" w:rsidRDefault="00FB7644">
            <w:pPr>
              <w:spacing w:after="0"/>
              <w:rPr>
                <w:rFonts w:ascii="Times New Roman" w:hAnsi="Times New Roman"/>
                <w:spacing w:val="-15"/>
                <w:sz w:val="24"/>
                <w:szCs w:val="24"/>
                <w:lang w:eastAsia="en-US"/>
              </w:rPr>
            </w:pPr>
            <w:r>
              <w:rPr>
                <w:rFonts w:ascii="Times New Roman" w:hAnsi="Times New Roman"/>
                <w:sz w:val="24"/>
                <w:szCs w:val="24"/>
                <w:lang w:eastAsia="en-US"/>
              </w:rPr>
              <w:t>1. Писцовский синий камень;</w:t>
            </w:r>
          </w:p>
          <w:p w:rsidR="00FB7644" w:rsidRDefault="00FB7644">
            <w:pPr>
              <w:spacing w:after="0"/>
              <w:rPr>
                <w:rFonts w:ascii="Times New Roman" w:hAnsi="Times New Roman"/>
                <w:sz w:val="24"/>
                <w:szCs w:val="24"/>
                <w:lang w:eastAsia="en-US"/>
              </w:rPr>
            </w:pPr>
            <w:r>
              <w:rPr>
                <w:rFonts w:ascii="Times New Roman" w:hAnsi="Times New Roman"/>
                <w:sz w:val="24"/>
                <w:szCs w:val="24"/>
                <w:lang w:eastAsia="en-US"/>
              </w:rPr>
              <w:t>2. Три дуба, растущие в 1,5 км севернее д. Лесниково</w:t>
            </w:r>
          </w:p>
          <w:p w:rsidR="00FB7644" w:rsidRDefault="00FB7644">
            <w:pPr>
              <w:spacing w:after="0"/>
              <w:rPr>
                <w:rFonts w:ascii="Times New Roman" w:hAnsi="Times New Roman"/>
                <w:sz w:val="24"/>
                <w:szCs w:val="24"/>
                <w:lang w:eastAsia="en-US"/>
              </w:rPr>
            </w:pPr>
            <w:r>
              <w:rPr>
                <w:rFonts w:ascii="Times New Roman" w:hAnsi="Times New Roman"/>
                <w:sz w:val="24"/>
                <w:szCs w:val="24"/>
                <w:lang w:eastAsia="en-US"/>
              </w:rPr>
              <w:t>3.  Озеро Белое;</w:t>
            </w:r>
          </w:p>
          <w:p w:rsidR="00FB7644" w:rsidRDefault="00FB7644">
            <w:pPr>
              <w:shd w:val="clear" w:color="auto" w:fill="FFFFFF"/>
              <w:spacing w:after="0" w:line="240" w:lineRule="auto"/>
              <w:jc w:val="both"/>
              <w:rPr>
                <w:rFonts w:ascii="Times New Roman" w:hAnsi="Times New Roman"/>
                <w:i/>
                <w:iCs/>
                <w:sz w:val="24"/>
                <w:szCs w:val="24"/>
                <w:lang w:eastAsia="en-US"/>
              </w:rPr>
            </w:pPr>
            <w:r>
              <w:rPr>
                <w:rFonts w:ascii="Times New Roman" w:hAnsi="Times New Roman"/>
                <w:sz w:val="24"/>
                <w:szCs w:val="24"/>
                <w:lang w:eastAsia="en-US"/>
              </w:rPr>
              <w:t xml:space="preserve">4. Маршовский святой родник; </w:t>
            </w:r>
          </w:p>
          <w:p w:rsidR="00FB7644" w:rsidRDefault="00FB7644">
            <w:pPr>
              <w:shd w:val="clear" w:color="auto" w:fill="FFFFFF"/>
              <w:spacing w:after="0" w:line="240" w:lineRule="auto"/>
              <w:jc w:val="both"/>
              <w:rPr>
                <w:rFonts w:ascii="Times New Roman" w:hAnsi="Times New Roman"/>
                <w:sz w:val="24"/>
                <w:szCs w:val="24"/>
                <w:lang w:eastAsia="en-US"/>
              </w:rPr>
            </w:pPr>
            <w:r>
              <w:rPr>
                <w:rFonts w:ascii="Times New Roman" w:hAnsi="Times New Roman"/>
                <w:sz w:val="24"/>
                <w:szCs w:val="24"/>
                <w:lang w:eastAsia="en-US"/>
              </w:rPr>
              <w:t>5.Кулеберьевский родник;</w:t>
            </w:r>
          </w:p>
          <w:p w:rsidR="00FB7644" w:rsidRDefault="00FB7644">
            <w:pPr>
              <w:shd w:val="clear" w:color="auto" w:fill="FFFFFF"/>
              <w:tabs>
                <w:tab w:val="left" w:pos="6816"/>
              </w:tabs>
              <w:spacing w:after="0" w:line="240" w:lineRule="auto"/>
              <w:jc w:val="both"/>
              <w:rPr>
                <w:rFonts w:ascii="Times New Roman" w:hAnsi="Times New Roman"/>
                <w:sz w:val="24"/>
                <w:szCs w:val="24"/>
                <w:lang w:eastAsia="en-US"/>
              </w:rPr>
            </w:pPr>
            <w:r>
              <w:rPr>
                <w:rFonts w:ascii="Times New Roman" w:hAnsi="Times New Roman"/>
                <w:spacing w:val="-4"/>
                <w:sz w:val="24"/>
                <w:szCs w:val="24"/>
                <w:lang w:eastAsia="en-US"/>
              </w:rPr>
              <w:t>6.Болото Юрцевское;</w:t>
            </w:r>
            <w:r>
              <w:rPr>
                <w:rFonts w:ascii="Times New Roman" w:hAnsi="Times New Roman"/>
                <w:sz w:val="24"/>
                <w:szCs w:val="24"/>
                <w:lang w:eastAsia="en-US"/>
              </w:rPr>
              <w:tab/>
            </w:r>
          </w:p>
          <w:p w:rsidR="00FB7644" w:rsidRDefault="00FB7644">
            <w:pPr>
              <w:shd w:val="clear" w:color="auto" w:fill="FFFFFF"/>
              <w:tabs>
                <w:tab w:val="left" w:pos="8784"/>
              </w:tabs>
              <w:spacing w:after="0" w:line="322" w:lineRule="exact"/>
              <w:jc w:val="both"/>
              <w:rPr>
                <w:rFonts w:ascii="Times New Roman" w:hAnsi="Times New Roman"/>
                <w:sz w:val="24"/>
                <w:szCs w:val="24"/>
                <w:lang w:eastAsia="en-US"/>
              </w:rPr>
            </w:pPr>
            <w:r>
              <w:rPr>
                <w:rFonts w:ascii="Times New Roman" w:hAnsi="Times New Roman"/>
                <w:spacing w:val="-3"/>
                <w:sz w:val="24"/>
                <w:szCs w:val="24"/>
                <w:lang w:eastAsia="en-US"/>
              </w:rPr>
              <w:t>7.Сад машиностроителей в г. Комсомольске;</w:t>
            </w:r>
            <w:r>
              <w:rPr>
                <w:rFonts w:ascii="Times New Roman" w:hAnsi="Times New Roman"/>
                <w:sz w:val="24"/>
                <w:szCs w:val="24"/>
                <w:lang w:eastAsia="en-US"/>
              </w:rPr>
              <w:tab/>
            </w:r>
          </w:p>
          <w:p w:rsidR="00FB7644" w:rsidRDefault="00FB7644">
            <w:pPr>
              <w:shd w:val="clear" w:color="auto" w:fill="FFFFFF"/>
              <w:spacing w:after="0" w:line="322" w:lineRule="exact"/>
              <w:jc w:val="both"/>
              <w:rPr>
                <w:rFonts w:ascii="Times New Roman" w:hAnsi="Times New Roman"/>
                <w:sz w:val="24"/>
                <w:szCs w:val="24"/>
                <w:lang w:eastAsia="en-US"/>
              </w:rPr>
            </w:pPr>
            <w:r>
              <w:rPr>
                <w:rFonts w:ascii="Times New Roman" w:hAnsi="Times New Roman"/>
                <w:sz w:val="24"/>
                <w:szCs w:val="24"/>
                <w:lang w:eastAsia="en-US"/>
              </w:rPr>
              <w:t>8.Бульвар на ул. Комсомольской в г. Комсомольске;</w:t>
            </w:r>
          </w:p>
          <w:p w:rsidR="00FB7644" w:rsidRDefault="00FB7644">
            <w:pPr>
              <w:shd w:val="clear" w:color="auto" w:fill="FFFFFF"/>
              <w:spacing w:after="0" w:line="322" w:lineRule="exact"/>
              <w:ind w:hanging="1"/>
              <w:jc w:val="both"/>
              <w:rPr>
                <w:rFonts w:ascii="Times New Roman" w:hAnsi="Times New Roman"/>
                <w:sz w:val="24"/>
                <w:szCs w:val="24"/>
                <w:lang w:eastAsia="en-US"/>
              </w:rPr>
            </w:pPr>
            <w:r>
              <w:rPr>
                <w:rFonts w:ascii="Times New Roman" w:hAnsi="Times New Roman"/>
                <w:sz w:val="24"/>
                <w:szCs w:val="24"/>
                <w:lang w:eastAsia="en-US"/>
              </w:rPr>
              <w:t>9.Детский парк в г. Комсомольске;</w:t>
            </w:r>
          </w:p>
          <w:p w:rsidR="00FB7644" w:rsidRDefault="00FB7644">
            <w:pPr>
              <w:shd w:val="clear" w:color="auto" w:fill="FFFFFF"/>
              <w:spacing w:after="0" w:line="322" w:lineRule="exact"/>
              <w:ind w:hanging="1"/>
              <w:jc w:val="both"/>
              <w:rPr>
                <w:rFonts w:ascii="Times New Roman" w:hAnsi="Times New Roman"/>
                <w:sz w:val="24"/>
                <w:szCs w:val="24"/>
                <w:lang w:eastAsia="en-US"/>
              </w:rPr>
            </w:pPr>
            <w:r>
              <w:rPr>
                <w:rFonts w:ascii="Times New Roman" w:hAnsi="Times New Roman"/>
                <w:sz w:val="24"/>
                <w:szCs w:val="24"/>
                <w:lang w:eastAsia="en-US"/>
              </w:rPr>
              <w:t>10.Строевая Гора;</w:t>
            </w:r>
          </w:p>
          <w:p w:rsidR="00FB7644" w:rsidRDefault="00FB7644">
            <w:pPr>
              <w:shd w:val="clear" w:color="auto" w:fill="FFFFFF"/>
              <w:spacing w:after="0" w:line="322" w:lineRule="exact"/>
              <w:ind w:hanging="6"/>
              <w:jc w:val="both"/>
              <w:rPr>
                <w:rFonts w:ascii="Times New Roman" w:hAnsi="Times New Roman"/>
                <w:sz w:val="28"/>
                <w:szCs w:val="28"/>
                <w:lang w:eastAsia="en-US"/>
              </w:rPr>
            </w:pPr>
            <w:r>
              <w:rPr>
                <w:rFonts w:ascii="Times New Roman" w:hAnsi="Times New Roman"/>
                <w:sz w:val="24"/>
                <w:szCs w:val="24"/>
                <w:lang w:eastAsia="en-US"/>
              </w:rPr>
              <w:t>11.Ореховый сад.</w:t>
            </w:r>
          </w:p>
        </w:tc>
        <w:tc>
          <w:tcPr>
            <w:tcW w:w="992"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851" w:type="dxa"/>
            <w:tcBorders>
              <w:top w:val="single" w:sz="4" w:space="0" w:color="000000"/>
              <w:left w:val="single" w:sz="4" w:space="0" w:color="000000"/>
              <w:bottom w:val="single" w:sz="4" w:space="0" w:color="auto"/>
              <w:right w:val="single" w:sz="4" w:space="0" w:color="000000"/>
            </w:tcBorders>
          </w:tcPr>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r>
              <w:rPr>
                <w:rFonts w:ascii="Times New Roman" w:hAnsi="Times New Roman"/>
                <w:sz w:val="20"/>
                <w:szCs w:val="20"/>
                <w:lang w:eastAsia="en-US"/>
              </w:rPr>
              <w:t>0,00</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p>
          <w:p w:rsidR="00FB7644" w:rsidRDefault="00FB764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r>
    </w:tbl>
    <w:p w:rsidR="00FB7644" w:rsidRDefault="00FB7644" w:rsidP="00FB7644">
      <w:pPr>
        <w:rPr>
          <w:rFonts w:ascii="Times New Roman" w:hAnsi="Times New Roman"/>
          <w:sz w:val="28"/>
          <w:szCs w:val="28"/>
        </w:rPr>
      </w:pPr>
    </w:p>
    <w:p w:rsidR="00FB7644" w:rsidRDefault="00FB7644" w:rsidP="00FB7644">
      <w:pPr>
        <w:rPr>
          <w:rFonts w:ascii="Times New Roman" w:hAnsi="Times New Roman"/>
          <w:sz w:val="28"/>
          <w:szCs w:val="28"/>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p>
    <w:p w:rsidR="00FB7644" w:rsidRDefault="00FB7644" w:rsidP="00FB7644">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t>Приложение 3</w:t>
      </w:r>
    </w:p>
    <w:p w:rsidR="00FB7644" w:rsidRDefault="00FB7644" w:rsidP="00FB7644">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t>к муниципальной программе</w:t>
      </w:r>
    </w:p>
    <w:p w:rsidR="00FB7644" w:rsidRDefault="00FB7644" w:rsidP="00FB7644">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lastRenderedPageBreak/>
        <w:t xml:space="preserve">«Охрана окружающей среды </w:t>
      </w:r>
    </w:p>
    <w:p w:rsidR="00FB7644" w:rsidRDefault="00FB7644" w:rsidP="00FB7644">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t>Комсомольского муниципального района»</w:t>
      </w:r>
    </w:p>
    <w:p w:rsidR="00FB7644" w:rsidRDefault="00FB7644" w:rsidP="00FB7644">
      <w:pPr>
        <w:tabs>
          <w:tab w:val="left" w:pos="6120"/>
          <w:tab w:val="left" w:pos="6300"/>
        </w:tabs>
        <w:spacing w:after="0"/>
        <w:jc w:val="right"/>
        <w:rPr>
          <w:rFonts w:ascii="Times New Roman" w:hAnsi="Times New Roman"/>
          <w:sz w:val="28"/>
          <w:szCs w:val="28"/>
        </w:rPr>
      </w:pPr>
    </w:p>
    <w:p w:rsidR="00FB7644" w:rsidRDefault="00FB7644" w:rsidP="00FB7644">
      <w:pPr>
        <w:tabs>
          <w:tab w:val="left" w:pos="6120"/>
          <w:tab w:val="left" w:pos="6300"/>
        </w:tabs>
        <w:jc w:val="center"/>
        <w:rPr>
          <w:rFonts w:ascii="Times New Roman" w:hAnsi="Times New Roman"/>
          <w:b/>
          <w:bCs/>
          <w:sz w:val="28"/>
          <w:szCs w:val="28"/>
        </w:rPr>
      </w:pPr>
      <w:r>
        <w:rPr>
          <w:rFonts w:ascii="Times New Roman" w:hAnsi="Times New Roman"/>
          <w:b/>
          <w:bCs/>
          <w:sz w:val="28"/>
          <w:szCs w:val="28"/>
        </w:rPr>
        <w:t>Подпрограмма</w:t>
      </w:r>
    </w:p>
    <w:p w:rsidR="00FB7644" w:rsidRDefault="00FB7644" w:rsidP="00FB7644">
      <w:pPr>
        <w:tabs>
          <w:tab w:val="left" w:pos="6120"/>
          <w:tab w:val="left" w:pos="6300"/>
        </w:tabs>
        <w:jc w:val="center"/>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
          <w:sz w:val="28"/>
          <w:szCs w:val="28"/>
        </w:rPr>
        <w:t>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и земельного участка с кадастровым номером 37:08:011413:1, расположенного на территории Новоусадебского с/п</w:t>
      </w:r>
      <w:r>
        <w:rPr>
          <w:rFonts w:ascii="Times New Roman" w:hAnsi="Times New Roman"/>
          <w:b/>
          <w:bCs/>
          <w:sz w:val="28"/>
          <w:szCs w:val="28"/>
        </w:rPr>
        <w:t>»</w:t>
      </w:r>
    </w:p>
    <w:p w:rsidR="00FB7644" w:rsidRDefault="00FB7644" w:rsidP="00FB7644">
      <w:pPr>
        <w:tabs>
          <w:tab w:val="left" w:pos="6120"/>
          <w:tab w:val="left" w:pos="6300"/>
        </w:tabs>
        <w:jc w:val="center"/>
        <w:rPr>
          <w:rFonts w:ascii="Times New Roman" w:hAnsi="Times New Roman"/>
          <w:b/>
          <w:bCs/>
          <w:sz w:val="28"/>
          <w:szCs w:val="28"/>
        </w:rPr>
      </w:pPr>
      <w:r>
        <w:rPr>
          <w:rFonts w:ascii="Times New Roman" w:hAnsi="Times New Roman"/>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FB7644" w:rsidTr="00FB7644">
        <w:trPr>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jc w:val="center"/>
              <w:rPr>
                <w:rFonts w:ascii="Times New Roman" w:hAnsi="Times New Roman"/>
                <w:bCs/>
                <w:sz w:val="28"/>
                <w:szCs w:val="28"/>
                <w:lang w:eastAsia="en-US"/>
              </w:rPr>
            </w:pPr>
            <w:r>
              <w:rPr>
                <w:rFonts w:ascii="Times New Roman" w:hAnsi="Times New Roman"/>
                <w:bCs/>
                <w:sz w:val="28"/>
                <w:szCs w:val="28"/>
                <w:lang w:eastAsia="en-US"/>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vAlign w:val="center"/>
            <w:hideMark/>
          </w:tcPr>
          <w:p w:rsidR="00FB7644" w:rsidRDefault="00FB7644">
            <w:pPr>
              <w:tabs>
                <w:tab w:val="left" w:pos="6120"/>
                <w:tab w:val="left" w:pos="6300"/>
              </w:tabs>
              <w:spacing w:after="0"/>
              <w:rPr>
                <w:rFonts w:ascii="Times New Roman" w:hAnsi="Times New Roman"/>
                <w:sz w:val="28"/>
                <w:szCs w:val="28"/>
                <w:lang w:eastAsia="en-US"/>
              </w:rPr>
            </w:pPr>
            <w:r>
              <w:rPr>
                <w:rFonts w:ascii="Times New Roman" w:hAnsi="Times New Roman"/>
                <w:sz w:val="28"/>
                <w:szCs w:val="28"/>
                <w:lang w:eastAsia="en-US"/>
              </w:rPr>
              <w:t>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и земельного участка с кадастровым номером 37:08:011413:1, расположенного на территории Новоусадебского с/п</w:t>
            </w:r>
          </w:p>
        </w:tc>
      </w:tr>
      <w:tr w:rsidR="00FB7644" w:rsidTr="00FB7644">
        <w:trPr>
          <w:trHeight w:val="657"/>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jc w:val="center"/>
              <w:rPr>
                <w:rFonts w:ascii="Times New Roman" w:hAnsi="Times New Roman"/>
                <w:bCs/>
                <w:sz w:val="28"/>
                <w:szCs w:val="28"/>
                <w:lang w:eastAsia="en-US"/>
              </w:rPr>
            </w:pPr>
            <w:r>
              <w:rPr>
                <w:rFonts w:ascii="Times New Roman" w:hAnsi="Times New Roman"/>
                <w:bCs/>
                <w:sz w:val="28"/>
                <w:szCs w:val="28"/>
                <w:lang w:eastAsia="en-US"/>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t>2022 - 2025г.</w:t>
            </w:r>
          </w:p>
        </w:tc>
      </w:tr>
      <w:tr w:rsidR="00FB7644" w:rsidTr="00FB7644">
        <w:trPr>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jc w:val="center"/>
              <w:rPr>
                <w:rFonts w:ascii="Times New Roman" w:hAnsi="Times New Roman"/>
                <w:bCs/>
                <w:sz w:val="28"/>
                <w:szCs w:val="28"/>
                <w:lang w:eastAsia="en-US"/>
              </w:rPr>
            </w:pPr>
            <w:r>
              <w:rPr>
                <w:rFonts w:ascii="Times New Roman" w:hAnsi="Times New Roman"/>
                <w:bCs/>
                <w:sz w:val="28"/>
                <w:szCs w:val="28"/>
                <w:lang w:eastAsia="en-US"/>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t xml:space="preserve"> Управление  по вопросу  развития инфраструктуры Администрации Комсомольского муниципального района</w:t>
            </w:r>
          </w:p>
        </w:tc>
      </w:tr>
      <w:tr w:rsidR="00FB7644" w:rsidTr="00FB7644">
        <w:trPr>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jc w:val="center"/>
              <w:rPr>
                <w:rFonts w:ascii="Times New Roman" w:hAnsi="Times New Roman"/>
                <w:bCs/>
                <w:sz w:val="28"/>
                <w:szCs w:val="28"/>
                <w:lang w:eastAsia="en-US"/>
              </w:rPr>
            </w:pPr>
            <w:r>
              <w:rPr>
                <w:rFonts w:ascii="Times New Roman" w:hAnsi="Times New Roman"/>
                <w:bCs/>
                <w:sz w:val="28"/>
                <w:szCs w:val="28"/>
                <w:lang w:eastAsia="en-US"/>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t>Управление  по вопросу  развития инфраструктуры Администрации Комсомольского муниципального района</w:t>
            </w:r>
          </w:p>
        </w:tc>
      </w:tr>
      <w:tr w:rsidR="00FB7644" w:rsidTr="00FB7644">
        <w:trPr>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sz w:val="28"/>
                <w:szCs w:val="28"/>
                <w:lang w:eastAsia="en-US"/>
              </w:rPr>
            </w:pPr>
            <w:r>
              <w:rPr>
                <w:rFonts w:ascii="Times New Roman" w:hAnsi="Times New Roman"/>
                <w:sz w:val="28"/>
                <w:szCs w:val="28"/>
                <w:lang w:eastAsia="en-US"/>
              </w:rPr>
              <w:t>Задачи подпрограммы</w:t>
            </w:r>
          </w:p>
        </w:tc>
        <w:tc>
          <w:tcPr>
            <w:tcW w:w="6814" w:type="dxa"/>
            <w:tcBorders>
              <w:top w:val="single" w:sz="4" w:space="0" w:color="auto"/>
              <w:left w:val="single" w:sz="4" w:space="0" w:color="auto"/>
              <w:bottom w:val="single" w:sz="4" w:space="0" w:color="auto"/>
              <w:right w:val="single" w:sz="4" w:space="0" w:color="auto"/>
            </w:tcBorders>
            <w:hideMark/>
          </w:tcPr>
          <w:p w:rsidR="00FB7644" w:rsidRDefault="00FB7644">
            <w:pPr>
              <w:jc w:val="both"/>
              <w:rPr>
                <w:rFonts w:ascii="Times New Roman" w:hAnsi="Times New Roman"/>
                <w:sz w:val="28"/>
                <w:szCs w:val="28"/>
                <w:lang w:eastAsia="en-US"/>
              </w:rPr>
            </w:pPr>
            <w:r>
              <w:rPr>
                <w:rFonts w:ascii="Times New Roman" w:hAnsi="Times New Roman"/>
                <w:sz w:val="28"/>
                <w:szCs w:val="28"/>
                <w:lang w:eastAsia="en-US"/>
              </w:rPr>
              <w:t>Обеспечение экологической безопасности за счет исключения вредного влияния ТБО на окружающую среду</w:t>
            </w:r>
          </w:p>
        </w:tc>
      </w:tr>
      <w:tr w:rsidR="00FB7644" w:rsidTr="00FB7644">
        <w:trPr>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jc w:val="center"/>
              <w:rPr>
                <w:rFonts w:ascii="Times New Roman" w:hAnsi="Times New Roman"/>
                <w:bCs/>
                <w:sz w:val="28"/>
                <w:szCs w:val="28"/>
                <w:lang w:eastAsia="en-US"/>
              </w:rPr>
            </w:pPr>
            <w:r>
              <w:rPr>
                <w:rFonts w:ascii="Times New Roman" w:hAnsi="Times New Roman"/>
                <w:bCs/>
                <w:sz w:val="28"/>
                <w:szCs w:val="28"/>
                <w:lang w:eastAsia="en-US"/>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hideMark/>
          </w:tcPr>
          <w:p w:rsidR="00FB7644" w:rsidRDefault="00FB7644">
            <w:pPr>
              <w:spacing w:after="0"/>
              <w:rPr>
                <w:rFonts w:ascii="Times New Roman" w:hAnsi="Times New Roman"/>
                <w:b/>
                <w:sz w:val="28"/>
                <w:szCs w:val="28"/>
                <w:lang w:eastAsia="en-US"/>
              </w:rPr>
            </w:pPr>
            <w:r>
              <w:rPr>
                <w:rFonts w:ascii="Times New Roman" w:hAnsi="Times New Roman"/>
                <w:sz w:val="28"/>
                <w:szCs w:val="28"/>
                <w:u w:val="single"/>
                <w:lang w:eastAsia="en-US"/>
              </w:rPr>
              <w:t>Общий объем бюджетных ассигнований *</w:t>
            </w:r>
            <w:r>
              <w:rPr>
                <w:rFonts w:ascii="Times New Roman" w:hAnsi="Times New Roman"/>
                <w:sz w:val="28"/>
                <w:szCs w:val="28"/>
                <w:lang w:eastAsia="en-US"/>
              </w:rPr>
              <w:t xml:space="preserve">: </w:t>
            </w:r>
            <w:r>
              <w:rPr>
                <w:rFonts w:ascii="Times New Roman" w:hAnsi="Times New Roman"/>
                <w:b/>
                <w:sz w:val="28"/>
                <w:szCs w:val="28"/>
                <w:lang w:eastAsia="en-US"/>
              </w:rPr>
              <w:t>4358000,00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2022 год – 2258000,00 рублей;</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lang w:eastAsia="en-US"/>
              </w:rPr>
              <w:t>2023 год – 2100000,00 рублей;</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lang w:eastAsia="en-US"/>
              </w:rPr>
              <w:t>2024 год – 0,00 рублей;</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lang w:eastAsia="en-US"/>
              </w:rPr>
              <w:t>2025 год – 0,00 рублей.</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u w:val="single"/>
                <w:lang w:eastAsia="en-US"/>
              </w:rPr>
              <w:lastRenderedPageBreak/>
              <w:t>В том числе:</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u w:val="single"/>
                <w:lang w:eastAsia="en-US"/>
              </w:rPr>
              <w:t>- районный бюджет:</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2022 год – 2258000,00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 xml:space="preserve">2023 год – 2100000,00 рублей </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2024 год – 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2025 год – 0,00 рублей</w:t>
            </w:r>
          </w:p>
          <w:p w:rsidR="00FB7644" w:rsidRDefault="00FB7644">
            <w:pPr>
              <w:spacing w:after="0"/>
              <w:rPr>
                <w:rFonts w:ascii="Times New Roman" w:hAnsi="Times New Roman"/>
                <w:sz w:val="28"/>
                <w:szCs w:val="28"/>
                <w:u w:val="single"/>
                <w:lang w:eastAsia="en-US"/>
              </w:rPr>
            </w:pPr>
            <w:r>
              <w:rPr>
                <w:rFonts w:ascii="Times New Roman" w:hAnsi="Times New Roman"/>
                <w:sz w:val="28"/>
                <w:szCs w:val="28"/>
                <w:u w:val="single"/>
                <w:lang w:eastAsia="en-US"/>
              </w:rPr>
              <w:t>- областной бюджет:</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2022 год – 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2023 год – 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2024 год – 0,00 рублей</w:t>
            </w:r>
          </w:p>
          <w:p w:rsidR="00FB7644" w:rsidRDefault="00FB7644">
            <w:pPr>
              <w:spacing w:after="0"/>
              <w:rPr>
                <w:rFonts w:ascii="Times New Roman" w:hAnsi="Times New Roman"/>
                <w:sz w:val="28"/>
                <w:szCs w:val="28"/>
                <w:lang w:eastAsia="en-US"/>
              </w:rPr>
            </w:pPr>
            <w:r>
              <w:rPr>
                <w:rFonts w:ascii="Times New Roman" w:hAnsi="Times New Roman"/>
                <w:sz w:val="28"/>
                <w:szCs w:val="28"/>
                <w:lang w:eastAsia="en-US"/>
              </w:rPr>
              <w:t>2025 год – 0,00 рублей</w:t>
            </w:r>
          </w:p>
        </w:tc>
      </w:tr>
      <w:tr w:rsidR="00FB7644" w:rsidTr="00FB7644">
        <w:trPr>
          <w:trHeight w:val="2102"/>
          <w:jc w:val="center"/>
        </w:trPr>
        <w:tc>
          <w:tcPr>
            <w:tcW w:w="2904" w:type="dxa"/>
            <w:tcBorders>
              <w:top w:val="single" w:sz="4" w:space="0" w:color="auto"/>
              <w:left w:val="single" w:sz="4" w:space="0" w:color="auto"/>
              <w:bottom w:val="single" w:sz="4" w:space="0" w:color="auto"/>
              <w:right w:val="single" w:sz="4" w:space="0" w:color="auto"/>
            </w:tcBorders>
            <w:hideMark/>
          </w:tcPr>
          <w:p w:rsidR="00FB7644" w:rsidRDefault="00FB7644">
            <w:pPr>
              <w:rPr>
                <w:rFonts w:ascii="Times New Roman" w:hAnsi="Times New Roman"/>
                <w:b/>
                <w:bCs/>
                <w:sz w:val="28"/>
                <w:szCs w:val="28"/>
                <w:lang w:eastAsia="en-US"/>
              </w:rPr>
            </w:pPr>
            <w:r>
              <w:rPr>
                <w:rFonts w:ascii="Times New Roman" w:hAnsi="Times New Roman"/>
                <w:sz w:val="28"/>
                <w:szCs w:val="28"/>
                <w:lang w:eastAsia="en-US"/>
              </w:rPr>
              <w:lastRenderedPageBreak/>
              <w:t>Ожидаемые результаты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FB7644" w:rsidRDefault="00FB7644">
            <w:pPr>
              <w:spacing w:after="0"/>
              <w:jc w:val="both"/>
              <w:rPr>
                <w:rFonts w:ascii="Times New Roman" w:hAnsi="Times New Roman"/>
                <w:sz w:val="28"/>
                <w:szCs w:val="28"/>
                <w:lang w:eastAsia="en-US"/>
              </w:rPr>
            </w:pPr>
            <w:r>
              <w:rPr>
                <w:rFonts w:ascii="Times New Roman" w:hAnsi="Times New Roman"/>
                <w:sz w:val="28"/>
                <w:szCs w:val="28"/>
                <w:lang w:eastAsia="en-US"/>
              </w:rPr>
              <w:t>Реализация подпрограммы позволит обеспечить нормативное санитарно-экологического состояние земельных участков, восстановить продуктивность и народно-хозяйственную ценность нарушенных земель, а также улучшить условия окружающей среды</w:t>
            </w:r>
          </w:p>
          <w:p w:rsidR="00FB7644" w:rsidRDefault="00FB7644">
            <w:pPr>
              <w:jc w:val="both"/>
              <w:rPr>
                <w:rFonts w:ascii="Times New Roman" w:hAnsi="Times New Roman"/>
                <w:sz w:val="28"/>
                <w:szCs w:val="28"/>
                <w:lang w:eastAsia="en-US"/>
              </w:rPr>
            </w:pPr>
          </w:p>
        </w:tc>
      </w:tr>
    </w:tbl>
    <w:p w:rsidR="00FB7644" w:rsidRDefault="00FB7644" w:rsidP="00FB7644">
      <w:pPr>
        <w:shd w:val="clear" w:color="auto" w:fill="FFFFFF"/>
        <w:spacing w:after="0"/>
        <w:jc w:val="center"/>
        <w:rPr>
          <w:rFonts w:ascii="Times New Roman" w:hAnsi="Times New Roman"/>
          <w:b/>
          <w:bCs/>
          <w:sz w:val="28"/>
          <w:szCs w:val="28"/>
        </w:rPr>
      </w:pPr>
    </w:p>
    <w:p w:rsidR="00FB7644" w:rsidRDefault="00FB7644" w:rsidP="00FB7644">
      <w:pPr>
        <w:shd w:val="clear" w:color="auto" w:fill="FFFFFF"/>
        <w:spacing w:after="0"/>
        <w:jc w:val="center"/>
        <w:rPr>
          <w:rFonts w:ascii="Times New Roman" w:hAnsi="Times New Roman"/>
          <w:b/>
          <w:bCs/>
          <w:sz w:val="28"/>
          <w:szCs w:val="28"/>
        </w:rPr>
      </w:pPr>
    </w:p>
    <w:p w:rsidR="00FB7644" w:rsidRDefault="00FB7644" w:rsidP="00FB7644">
      <w:pPr>
        <w:shd w:val="clear" w:color="auto" w:fill="FFFFFF"/>
        <w:spacing w:after="0"/>
        <w:jc w:val="center"/>
        <w:rPr>
          <w:rFonts w:ascii="Times New Roman" w:hAnsi="Times New Roman"/>
          <w:b/>
          <w:bCs/>
          <w:sz w:val="28"/>
          <w:szCs w:val="28"/>
        </w:rPr>
      </w:pPr>
      <w:r>
        <w:rPr>
          <w:rFonts w:ascii="Times New Roman" w:hAnsi="Times New Roman"/>
          <w:b/>
          <w:bCs/>
          <w:sz w:val="28"/>
          <w:szCs w:val="28"/>
        </w:rPr>
        <w:t>2.  Характеристика основных мероприятий подпрограммы муниципальной программы</w:t>
      </w:r>
    </w:p>
    <w:p w:rsidR="00FB7644" w:rsidRDefault="00FB7644" w:rsidP="00FB7644">
      <w:pPr>
        <w:shd w:val="clear" w:color="auto" w:fill="FFFFFF"/>
        <w:spacing w:after="0"/>
        <w:rPr>
          <w:rFonts w:ascii="Times New Roman" w:hAnsi="Times New Roman"/>
          <w:b/>
          <w:bCs/>
          <w:sz w:val="28"/>
          <w:szCs w:val="28"/>
        </w:rPr>
      </w:pPr>
      <w:r>
        <w:rPr>
          <w:rFonts w:ascii="Times New Roman" w:hAnsi="Times New Roman"/>
          <w:sz w:val="28"/>
          <w:szCs w:val="28"/>
        </w:rPr>
        <w:t>Одной из основных проблем Комсомольского муниципального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p>
    <w:p w:rsidR="00FB7644" w:rsidRDefault="00FB7644" w:rsidP="00FB7644">
      <w:pPr>
        <w:spacing w:after="0"/>
        <w:jc w:val="both"/>
        <w:rPr>
          <w:rFonts w:ascii="Times New Roman" w:hAnsi="Times New Roman"/>
          <w:sz w:val="28"/>
          <w:szCs w:val="28"/>
        </w:rPr>
      </w:pPr>
      <w:r>
        <w:rPr>
          <w:rFonts w:ascii="Times New Roman" w:hAnsi="Times New Roman"/>
          <w:sz w:val="28"/>
          <w:szCs w:val="28"/>
        </w:rPr>
        <w:t xml:space="preserve">          Результатом такого воздействия является загрязнение и деградация природных экосистем, снижение биоразнообразия, истощение природных ресурсов, ухудшение состояния здоровья населения, снижение инвестиционной привлекательности муниципального района.         Источниками образования ТБО являются организации и предприятия, население района и объекты инфраструктуры.</w:t>
      </w:r>
    </w:p>
    <w:p w:rsidR="00FB7644" w:rsidRDefault="00FB7644" w:rsidP="00FB7644">
      <w:pPr>
        <w:spacing w:after="0"/>
        <w:jc w:val="both"/>
        <w:rPr>
          <w:rFonts w:ascii="Times New Roman" w:hAnsi="Times New Roman"/>
          <w:sz w:val="28"/>
          <w:szCs w:val="28"/>
        </w:rPr>
      </w:pPr>
      <w:r>
        <w:rPr>
          <w:rFonts w:ascii="Times New Roman" w:hAnsi="Times New Roman"/>
          <w:sz w:val="28"/>
          <w:szCs w:val="28"/>
        </w:rPr>
        <w:tab/>
        <w:t>В Комсомольском муниципальном районе для складирования ТБО использовался земельный участок кадастровым номером 37:08:011101:19 по адресу: Ивановская область, Комсомольский район, вблизи с. Октябрьский. Участок был предоставлен в аренду ООО «Октябрь» для осуществления сбора и вывоза отходов у населения и организаций села Октябрьский. Согласно решению суда ООО «Октябрь» в 2016 году разработало проектно-сметную документацию по рекультивации земельного участка, подлежащую прохождению государственной экологической экспертизе.</w:t>
      </w:r>
    </w:p>
    <w:p w:rsidR="00FB7644" w:rsidRDefault="00FB7644" w:rsidP="00FB7644">
      <w:pPr>
        <w:spacing w:after="0"/>
        <w:jc w:val="both"/>
        <w:rPr>
          <w:rFonts w:ascii="Times New Roman" w:hAnsi="Times New Roman"/>
          <w:sz w:val="28"/>
          <w:szCs w:val="28"/>
        </w:rPr>
      </w:pPr>
      <w:r>
        <w:rPr>
          <w:rFonts w:ascii="Times New Roman" w:hAnsi="Times New Roman"/>
          <w:sz w:val="28"/>
          <w:szCs w:val="28"/>
        </w:rPr>
        <w:lastRenderedPageBreak/>
        <w:t xml:space="preserve">          Так же использовался участок с кадастровым номером 37:08:011413:1 по адресу: Ивановская область, Комсомольский район, </w:t>
      </w:r>
      <w:r>
        <w:rPr>
          <w:rFonts w:ascii="Times New Roman" w:hAnsi="Times New Roman"/>
          <w:bCs/>
          <w:sz w:val="28"/>
          <w:szCs w:val="28"/>
        </w:rPr>
        <w:t>расположенного на территории Новоусадебского с/п</w:t>
      </w:r>
      <w:r>
        <w:rPr>
          <w:rFonts w:ascii="Times New Roman" w:hAnsi="Times New Roman"/>
          <w:sz w:val="28"/>
          <w:szCs w:val="28"/>
        </w:rPr>
        <w:t xml:space="preserve"> («Объект размещения отходов Комсомольский район, Ивановская область» вблизи г. Комсомольск – санкционированная свалка). Площадь участка 31053 м</w:t>
      </w:r>
      <w:r>
        <w:rPr>
          <w:rFonts w:ascii="Times New Roman" w:hAnsi="Times New Roman"/>
          <w:sz w:val="28"/>
          <w:szCs w:val="28"/>
          <w:vertAlign w:val="superscript"/>
        </w:rPr>
        <w:t>2</w:t>
      </w:r>
      <w:r>
        <w:rPr>
          <w:rFonts w:ascii="Times New Roman" w:hAnsi="Times New Roman"/>
          <w:sz w:val="28"/>
          <w:szCs w:val="28"/>
        </w:rPr>
        <w:t xml:space="preserve">. </w:t>
      </w:r>
    </w:p>
    <w:p w:rsidR="00FB7644" w:rsidRDefault="00FB7644" w:rsidP="00FB7644">
      <w:pPr>
        <w:spacing w:after="0"/>
        <w:jc w:val="both"/>
        <w:rPr>
          <w:rFonts w:ascii="Times New Roman" w:hAnsi="Times New Roman"/>
          <w:sz w:val="28"/>
          <w:szCs w:val="28"/>
        </w:rPr>
      </w:pPr>
    </w:p>
    <w:p w:rsidR="00FB7644" w:rsidRDefault="00FB7644" w:rsidP="00FB7644">
      <w:pPr>
        <w:spacing w:after="0"/>
        <w:jc w:val="both"/>
        <w:rPr>
          <w:rFonts w:ascii="Times New Roman" w:hAnsi="Times New Roman"/>
          <w:sz w:val="28"/>
          <w:szCs w:val="28"/>
        </w:rPr>
      </w:pPr>
    </w:p>
    <w:p w:rsidR="00FB7644" w:rsidRDefault="00FB7644" w:rsidP="00FB7644">
      <w:pPr>
        <w:autoSpaceDE w:val="0"/>
        <w:autoSpaceDN w:val="0"/>
        <w:adjustRightInd w:val="0"/>
        <w:jc w:val="center"/>
        <w:rPr>
          <w:rFonts w:ascii="Times New Roman" w:hAnsi="Times New Roman"/>
          <w:b/>
          <w:sz w:val="28"/>
          <w:szCs w:val="28"/>
        </w:rPr>
      </w:pPr>
    </w:p>
    <w:p w:rsidR="00FB7644" w:rsidRDefault="00FB7644" w:rsidP="00FB7644">
      <w:pPr>
        <w:autoSpaceDE w:val="0"/>
        <w:autoSpaceDN w:val="0"/>
        <w:adjustRightInd w:val="0"/>
        <w:jc w:val="center"/>
        <w:rPr>
          <w:rFonts w:ascii="Times New Roman" w:hAnsi="Times New Roman"/>
          <w:sz w:val="28"/>
          <w:szCs w:val="28"/>
        </w:rPr>
      </w:pPr>
      <w:r>
        <w:rPr>
          <w:rFonts w:ascii="Times New Roman" w:hAnsi="Times New Roman"/>
          <w:b/>
          <w:sz w:val="28"/>
          <w:szCs w:val="28"/>
        </w:rPr>
        <w:t>2.1.  Мероприятия подпрограммы:</w:t>
      </w:r>
    </w:p>
    <w:p w:rsidR="00FB7644" w:rsidRDefault="00FB7644" w:rsidP="00FB7644">
      <w:pPr>
        <w:ind w:firstLine="708"/>
        <w:jc w:val="both"/>
        <w:rPr>
          <w:rFonts w:ascii="Times New Roman" w:hAnsi="Times New Roman"/>
          <w:sz w:val="28"/>
          <w:szCs w:val="28"/>
        </w:rPr>
      </w:pPr>
      <w:r>
        <w:rPr>
          <w:rFonts w:ascii="Times New Roman" w:hAnsi="Times New Roman"/>
          <w:sz w:val="28"/>
          <w:szCs w:val="28"/>
        </w:rPr>
        <w:t xml:space="preserve"> Поскольку мероприятия подпрограммы, связанные с рекультивацией земельных участков, носят непрерывный характер, мероприятия имеют длительный цикл, а финансирование мероприятий подпрограммы зависит от возможностей муниципального бюджета, то в пределах срока действия подпрограммы этап реализации соответствует одному году. Конечный показатель за период выполнения подпрограммы должен быть выполнен на 100%.</w:t>
      </w:r>
    </w:p>
    <w:p w:rsidR="00FB7644" w:rsidRDefault="00FB7644" w:rsidP="00FB7644">
      <w:pPr>
        <w:jc w:val="center"/>
        <w:rPr>
          <w:rFonts w:ascii="Times New Roman" w:hAnsi="Times New Roman"/>
          <w:b/>
          <w:sz w:val="28"/>
          <w:szCs w:val="28"/>
        </w:rPr>
      </w:pPr>
      <w:r>
        <w:rPr>
          <w:rFonts w:ascii="Times New Roman" w:hAnsi="Times New Roman"/>
          <w:b/>
          <w:sz w:val="28"/>
          <w:szCs w:val="28"/>
        </w:rPr>
        <w:t>3. Целевые индикаторы (показатели) подпрограммы.</w:t>
      </w:r>
    </w:p>
    <w:p w:rsidR="00FB7644" w:rsidRDefault="00FB7644" w:rsidP="00FB7644">
      <w:pPr>
        <w:spacing w:after="0"/>
        <w:ind w:firstLine="708"/>
        <w:jc w:val="both"/>
        <w:rPr>
          <w:rFonts w:ascii="Times New Roman" w:hAnsi="Times New Roman"/>
          <w:sz w:val="28"/>
          <w:szCs w:val="28"/>
        </w:rPr>
      </w:pPr>
      <w:r>
        <w:rPr>
          <w:rFonts w:ascii="Times New Roman" w:hAnsi="Times New Roman"/>
          <w:sz w:val="28"/>
          <w:szCs w:val="28"/>
        </w:rPr>
        <w:t>Реализации подпрограммы позволит в периоде 2022-2025 гг. обеспечить нормативное санитарно-экологического состояние земельных участков, восстановить продуктивность и народно-хозяйственную ценность нарушенных земель, а также улучшить условия окружающей среды.</w:t>
      </w: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sz w:val="28"/>
          <w:szCs w:val="28"/>
        </w:rPr>
      </w:pPr>
    </w:p>
    <w:p w:rsidR="00FB7644" w:rsidRDefault="00FB7644" w:rsidP="00FB7644">
      <w:pPr>
        <w:spacing w:after="0"/>
        <w:jc w:val="center"/>
        <w:rPr>
          <w:rFonts w:ascii="Times New Roman" w:hAnsi="Times New Roman"/>
          <w:b/>
          <w:sz w:val="28"/>
          <w:szCs w:val="28"/>
        </w:rPr>
      </w:pPr>
      <w:r>
        <w:rPr>
          <w:rFonts w:ascii="Times New Roman" w:hAnsi="Times New Roman"/>
          <w:b/>
          <w:sz w:val="28"/>
          <w:szCs w:val="28"/>
        </w:rPr>
        <w:t>Перечень целевых индикаторов (показателей) программы</w:t>
      </w:r>
    </w:p>
    <w:p w:rsidR="00FB7644" w:rsidRDefault="00FB7644" w:rsidP="00FB7644">
      <w:pPr>
        <w:spacing w:after="0"/>
        <w:jc w:val="center"/>
        <w:rPr>
          <w:rFonts w:ascii="Times New Roman" w:hAnsi="Times New Roman"/>
          <w:b/>
          <w:sz w:val="28"/>
          <w:szCs w:val="28"/>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2"/>
        <w:gridCol w:w="2968"/>
        <w:gridCol w:w="993"/>
        <w:gridCol w:w="992"/>
        <w:gridCol w:w="992"/>
        <w:gridCol w:w="1134"/>
        <w:gridCol w:w="992"/>
      </w:tblGrid>
      <w:tr w:rsidR="00FB7644" w:rsidTr="00FB7644">
        <w:trPr>
          <w:trHeight w:val="322"/>
        </w:trPr>
        <w:tc>
          <w:tcPr>
            <w:tcW w:w="542"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w:t>
            </w:r>
          </w:p>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п/п</w:t>
            </w:r>
          </w:p>
        </w:tc>
        <w:tc>
          <w:tcPr>
            <w:tcW w:w="2968"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Наименование </w:t>
            </w:r>
          </w:p>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целевого индикатора</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Ед. изм</w:t>
            </w:r>
          </w:p>
        </w:tc>
        <w:tc>
          <w:tcPr>
            <w:tcW w:w="4110" w:type="dxa"/>
            <w:gridSpan w:val="4"/>
            <w:tcBorders>
              <w:top w:val="single" w:sz="4" w:space="0" w:color="auto"/>
              <w:left w:val="single" w:sz="4" w:space="0" w:color="000000"/>
              <w:bottom w:val="nil"/>
              <w:right w:val="single" w:sz="4" w:space="0" w:color="auto"/>
            </w:tcBorders>
            <w:hideMark/>
          </w:tcPr>
          <w:p w:rsidR="00FB7644" w:rsidRDefault="00FB7644">
            <w:pPr>
              <w:rPr>
                <w:rFonts w:ascii="Times New Roman" w:hAnsi="Times New Roman"/>
                <w:b/>
                <w:sz w:val="24"/>
                <w:szCs w:val="24"/>
                <w:lang w:eastAsia="en-US"/>
              </w:rPr>
            </w:pPr>
            <w:r>
              <w:rPr>
                <w:rFonts w:ascii="Times New Roman" w:hAnsi="Times New Roman"/>
                <w:b/>
                <w:sz w:val="24"/>
                <w:szCs w:val="24"/>
                <w:lang w:eastAsia="en-US"/>
              </w:rPr>
              <w:t>Значения целевых индикаторов</w:t>
            </w:r>
          </w:p>
        </w:tc>
      </w:tr>
      <w:tr w:rsidR="00FB7644" w:rsidTr="00FB7644">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4"/>
                <w:szCs w:val="24"/>
                <w:lang w:eastAsia="en-US"/>
              </w:rPr>
            </w:pPr>
          </w:p>
        </w:tc>
        <w:tc>
          <w:tcPr>
            <w:tcW w:w="2968"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4"/>
                <w:szCs w:val="24"/>
                <w:lang w:eastAsia="en-US"/>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rPr>
                <w:rFonts w:ascii="Times New Roman" w:hAnsi="Times New Roman"/>
                <w:sz w:val="24"/>
                <w:szCs w:val="24"/>
                <w:lang w:eastAsia="en-US"/>
              </w:rPr>
            </w:pPr>
          </w:p>
        </w:tc>
        <w:tc>
          <w:tcPr>
            <w:tcW w:w="992" w:type="dxa"/>
            <w:tcBorders>
              <w:top w:val="single" w:sz="4" w:space="0" w:color="auto"/>
              <w:left w:val="single" w:sz="4" w:space="0" w:color="000000"/>
              <w:bottom w:val="single" w:sz="4" w:space="0" w:color="auto"/>
              <w:right w:val="single" w:sz="4" w:space="0" w:color="auto"/>
            </w:tcBorders>
            <w:hideMark/>
          </w:tcPr>
          <w:p w:rsidR="00FB7644" w:rsidRDefault="00FB7644">
            <w:pPr>
              <w:rPr>
                <w:lang w:eastAsia="en-US"/>
              </w:rPr>
            </w:pPr>
            <w:r>
              <w:rPr>
                <w:rFonts w:ascii="Times New Roman" w:hAnsi="Times New Roman"/>
                <w:sz w:val="24"/>
                <w:szCs w:val="24"/>
                <w:lang w:eastAsia="en-US"/>
              </w:rPr>
              <w:t>2022</w:t>
            </w:r>
          </w:p>
        </w:tc>
        <w:tc>
          <w:tcPr>
            <w:tcW w:w="992" w:type="dxa"/>
            <w:tcBorders>
              <w:top w:val="single" w:sz="4" w:space="0" w:color="auto"/>
              <w:left w:val="single" w:sz="4" w:space="0" w:color="000000"/>
              <w:bottom w:val="single" w:sz="4" w:space="0" w:color="auto"/>
              <w:right w:val="single" w:sz="4" w:space="0" w:color="auto"/>
            </w:tcBorders>
            <w:hideMark/>
          </w:tcPr>
          <w:p w:rsidR="00FB7644" w:rsidRDefault="00FB7644">
            <w:pPr>
              <w:rPr>
                <w:lang w:eastAsia="en-US"/>
              </w:rPr>
            </w:pPr>
            <w:r>
              <w:rPr>
                <w:rFonts w:ascii="Times New Roman" w:hAnsi="Times New Roman"/>
                <w:sz w:val="24"/>
                <w:szCs w:val="24"/>
                <w:lang w:eastAsia="en-US"/>
              </w:rPr>
              <w:t>2023</w:t>
            </w:r>
          </w:p>
        </w:tc>
        <w:tc>
          <w:tcPr>
            <w:tcW w:w="1134" w:type="dxa"/>
            <w:tcBorders>
              <w:top w:val="single" w:sz="4" w:space="0" w:color="auto"/>
              <w:left w:val="single" w:sz="4" w:space="0" w:color="000000"/>
              <w:bottom w:val="single" w:sz="4" w:space="0" w:color="auto"/>
              <w:right w:val="single" w:sz="4" w:space="0" w:color="auto"/>
            </w:tcBorders>
            <w:hideMark/>
          </w:tcPr>
          <w:p w:rsidR="00FB7644" w:rsidRDefault="00FB7644">
            <w:pPr>
              <w:rPr>
                <w:lang w:eastAsia="en-US"/>
              </w:rPr>
            </w:pPr>
            <w:r>
              <w:rPr>
                <w:rFonts w:ascii="Times New Roman" w:hAnsi="Times New Roman"/>
                <w:sz w:val="24"/>
                <w:szCs w:val="24"/>
                <w:lang w:eastAsia="en-US"/>
              </w:rPr>
              <w:t>2024</w:t>
            </w:r>
          </w:p>
        </w:tc>
        <w:tc>
          <w:tcPr>
            <w:tcW w:w="992" w:type="dxa"/>
            <w:tcBorders>
              <w:top w:val="single" w:sz="4" w:space="0" w:color="auto"/>
              <w:left w:val="single" w:sz="4" w:space="0" w:color="000000"/>
              <w:bottom w:val="single" w:sz="4" w:space="0" w:color="auto"/>
              <w:right w:val="single" w:sz="4" w:space="0" w:color="auto"/>
            </w:tcBorders>
            <w:hideMark/>
          </w:tcPr>
          <w:p w:rsidR="00FB7644" w:rsidRDefault="00FB7644">
            <w:pPr>
              <w:rPr>
                <w:rFonts w:ascii="Times New Roman" w:hAnsi="Times New Roman"/>
                <w:sz w:val="24"/>
                <w:szCs w:val="24"/>
                <w:lang w:eastAsia="en-US"/>
              </w:rPr>
            </w:pPr>
            <w:r>
              <w:rPr>
                <w:rFonts w:ascii="Times New Roman" w:hAnsi="Times New Roman"/>
                <w:sz w:val="24"/>
                <w:szCs w:val="24"/>
                <w:lang w:eastAsia="en-US"/>
              </w:rPr>
              <w:t>2025</w:t>
            </w:r>
          </w:p>
        </w:tc>
      </w:tr>
      <w:tr w:rsidR="00FB7644" w:rsidTr="00FB7644">
        <w:trPr>
          <w:trHeight w:val="2332"/>
        </w:trPr>
        <w:tc>
          <w:tcPr>
            <w:tcW w:w="542"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2968"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rPr>
                <w:rFonts w:ascii="Times New Roman" w:hAnsi="Times New Roman"/>
                <w:sz w:val="20"/>
                <w:szCs w:val="20"/>
                <w:lang w:eastAsia="en-US"/>
              </w:rPr>
            </w:pPr>
            <w:r>
              <w:rPr>
                <w:rFonts w:ascii="Times New Roman" w:hAnsi="Times New Roman"/>
                <w:sz w:val="20"/>
                <w:szCs w:val="20"/>
                <w:lang w:eastAsia="en-US"/>
              </w:rPr>
              <w:t>«Рекультивация земельного участка с кадастровым номером 37:08:011101:19, расположенного по адресу Ивановской области,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га</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val="en-US" w:eastAsia="en-US"/>
              </w:rPr>
            </w:pPr>
            <w:r>
              <w:rPr>
                <w:rFonts w:ascii="Times New Roman" w:hAnsi="Times New Roman"/>
                <w:sz w:val="20"/>
                <w:szCs w:val="20"/>
                <w:lang w:val="en-US" w:eastAsia="en-US"/>
              </w:rPr>
              <w:t>3.1</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val="en-US" w:eastAsia="en-US"/>
              </w:rPr>
            </w:pPr>
            <w:r>
              <w:rPr>
                <w:rFonts w:ascii="Times New Roman" w:hAnsi="Times New Roman"/>
                <w:sz w:val="20"/>
                <w:szCs w:val="20"/>
                <w:lang w:val="en-US" w:eastAsia="en-US"/>
              </w:rPr>
              <w:t>3.1</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val="en-US" w:eastAsia="en-US"/>
              </w:rPr>
            </w:pPr>
            <w:r>
              <w:rPr>
                <w:rFonts w:ascii="Times New Roman" w:hAnsi="Times New Roman"/>
                <w:sz w:val="20"/>
                <w:szCs w:val="20"/>
                <w:lang w:val="en-US" w:eastAsia="en-US"/>
              </w:rPr>
              <w:t>3.1</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eastAsia="en-US"/>
              </w:rPr>
            </w:pPr>
          </w:p>
          <w:p w:rsidR="00FB7644" w:rsidRDefault="00FB7644">
            <w:pPr>
              <w:jc w:val="center"/>
              <w:rPr>
                <w:rFonts w:ascii="Times New Roman" w:hAnsi="Times New Roman"/>
                <w:sz w:val="20"/>
                <w:szCs w:val="20"/>
                <w:lang w:val="en-US" w:eastAsia="en-US"/>
              </w:rPr>
            </w:pPr>
            <w:r>
              <w:rPr>
                <w:rFonts w:ascii="Times New Roman" w:hAnsi="Times New Roman"/>
                <w:sz w:val="20"/>
                <w:szCs w:val="20"/>
                <w:lang w:val="en-US" w:eastAsia="en-US"/>
              </w:rPr>
              <w:t>3.1</w:t>
            </w:r>
          </w:p>
        </w:tc>
      </w:tr>
      <w:tr w:rsidR="00FB7644" w:rsidTr="00FB7644">
        <w:trPr>
          <w:trHeight w:val="2407"/>
        </w:trPr>
        <w:tc>
          <w:tcPr>
            <w:tcW w:w="542"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4"/>
                <w:szCs w:val="24"/>
                <w:lang w:eastAsia="en-US"/>
              </w:rPr>
            </w:pPr>
          </w:p>
        </w:tc>
        <w:tc>
          <w:tcPr>
            <w:tcW w:w="2968"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line="240" w:lineRule="auto"/>
              <w:rPr>
                <w:rFonts w:ascii="Times New Roman" w:hAnsi="Times New Roman"/>
                <w:lang w:eastAsia="en-US"/>
              </w:rPr>
            </w:pPr>
            <w:r>
              <w:rPr>
                <w:rFonts w:ascii="Times New Roman" w:hAnsi="Times New Roman"/>
                <w:lang w:eastAsia="en-US"/>
              </w:rPr>
              <w:t xml:space="preserve">Разработка проектно-сметной документации «Рекультивация земельного участка площадью 3,1 га под свалкой твердых бытовых отходов, </w:t>
            </w:r>
            <w:r>
              <w:rPr>
                <w:rFonts w:ascii="Times New Roman" w:hAnsi="Times New Roman"/>
                <w:bCs/>
                <w:lang w:eastAsia="en-US"/>
              </w:rPr>
              <w:t>расположенного на территории Новоусадебского с/п</w:t>
            </w:r>
            <w:r>
              <w:rPr>
                <w:rFonts w:ascii="Times New Roman"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ед</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1</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1</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val="en-US" w:eastAsia="en-US"/>
              </w:rPr>
            </w:pPr>
            <w:r>
              <w:rPr>
                <w:lang w:val="en-US" w:eastAsia="en-US"/>
              </w:rPr>
              <w:t>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val="en-US" w:eastAsia="en-US"/>
              </w:rPr>
            </w:pPr>
            <w:r>
              <w:rPr>
                <w:lang w:val="en-US" w:eastAsia="en-US"/>
              </w:rPr>
              <w:t>0</w:t>
            </w:r>
          </w:p>
        </w:tc>
      </w:tr>
      <w:tr w:rsidR="00FB7644" w:rsidTr="00FB7644">
        <w:trPr>
          <w:trHeight w:val="2578"/>
        </w:trPr>
        <w:tc>
          <w:tcPr>
            <w:tcW w:w="542" w:type="dxa"/>
            <w:tcBorders>
              <w:top w:val="single" w:sz="4" w:space="0" w:color="000000"/>
              <w:left w:val="single" w:sz="4" w:space="0" w:color="000000"/>
              <w:bottom w:val="single" w:sz="4" w:space="0" w:color="000000"/>
              <w:right w:val="single" w:sz="4" w:space="0" w:color="000000"/>
            </w:tcBorders>
          </w:tcPr>
          <w:p w:rsidR="00FB7644" w:rsidRDefault="00FB7644">
            <w:pPr>
              <w:spacing w:after="0" w:line="240" w:lineRule="auto"/>
              <w:rPr>
                <w:rFonts w:ascii="Times New Roman" w:hAnsi="Times New Roman"/>
                <w:sz w:val="24"/>
                <w:szCs w:val="24"/>
                <w:lang w:eastAsia="en-US"/>
              </w:rPr>
            </w:pPr>
          </w:p>
        </w:tc>
        <w:tc>
          <w:tcPr>
            <w:tcW w:w="2968" w:type="dxa"/>
            <w:tcBorders>
              <w:top w:val="single" w:sz="4" w:space="0" w:color="000000"/>
              <w:left w:val="single" w:sz="4" w:space="0" w:color="000000"/>
              <w:bottom w:val="single" w:sz="4" w:space="0" w:color="000000"/>
              <w:right w:val="single" w:sz="4" w:space="0" w:color="000000"/>
            </w:tcBorders>
            <w:hideMark/>
          </w:tcPr>
          <w:p w:rsidR="00FB7644" w:rsidRDefault="00FB7644">
            <w:pPr>
              <w:spacing w:after="0"/>
              <w:rPr>
                <w:rFonts w:ascii="Times New Roman" w:hAnsi="Times New Roman"/>
                <w:lang w:eastAsia="en-US"/>
              </w:rPr>
            </w:pPr>
            <w:r>
              <w:rPr>
                <w:rFonts w:ascii="Times New Roman" w:hAnsi="Times New Roman"/>
                <w:lang w:eastAsia="en-US"/>
              </w:rPr>
              <w:t xml:space="preserve">«Рекультивация земельного участка с кадастровым номером 37:08:011413:1, площадью 3,1 га под свалкой твердых бытовых отходов, расположенного на территории Новоусадебского с/п»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FB7644" w:rsidRDefault="00FB7644">
            <w:pPr>
              <w:spacing w:after="0" w:line="240" w:lineRule="auto"/>
              <w:jc w:val="center"/>
              <w:rPr>
                <w:rFonts w:ascii="Times New Roman" w:hAnsi="Times New Roman"/>
                <w:lang w:eastAsia="en-US"/>
              </w:rPr>
            </w:pPr>
            <w:r>
              <w:rPr>
                <w:rFonts w:ascii="Times New Roman" w:hAnsi="Times New Roman"/>
                <w:lang w:eastAsia="en-US"/>
              </w:rPr>
              <w:t>га</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0</w:t>
            </w:r>
          </w:p>
        </w:tc>
        <w:tc>
          <w:tcPr>
            <w:tcW w:w="1134"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0</w:t>
            </w:r>
          </w:p>
        </w:tc>
        <w:tc>
          <w:tcPr>
            <w:tcW w:w="992" w:type="dxa"/>
            <w:tcBorders>
              <w:top w:val="single" w:sz="4" w:space="0" w:color="auto"/>
              <w:left w:val="single" w:sz="4" w:space="0" w:color="000000"/>
              <w:bottom w:val="single" w:sz="4" w:space="0" w:color="auto"/>
              <w:right w:val="single" w:sz="4" w:space="0" w:color="auto"/>
            </w:tcBorders>
          </w:tcPr>
          <w:p w:rsidR="00FB7644" w:rsidRDefault="00FB7644">
            <w:pPr>
              <w:jc w:val="center"/>
              <w:rPr>
                <w:lang w:eastAsia="en-US"/>
              </w:rPr>
            </w:pPr>
          </w:p>
          <w:p w:rsidR="00FB7644" w:rsidRDefault="00FB7644">
            <w:pPr>
              <w:jc w:val="center"/>
              <w:rPr>
                <w:lang w:eastAsia="en-US"/>
              </w:rPr>
            </w:pPr>
          </w:p>
          <w:p w:rsidR="00FB7644" w:rsidRDefault="00FB7644">
            <w:pPr>
              <w:jc w:val="center"/>
              <w:rPr>
                <w:lang w:eastAsia="en-US"/>
              </w:rPr>
            </w:pPr>
            <w:r>
              <w:rPr>
                <w:lang w:eastAsia="en-US"/>
              </w:rPr>
              <w:t>0</w:t>
            </w:r>
          </w:p>
        </w:tc>
      </w:tr>
    </w:tbl>
    <w:p w:rsidR="00FB7644" w:rsidRDefault="00FB7644" w:rsidP="00FB7644">
      <w:pPr>
        <w:spacing w:after="38" w:line="1" w:lineRule="exact"/>
        <w:rPr>
          <w:rFonts w:ascii="Times New Roman" w:hAnsi="Times New Roman"/>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p>
    <w:p w:rsidR="00FB7644" w:rsidRDefault="00FB7644" w:rsidP="00FB7644">
      <w:pPr>
        <w:shd w:val="clear" w:color="auto" w:fill="FFFFFF"/>
        <w:tabs>
          <w:tab w:val="left" w:pos="1020"/>
        </w:tabs>
        <w:ind w:right="19"/>
        <w:jc w:val="center"/>
        <w:rPr>
          <w:rFonts w:ascii="Times New Roman" w:hAnsi="Times New Roman"/>
          <w:b/>
          <w:sz w:val="28"/>
          <w:szCs w:val="28"/>
        </w:rPr>
      </w:pPr>
      <w:r>
        <w:rPr>
          <w:rFonts w:ascii="Times New Roman" w:hAnsi="Times New Roman"/>
          <w:b/>
          <w:sz w:val="28"/>
          <w:szCs w:val="28"/>
        </w:rPr>
        <w:lastRenderedPageBreak/>
        <w:t>4. Ресурсное обеспечение подпрограммы.</w:t>
      </w:r>
    </w:p>
    <w:p w:rsidR="00FB7644" w:rsidRDefault="00FB7644" w:rsidP="00FB7644">
      <w:pPr>
        <w:spacing w:after="0"/>
        <w:ind w:firstLine="708"/>
        <w:jc w:val="both"/>
        <w:rPr>
          <w:rFonts w:ascii="Times New Roman" w:hAnsi="Times New Roman"/>
          <w:sz w:val="28"/>
          <w:szCs w:val="28"/>
        </w:rPr>
      </w:pPr>
      <w:r>
        <w:rPr>
          <w:rFonts w:ascii="Times New Roman" w:hAnsi="Times New Roman"/>
          <w:b/>
          <w:sz w:val="28"/>
          <w:szCs w:val="28"/>
        </w:rPr>
        <w:t xml:space="preserve">Цель: </w:t>
      </w:r>
      <w:r>
        <w:rPr>
          <w:rFonts w:ascii="Times New Roman" w:hAnsi="Times New Roman"/>
          <w:sz w:val="28"/>
          <w:szCs w:val="28"/>
        </w:rPr>
        <w:t>обеспечение нормативного санитарно-экологического состояния земельных участков, восстановление продуктивности и народно-хозяйственной ценности нарушенных земель, а также улучшение условия окружающей среды.</w:t>
      </w:r>
    </w:p>
    <w:p w:rsidR="00FB7644" w:rsidRDefault="00FB7644" w:rsidP="00FB7644">
      <w:pPr>
        <w:spacing w:after="0"/>
        <w:ind w:firstLine="708"/>
        <w:jc w:val="both"/>
        <w:rPr>
          <w:rFonts w:ascii="Times New Roman" w:hAnsi="Times New Roman"/>
          <w:sz w:val="28"/>
          <w:szCs w:val="28"/>
        </w:rPr>
      </w:pPr>
      <w:r>
        <w:rPr>
          <w:rFonts w:ascii="Times New Roman" w:hAnsi="Times New Roman"/>
          <w:b/>
          <w:sz w:val="28"/>
          <w:szCs w:val="28"/>
        </w:rPr>
        <w:t xml:space="preserve">Индикатор цели: </w:t>
      </w:r>
      <w:r>
        <w:rPr>
          <w:rFonts w:ascii="Times New Roman" w:hAnsi="Times New Roman"/>
          <w:sz w:val="28"/>
          <w:szCs w:val="28"/>
        </w:rPr>
        <w:t>полная рекультивация (механическая и биологическая) земельных участков.</w:t>
      </w:r>
    </w:p>
    <w:p w:rsidR="00FB7644" w:rsidRDefault="00FB7644" w:rsidP="00FB7644">
      <w:pPr>
        <w:spacing w:after="0"/>
        <w:ind w:firstLine="708"/>
        <w:jc w:val="both"/>
        <w:rPr>
          <w:rFonts w:ascii="Times New Roman" w:hAnsi="Times New Roman"/>
          <w:sz w:val="28"/>
          <w:szCs w:val="28"/>
        </w:rPr>
      </w:pPr>
    </w:p>
    <w:p w:rsidR="00FB7644" w:rsidRDefault="00FB7644" w:rsidP="00FB7644">
      <w:pPr>
        <w:spacing w:after="0"/>
        <w:ind w:firstLine="708"/>
        <w:jc w:val="both"/>
        <w:rPr>
          <w:rFonts w:ascii="Times New Roman" w:hAnsi="Times New Roman"/>
          <w:b/>
          <w:sz w:val="28"/>
          <w:szCs w:val="28"/>
        </w:rPr>
      </w:pPr>
    </w:p>
    <w:tbl>
      <w:tblPr>
        <w:tblW w:w="4950" w:type="pct"/>
        <w:tblInd w:w="-527" w:type="dxa"/>
        <w:tblCellMar>
          <w:left w:w="40" w:type="dxa"/>
          <w:right w:w="40" w:type="dxa"/>
        </w:tblCellMar>
        <w:tblLook w:val="04A0"/>
      </w:tblPr>
      <w:tblGrid>
        <w:gridCol w:w="560"/>
        <w:gridCol w:w="2836"/>
        <w:gridCol w:w="1416"/>
        <w:gridCol w:w="1414"/>
        <w:gridCol w:w="1556"/>
        <w:gridCol w:w="1558"/>
      </w:tblGrid>
      <w:tr w:rsidR="00FB7644" w:rsidTr="00FB7644">
        <w:trPr>
          <w:trHeight w:hRule="exact" w:val="1007"/>
        </w:trPr>
        <w:tc>
          <w:tcPr>
            <w:tcW w:w="299" w:type="pct"/>
            <w:tcBorders>
              <w:top w:val="single" w:sz="6" w:space="0" w:color="auto"/>
              <w:left w:val="single" w:sz="6" w:space="0" w:color="auto"/>
              <w:bottom w:val="single" w:sz="6" w:space="0" w:color="auto"/>
              <w:right w:val="single" w:sz="6" w:space="0" w:color="auto"/>
            </w:tcBorders>
            <w:shd w:val="clear" w:color="auto" w:fill="FFFFFF"/>
            <w:hideMark/>
          </w:tcPr>
          <w:p w:rsidR="00FB7644" w:rsidRDefault="00FB7644">
            <w:pPr>
              <w:shd w:val="clear" w:color="auto" w:fill="FFFFFF"/>
              <w:jc w:val="center"/>
              <w:rPr>
                <w:rFonts w:ascii="Times New Roman" w:hAnsi="Times New Roman"/>
                <w:spacing w:val="-15"/>
                <w:sz w:val="18"/>
                <w:szCs w:val="18"/>
                <w:lang w:eastAsia="en-US"/>
              </w:rPr>
            </w:pPr>
            <w:r>
              <w:rPr>
                <w:rFonts w:ascii="Times New Roman" w:hAnsi="Times New Roman"/>
                <w:spacing w:val="-15"/>
                <w:sz w:val="18"/>
                <w:szCs w:val="18"/>
                <w:lang w:eastAsia="en-US"/>
              </w:rPr>
              <w:t>№</w:t>
            </w:r>
          </w:p>
          <w:p w:rsidR="00FB7644" w:rsidRDefault="00FB7644">
            <w:pPr>
              <w:shd w:val="clear" w:color="auto" w:fill="FFFFFF"/>
              <w:jc w:val="center"/>
              <w:rPr>
                <w:rFonts w:ascii="Times New Roman" w:hAnsi="Times New Roman"/>
                <w:sz w:val="18"/>
                <w:szCs w:val="18"/>
                <w:lang w:eastAsia="en-US"/>
              </w:rPr>
            </w:pPr>
            <w:r>
              <w:rPr>
                <w:rFonts w:ascii="Times New Roman" w:hAnsi="Times New Roman"/>
                <w:spacing w:val="-15"/>
                <w:sz w:val="18"/>
                <w:szCs w:val="18"/>
                <w:lang w:eastAsia="en-US"/>
              </w:rPr>
              <w:t>п/п</w:t>
            </w:r>
          </w:p>
        </w:tc>
        <w:tc>
          <w:tcPr>
            <w:tcW w:w="1518" w:type="pct"/>
            <w:tcBorders>
              <w:top w:val="single" w:sz="6" w:space="0" w:color="auto"/>
              <w:left w:val="single" w:sz="6" w:space="0" w:color="auto"/>
              <w:bottom w:val="single" w:sz="4" w:space="0" w:color="auto"/>
              <w:right w:val="single" w:sz="6" w:space="0" w:color="auto"/>
            </w:tcBorders>
            <w:shd w:val="clear" w:color="auto" w:fill="FFFFFF"/>
            <w:hideMark/>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Наименование мероприятия</w:t>
            </w:r>
          </w:p>
        </w:tc>
        <w:tc>
          <w:tcPr>
            <w:tcW w:w="758" w:type="pct"/>
            <w:tcBorders>
              <w:top w:val="single" w:sz="4" w:space="0" w:color="auto"/>
              <w:left w:val="nil"/>
              <w:bottom w:val="single" w:sz="4" w:space="0" w:color="auto"/>
              <w:right w:val="single" w:sz="4" w:space="0" w:color="auto"/>
            </w:tcBorders>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2022</w:t>
            </w:r>
          </w:p>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(руб.)</w:t>
            </w:r>
          </w:p>
          <w:p w:rsidR="00FB7644" w:rsidRDefault="00FB7644">
            <w:pPr>
              <w:rPr>
                <w:sz w:val="18"/>
                <w:szCs w:val="18"/>
                <w:lang w:eastAsia="en-US"/>
              </w:rPr>
            </w:pPr>
          </w:p>
        </w:tc>
        <w:tc>
          <w:tcPr>
            <w:tcW w:w="757" w:type="pct"/>
            <w:tcBorders>
              <w:top w:val="single" w:sz="4" w:space="0" w:color="auto"/>
              <w:left w:val="nil"/>
              <w:bottom w:val="single" w:sz="4" w:space="0" w:color="auto"/>
              <w:right w:val="single" w:sz="4" w:space="0" w:color="auto"/>
            </w:tcBorders>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2023*</w:t>
            </w:r>
          </w:p>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(руб.)</w:t>
            </w:r>
          </w:p>
          <w:p w:rsidR="00FB7644" w:rsidRDefault="00FB7644">
            <w:pPr>
              <w:rPr>
                <w:sz w:val="18"/>
                <w:szCs w:val="18"/>
                <w:lang w:eastAsia="en-US"/>
              </w:rPr>
            </w:pPr>
          </w:p>
        </w:tc>
        <w:tc>
          <w:tcPr>
            <w:tcW w:w="833" w:type="pct"/>
            <w:tcBorders>
              <w:top w:val="single" w:sz="4" w:space="0" w:color="auto"/>
              <w:left w:val="nil"/>
              <w:bottom w:val="single" w:sz="4" w:space="0" w:color="auto"/>
              <w:right w:val="single" w:sz="4" w:space="0" w:color="auto"/>
            </w:tcBorders>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2024*</w:t>
            </w:r>
          </w:p>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(руб.)</w:t>
            </w:r>
          </w:p>
          <w:p w:rsidR="00FB7644" w:rsidRDefault="00FB7644">
            <w:pPr>
              <w:rPr>
                <w:sz w:val="18"/>
                <w:szCs w:val="18"/>
                <w:lang w:eastAsia="en-US"/>
              </w:rPr>
            </w:pPr>
          </w:p>
        </w:tc>
        <w:tc>
          <w:tcPr>
            <w:tcW w:w="834" w:type="pct"/>
            <w:tcBorders>
              <w:top w:val="single" w:sz="4" w:space="0" w:color="auto"/>
              <w:left w:val="nil"/>
              <w:bottom w:val="single" w:sz="4" w:space="0" w:color="auto"/>
              <w:right w:val="single" w:sz="4" w:space="0" w:color="auto"/>
            </w:tcBorders>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2025*</w:t>
            </w:r>
          </w:p>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(руб.)</w:t>
            </w:r>
          </w:p>
          <w:p w:rsidR="00FB7644" w:rsidRDefault="00FB7644">
            <w:pPr>
              <w:rPr>
                <w:sz w:val="18"/>
                <w:szCs w:val="18"/>
                <w:lang w:eastAsia="en-US"/>
              </w:rPr>
            </w:pPr>
          </w:p>
        </w:tc>
      </w:tr>
      <w:tr w:rsidR="00FB7644" w:rsidTr="00FB7644">
        <w:trPr>
          <w:trHeight w:hRule="exact" w:val="1007"/>
        </w:trPr>
        <w:tc>
          <w:tcPr>
            <w:tcW w:w="1817" w:type="pct"/>
            <w:gridSpan w:val="2"/>
            <w:tcBorders>
              <w:top w:val="single" w:sz="6" w:space="0" w:color="auto"/>
              <w:left w:val="single" w:sz="6" w:space="0" w:color="auto"/>
              <w:bottom w:val="single" w:sz="6" w:space="0" w:color="auto"/>
              <w:right w:val="single" w:sz="6" w:space="0" w:color="auto"/>
            </w:tcBorders>
            <w:shd w:val="clear" w:color="auto" w:fill="FFFFFF"/>
            <w:hideMark/>
          </w:tcPr>
          <w:p w:rsidR="00FB7644" w:rsidRDefault="00FB7644">
            <w:pPr>
              <w:shd w:val="clear" w:color="auto" w:fill="FFFFFF"/>
              <w:spacing w:after="0"/>
              <w:jc w:val="center"/>
              <w:rPr>
                <w:rFonts w:ascii="Times New Roman" w:hAnsi="Times New Roman"/>
                <w:sz w:val="18"/>
                <w:szCs w:val="18"/>
                <w:lang w:eastAsia="en-US"/>
              </w:rPr>
            </w:pPr>
            <w:r>
              <w:rPr>
                <w:rFonts w:ascii="Times New Roman" w:hAnsi="Times New Roman"/>
                <w:sz w:val="18"/>
                <w:szCs w:val="18"/>
                <w:lang w:eastAsia="en-US"/>
              </w:rPr>
              <w:t>Подпрограмма, всего</w:t>
            </w:r>
          </w:p>
        </w:tc>
        <w:tc>
          <w:tcPr>
            <w:tcW w:w="758" w:type="pct"/>
            <w:tcBorders>
              <w:top w:val="single" w:sz="4" w:space="0" w:color="auto"/>
              <w:left w:val="nil"/>
              <w:bottom w:val="single" w:sz="4" w:space="0" w:color="auto"/>
              <w:right w:val="single" w:sz="4" w:space="0" w:color="auto"/>
            </w:tcBorders>
          </w:tcPr>
          <w:p w:rsidR="00FB7644" w:rsidRDefault="00FB7644">
            <w:pPr>
              <w:shd w:val="clear" w:color="auto" w:fill="FFFFFF"/>
              <w:spacing w:after="0"/>
              <w:jc w:val="center"/>
              <w:rPr>
                <w:rFonts w:ascii="Times New Roman" w:hAnsi="Times New Roman"/>
                <w:sz w:val="18"/>
                <w:szCs w:val="18"/>
                <w:lang w:eastAsia="en-US"/>
              </w:rPr>
            </w:pPr>
          </w:p>
          <w:p w:rsidR="00FB7644" w:rsidRDefault="00FB7644">
            <w:pPr>
              <w:shd w:val="clear" w:color="auto" w:fill="FFFFFF"/>
              <w:spacing w:after="0"/>
              <w:jc w:val="center"/>
              <w:rPr>
                <w:rFonts w:ascii="Times New Roman" w:hAnsi="Times New Roman"/>
                <w:sz w:val="18"/>
                <w:szCs w:val="18"/>
                <w:lang w:eastAsia="en-US"/>
              </w:rPr>
            </w:pPr>
            <w:r>
              <w:rPr>
                <w:rFonts w:ascii="Times New Roman" w:hAnsi="Times New Roman"/>
                <w:sz w:val="18"/>
                <w:szCs w:val="18"/>
                <w:lang w:eastAsia="en-US"/>
              </w:rPr>
              <w:t>2258000,00</w:t>
            </w:r>
          </w:p>
        </w:tc>
        <w:tc>
          <w:tcPr>
            <w:tcW w:w="757" w:type="pct"/>
            <w:tcBorders>
              <w:top w:val="single" w:sz="4" w:space="0" w:color="auto"/>
              <w:left w:val="nil"/>
              <w:bottom w:val="single" w:sz="4" w:space="0" w:color="auto"/>
              <w:right w:val="single" w:sz="4" w:space="0" w:color="auto"/>
            </w:tcBorders>
          </w:tcPr>
          <w:p w:rsidR="00FB7644" w:rsidRDefault="00FB7644">
            <w:pPr>
              <w:shd w:val="clear" w:color="auto" w:fill="FFFFFF"/>
              <w:spacing w:after="0"/>
              <w:jc w:val="center"/>
              <w:rPr>
                <w:rFonts w:ascii="Times New Roman" w:hAnsi="Times New Roman"/>
                <w:sz w:val="18"/>
                <w:szCs w:val="18"/>
                <w:lang w:eastAsia="en-US"/>
              </w:rPr>
            </w:pPr>
          </w:p>
          <w:p w:rsidR="00FB7644" w:rsidRDefault="00FB7644">
            <w:pPr>
              <w:shd w:val="clear" w:color="auto" w:fill="FFFFFF"/>
              <w:spacing w:after="0"/>
              <w:jc w:val="center"/>
              <w:rPr>
                <w:rFonts w:ascii="Times New Roman" w:hAnsi="Times New Roman"/>
                <w:sz w:val="18"/>
                <w:szCs w:val="18"/>
                <w:lang w:eastAsia="en-US"/>
              </w:rPr>
            </w:pPr>
            <w:r>
              <w:rPr>
                <w:rFonts w:ascii="Times New Roman" w:hAnsi="Times New Roman"/>
                <w:sz w:val="18"/>
                <w:szCs w:val="18"/>
                <w:lang w:eastAsia="en-US"/>
              </w:rPr>
              <w:t>2100000,00</w:t>
            </w:r>
          </w:p>
        </w:tc>
        <w:tc>
          <w:tcPr>
            <w:tcW w:w="833" w:type="pct"/>
            <w:tcBorders>
              <w:top w:val="single" w:sz="4" w:space="0" w:color="auto"/>
              <w:left w:val="nil"/>
              <w:bottom w:val="single" w:sz="4" w:space="0" w:color="auto"/>
              <w:right w:val="single" w:sz="4" w:space="0" w:color="auto"/>
            </w:tcBorders>
          </w:tcPr>
          <w:p w:rsidR="00FB7644" w:rsidRDefault="00FB7644">
            <w:pPr>
              <w:shd w:val="clear" w:color="auto" w:fill="FFFFFF"/>
              <w:spacing w:after="0"/>
              <w:jc w:val="center"/>
              <w:rPr>
                <w:rFonts w:ascii="Times New Roman" w:hAnsi="Times New Roman"/>
                <w:sz w:val="18"/>
                <w:szCs w:val="18"/>
                <w:lang w:eastAsia="en-US"/>
              </w:rPr>
            </w:pPr>
          </w:p>
          <w:p w:rsidR="00FB7644" w:rsidRDefault="00FB7644">
            <w:pPr>
              <w:shd w:val="clear" w:color="auto" w:fill="FFFFFF"/>
              <w:spacing w:after="0"/>
              <w:jc w:val="center"/>
              <w:rPr>
                <w:rFonts w:ascii="Times New Roman" w:hAnsi="Times New Roman"/>
                <w:sz w:val="18"/>
                <w:szCs w:val="18"/>
                <w:lang w:eastAsia="en-US"/>
              </w:rPr>
            </w:pPr>
            <w:r>
              <w:rPr>
                <w:rFonts w:ascii="Times New Roman" w:hAnsi="Times New Roman"/>
                <w:sz w:val="18"/>
                <w:szCs w:val="18"/>
                <w:lang w:eastAsia="en-US"/>
              </w:rPr>
              <w:t>0,00</w:t>
            </w:r>
          </w:p>
        </w:tc>
        <w:tc>
          <w:tcPr>
            <w:tcW w:w="834" w:type="pct"/>
            <w:tcBorders>
              <w:top w:val="single" w:sz="4" w:space="0" w:color="auto"/>
              <w:left w:val="nil"/>
              <w:bottom w:val="single" w:sz="4" w:space="0" w:color="auto"/>
              <w:right w:val="single" w:sz="4" w:space="0" w:color="auto"/>
            </w:tcBorders>
          </w:tcPr>
          <w:p w:rsidR="00FB7644" w:rsidRDefault="00FB7644">
            <w:pPr>
              <w:shd w:val="clear" w:color="auto" w:fill="FFFFFF"/>
              <w:spacing w:after="0"/>
              <w:jc w:val="center"/>
              <w:rPr>
                <w:rFonts w:ascii="Times New Roman" w:hAnsi="Times New Roman"/>
                <w:sz w:val="18"/>
                <w:szCs w:val="18"/>
                <w:lang w:eastAsia="en-US"/>
              </w:rPr>
            </w:pPr>
          </w:p>
          <w:p w:rsidR="00FB7644" w:rsidRDefault="00FB7644">
            <w:pPr>
              <w:shd w:val="clear" w:color="auto" w:fill="FFFFFF"/>
              <w:spacing w:after="0"/>
              <w:jc w:val="center"/>
              <w:rPr>
                <w:rFonts w:ascii="Times New Roman" w:hAnsi="Times New Roman"/>
                <w:sz w:val="18"/>
                <w:szCs w:val="18"/>
                <w:lang w:eastAsia="en-US"/>
              </w:rPr>
            </w:pPr>
            <w:r>
              <w:rPr>
                <w:rFonts w:ascii="Times New Roman" w:hAnsi="Times New Roman"/>
                <w:sz w:val="18"/>
                <w:szCs w:val="18"/>
                <w:lang w:eastAsia="en-US"/>
              </w:rPr>
              <w:t>0,00</w:t>
            </w:r>
          </w:p>
        </w:tc>
      </w:tr>
      <w:tr w:rsidR="00FB7644" w:rsidTr="00FB7644">
        <w:trPr>
          <w:trHeight w:val="3221"/>
        </w:trPr>
        <w:tc>
          <w:tcPr>
            <w:tcW w:w="299" w:type="pct"/>
            <w:tcBorders>
              <w:top w:val="nil"/>
              <w:left w:val="single" w:sz="6" w:space="0" w:color="auto"/>
              <w:bottom w:val="single" w:sz="4" w:space="0" w:color="auto"/>
              <w:right w:val="single" w:sz="6" w:space="0" w:color="auto"/>
            </w:tcBorders>
            <w:shd w:val="clear" w:color="auto" w:fill="FFFFFF"/>
            <w:hideMark/>
          </w:tcPr>
          <w:p w:rsidR="00FB7644" w:rsidRDefault="00FB7644">
            <w:pPr>
              <w:shd w:val="clear" w:color="auto" w:fill="FFFFFF"/>
              <w:jc w:val="center"/>
              <w:rPr>
                <w:rFonts w:ascii="Times New Roman" w:hAnsi="Times New Roman"/>
                <w:sz w:val="18"/>
                <w:szCs w:val="18"/>
                <w:lang w:eastAsia="en-US"/>
              </w:rPr>
            </w:pPr>
            <w:r>
              <w:rPr>
                <w:rFonts w:ascii="Times New Roman" w:hAnsi="Times New Roman"/>
                <w:sz w:val="18"/>
                <w:szCs w:val="18"/>
                <w:lang w:eastAsia="en-US"/>
              </w:rPr>
              <w:t>1</w:t>
            </w:r>
          </w:p>
        </w:tc>
        <w:tc>
          <w:tcPr>
            <w:tcW w:w="1518" w:type="pct"/>
            <w:tcBorders>
              <w:top w:val="nil"/>
              <w:left w:val="single" w:sz="6" w:space="0" w:color="auto"/>
              <w:bottom w:val="single" w:sz="4" w:space="0" w:color="auto"/>
              <w:right w:val="single" w:sz="4" w:space="0" w:color="auto"/>
            </w:tcBorders>
            <w:shd w:val="clear" w:color="auto" w:fill="FFFFFF"/>
          </w:tcPr>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b/>
                <w:i/>
                <w:sz w:val="18"/>
                <w:szCs w:val="18"/>
                <w:u w:val="single"/>
                <w:lang w:eastAsia="en-US"/>
              </w:rPr>
              <w:t>Основное мероприятие</w:t>
            </w:r>
            <w:r>
              <w:rPr>
                <w:rFonts w:ascii="Times New Roman" w:hAnsi="Times New Roman"/>
                <w:sz w:val="18"/>
                <w:szCs w:val="18"/>
                <w:lang w:eastAsia="en-US"/>
              </w:rPr>
              <w:t>: «Рекультивация земельного участка с кадастровым номером 37:08:011101:19, расположенного по адресу Ивановской области, Комсомольский район, Комсомольский район, вблизи с. Октябрьский и земельного участка с кадастровым номером 37:08:011413:1, расположенного на территории Новоусадебского с/п»</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в т.ч</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Всего:</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Районный бюджет</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Областной бюджет</w:t>
            </w:r>
          </w:p>
          <w:p w:rsidR="00FB7644" w:rsidRDefault="00FB7644">
            <w:pPr>
              <w:shd w:val="clear" w:color="auto" w:fill="FFFFFF"/>
              <w:spacing w:after="0" w:line="240" w:lineRule="auto"/>
              <w:rPr>
                <w:rFonts w:ascii="Times New Roman" w:hAnsi="Times New Roman"/>
                <w:sz w:val="18"/>
                <w:szCs w:val="18"/>
                <w:lang w:eastAsia="en-US"/>
              </w:rPr>
            </w:pPr>
          </w:p>
          <w:p w:rsidR="00FB7644" w:rsidRDefault="00FB7644">
            <w:pPr>
              <w:shd w:val="clear" w:color="auto" w:fill="FFFFFF"/>
              <w:spacing w:after="0" w:line="240" w:lineRule="auto"/>
              <w:rPr>
                <w:rFonts w:ascii="Times New Roman" w:hAnsi="Times New Roman"/>
                <w:sz w:val="18"/>
                <w:szCs w:val="18"/>
                <w:lang w:eastAsia="en-US"/>
              </w:rPr>
            </w:pPr>
          </w:p>
        </w:tc>
        <w:tc>
          <w:tcPr>
            <w:tcW w:w="758" w:type="pct"/>
            <w:tcBorders>
              <w:top w:val="single" w:sz="4" w:space="0" w:color="auto"/>
              <w:left w:val="nil"/>
              <w:bottom w:val="nil"/>
              <w:right w:val="single" w:sz="4" w:space="0" w:color="auto"/>
            </w:tcBorders>
          </w:tcPr>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sz w:val="18"/>
                <w:szCs w:val="18"/>
                <w:lang w:val="en-US" w:eastAsia="en-US"/>
              </w:rPr>
            </w:pPr>
            <w:r>
              <w:rPr>
                <w:rFonts w:ascii="Times New Roman" w:hAnsi="Times New Roman"/>
                <w:sz w:val="18"/>
                <w:szCs w:val="18"/>
                <w:lang w:val="en-US" w:eastAsia="en-US"/>
              </w:rPr>
              <w:t>2258000.00</w:t>
            </w:r>
          </w:p>
          <w:p w:rsidR="00FB7644" w:rsidRDefault="00FB7644">
            <w:pPr>
              <w:spacing w:after="0"/>
              <w:jc w:val="center"/>
              <w:rPr>
                <w:rFonts w:ascii="Times New Roman" w:hAnsi="Times New Roman"/>
                <w:sz w:val="18"/>
                <w:szCs w:val="18"/>
                <w:lang w:val="en-US" w:eastAsia="en-US"/>
              </w:rPr>
            </w:pPr>
            <w:r>
              <w:rPr>
                <w:rFonts w:ascii="Times New Roman" w:hAnsi="Times New Roman"/>
                <w:sz w:val="18"/>
                <w:szCs w:val="18"/>
                <w:lang w:val="en-US" w:eastAsia="en-US"/>
              </w:rPr>
              <w:t>2258000.00</w:t>
            </w:r>
          </w:p>
          <w:p w:rsidR="00FB7644" w:rsidRDefault="00FB7644">
            <w:pPr>
              <w:spacing w:after="0"/>
              <w:jc w:val="center"/>
              <w:rPr>
                <w:sz w:val="18"/>
                <w:szCs w:val="18"/>
                <w:lang w:eastAsia="en-US"/>
              </w:rPr>
            </w:pPr>
            <w:r>
              <w:rPr>
                <w:rFonts w:ascii="Times New Roman" w:hAnsi="Times New Roman"/>
                <w:sz w:val="18"/>
                <w:szCs w:val="18"/>
                <w:lang w:eastAsia="en-US"/>
              </w:rPr>
              <w:t>0,00</w:t>
            </w:r>
          </w:p>
        </w:tc>
        <w:tc>
          <w:tcPr>
            <w:tcW w:w="757" w:type="pct"/>
            <w:tcBorders>
              <w:top w:val="single" w:sz="4" w:space="0" w:color="auto"/>
              <w:left w:val="nil"/>
              <w:bottom w:val="nil"/>
              <w:right w:val="single" w:sz="4" w:space="0" w:color="auto"/>
            </w:tcBorders>
          </w:tcPr>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jc w:val="center"/>
              <w:rPr>
                <w:rFonts w:ascii="Times New Roman" w:hAnsi="Times New Roman"/>
                <w:sz w:val="18"/>
                <w:szCs w:val="18"/>
                <w:lang w:eastAsia="en-US"/>
              </w:rPr>
            </w:pPr>
          </w:p>
          <w:p w:rsidR="00FB7644" w:rsidRDefault="00FB7644">
            <w:pPr>
              <w:shd w:val="clear" w:color="auto" w:fill="FFFFFF"/>
              <w:spacing w:after="0" w:line="240" w:lineRule="auto"/>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r>
              <w:rPr>
                <w:rFonts w:ascii="Times New Roman" w:hAnsi="Times New Roman"/>
                <w:sz w:val="18"/>
                <w:szCs w:val="18"/>
                <w:lang w:eastAsia="en-US"/>
              </w:rPr>
              <w:t>2100000,00</w:t>
            </w:r>
          </w:p>
          <w:p w:rsidR="00FB7644" w:rsidRDefault="00FB7644">
            <w:pPr>
              <w:spacing w:after="0"/>
              <w:jc w:val="center"/>
              <w:rPr>
                <w:rFonts w:ascii="Times New Roman" w:hAnsi="Times New Roman"/>
                <w:sz w:val="18"/>
                <w:szCs w:val="18"/>
                <w:lang w:eastAsia="en-US"/>
              </w:rPr>
            </w:pPr>
            <w:r>
              <w:rPr>
                <w:rFonts w:ascii="Times New Roman" w:hAnsi="Times New Roman"/>
                <w:sz w:val="18"/>
                <w:szCs w:val="18"/>
                <w:lang w:eastAsia="en-US"/>
              </w:rPr>
              <w:t>2100000,00</w:t>
            </w:r>
          </w:p>
          <w:p w:rsidR="00FB7644" w:rsidRDefault="00FB7644">
            <w:pPr>
              <w:spacing w:after="0"/>
              <w:jc w:val="center"/>
              <w:rPr>
                <w:sz w:val="18"/>
                <w:szCs w:val="18"/>
                <w:lang w:eastAsia="en-US"/>
              </w:rPr>
            </w:pPr>
            <w:r>
              <w:rPr>
                <w:rFonts w:ascii="Times New Roman" w:hAnsi="Times New Roman"/>
                <w:sz w:val="18"/>
                <w:szCs w:val="18"/>
                <w:lang w:eastAsia="en-US"/>
              </w:rPr>
              <w:t>0,00</w:t>
            </w:r>
          </w:p>
        </w:tc>
        <w:tc>
          <w:tcPr>
            <w:tcW w:w="833" w:type="pct"/>
            <w:tcBorders>
              <w:top w:val="single" w:sz="4" w:space="0" w:color="auto"/>
              <w:left w:val="nil"/>
              <w:bottom w:val="nil"/>
              <w:right w:val="single" w:sz="4" w:space="0" w:color="auto"/>
            </w:tcBorders>
          </w:tcPr>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sz w:val="18"/>
                <w:szCs w:val="18"/>
                <w:lang w:eastAsia="en-US"/>
              </w:rPr>
            </w:pPr>
            <w:r>
              <w:rPr>
                <w:rFonts w:ascii="Times New Roman" w:hAnsi="Times New Roman"/>
                <w:sz w:val="18"/>
                <w:szCs w:val="18"/>
                <w:lang w:eastAsia="en-US"/>
              </w:rPr>
              <w:t>0,00</w:t>
            </w:r>
          </w:p>
          <w:p w:rsidR="00FB7644" w:rsidRDefault="00FB7644">
            <w:pPr>
              <w:spacing w:after="0"/>
              <w:jc w:val="center"/>
              <w:rPr>
                <w:sz w:val="18"/>
                <w:szCs w:val="18"/>
                <w:lang w:eastAsia="en-US"/>
              </w:rPr>
            </w:pPr>
            <w:r>
              <w:rPr>
                <w:rFonts w:ascii="Times New Roman" w:hAnsi="Times New Roman"/>
                <w:sz w:val="18"/>
                <w:szCs w:val="18"/>
                <w:lang w:eastAsia="en-US"/>
              </w:rPr>
              <w:t>0,00</w:t>
            </w:r>
          </w:p>
          <w:p w:rsidR="00FB7644" w:rsidRDefault="00FB7644">
            <w:pPr>
              <w:spacing w:after="0"/>
              <w:jc w:val="center"/>
              <w:rPr>
                <w:sz w:val="18"/>
                <w:szCs w:val="18"/>
                <w:lang w:eastAsia="en-US"/>
              </w:rPr>
            </w:pPr>
            <w:r>
              <w:rPr>
                <w:rFonts w:ascii="Times New Roman" w:hAnsi="Times New Roman"/>
                <w:sz w:val="18"/>
                <w:szCs w:val="18"/>
                <w:lang w:eastAsia="en-US"/>
              </w:rPr>
              <w:t>0,00</w:t>
            </w:r>
          </w:p>
        </w:tc>
        <w:tc>
          <w:tcPr>
            <w:tcW w:w="834" w:type="pct"/>
            <w:tcBorders>
              <w:top w:val="single" w:sz="4" w:space="0" w:color="auto"/>
              <w:left w:val="nil"/>
              <w:bottom w:val="nil"/>
              <w:right w:val="single" w:sz="4" w:space="0" w:color="auto"/>
            </w:tcBorders>
          </w:tcPr>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p>
          <w:p w:rsidR="00FB7644" w:rsidRDefault="00FB7644">
            <w:pPr>
              <w:spacing w:after="0"/>
              <w:jc w:val="center"/>
              <w:rPr>
                <w:sz w:val="18"/>
                <w:szCs w:val="18"/>
                <w:lang w:eastAsia="en-US"/>
              </w:rPr>
            </w:pPr>
            <w:r>
              <w:rPr>
                <w:rFonts w:ascii="Times New Roman" w:hAnsi="Times New Roman"/>
                <w:sz w:val="18"/>
                <w:szCs w:val="18"/>
                <w:lang w:eastAsia="en-US"/>
              </w:rPr>
              <w:t>0,00</w:t>
            </w:r>
          </w:p>
          <w:p w:rsidR="00FB7644" w:rsidRDefault="00FB7644">
            <w:pPr>
              <w:spacing w:after="0"/>
              <w:jc w:val="center"/>
              <w:rPr>
                <w:sz w:val="18"/>
                <w:szCs w:val="18"/>
                <w:lang w:eastAsia="en-US"/>
              </w:rPr>
            </w:pPr>
            <w:r>
              <w:rPr>
                <w:rFonts w:ascii="Times New Roman" w:hAnsi="Times New Roman"/>
                <w:sz w:val="18"/>
                <w:szCs w:val="18"/>
                <w:lang w:eastAsia="en-US"/>
              </w:rPr>
              <w:t>0,00</w:t>
            </w:r>
          </w:p>
          <w:p w:rsidR="00FB7644" w:rsidRDefault="00FB7644">
            <w:pPr>
              <w:spacing w:after="0"/>
              <w:jc w:val="center"/>
              <w:rPr>
                <w:sz w:val="18"/>
                <w:szCs w:val="18"/>
                <w:lang w:eastAsia="en-US"/>
              </w:rPr>
            </w:pPr>
            <w:r>
              <w:rPr>
                <w:rFonts w:ascii="Times New Roman" w:hAnsi="Times New Roman"/>
                <w:sz w:val="18"/>
                <w:szCs w:val="18"/>
                <w:lang w:eastAsia="en-US"/>
              </w:rPr>
              <w:t>0,00</w:t>
            </w:r>
          </w:p>
        </w:tc>
      </w:tr>
      <w:tr w:rsidR="00FB7644" w:rsidTr="00FB7644">
        <w:trPr>
          <w:trHeight w:val="1450"/>
        </w:trPr>
        <w:tc>
          <w:tcPr>
            <w:tcW w:w="299" w:type="pct"/>
            <w:tcBorders>
              <w:top w:val="single" w:sz="4" w:space="0" w:color="auto"/>
              <w:left w:val="single" w:sz="6" w:space="0" w:color="auto"/>
              <w:bottom w:val="single" w:sz="4" w:space="0" w:color="auto"/>
              <w:right w:val="single" w:sz="6" w:space="0" w:color="auto"/>
            </w:tcBorders>
            <w:shd w:val="clear" w:color="auto" w:fill="FFFFFF"/>
            <w:hideMark/>
          </w:tcPr>
          <w:p w:rsidR="00FB7644" w:rsidRDefault="00FB7644">
            <w:pPr>
              <w:jc w:val="center"/>
              <w:rPr>
                <w:rFonts w:ascii="Times New Roman" w:hAnsi="Times New Roman"/>
                <w:sz w:val="18"/>
                <w:szCs w:val="18"/>
                <w:lang w:eastAsia="en-US"/>
              </w:rPr>
            </w:pPr>
            <w:r>
              <w:rPr>
                <w:rFonts w:ascii="Times New Roman" w:hAnsi="Times New Roman"/>
                <w:sz w:val="18"/>
                <w:szCs w:val="18"/>
                <w:lang w:eastAsia="en-US"/>
              </w:rPr>
              <w:t>1.1</w:t>
            </w:r>
          </w:p>
        </w:tc>
        <w:tc>
          <w:tcPr>
            <w:tcW w:w="1518" w:type="pct"/>
            <w:tcBorders>
              <w:top w:val="single" w:sz="6" w:space="0" w:color="auto"/>
              <w:left w:val="single" w:sz="6" w:space="0" w:color="auto"/>
              <w:bottom w:val="single" w:sz="4" w:space="0" w:color="auto"/>
              <w:right w:val="single" w:sz="6" w:space="0" w:color="auto"/>
            </w:tcBorders>
            <w:shd w:val="clear" w:color="auto" w:fill="FFFFFF"/>
          </w:tcPr>
          <w:p w:rsidR="00FB7644" w:rsidRDefault="00FB7644">
            <w:pPr>
              <w:spacing w:after="0" w:line="240" w:lineRule="auto"/>
              <w:rPr>
                <w:rFonts w:ascii="Times New Roman" w:hAnsi="Times New Roman"/>
                <w:sz w:val="18"/>
                <w:szCs w:val="18"/>
                <w:lang w:eastAsia="en-US"/>
              </w:rPr>
            </w:pPr>
            <w:r>
              <w:rPr>
                <w:rFonts w:ascii="Times New Roman" w:hAnsi="Times New Roman"/>
                <w:sz w:val="18"/>
                <w:szCs w:val="18"/>
                <w:lang w:eastAsia="en-US"/>
              </w:rPr>
              <w:t>Мероприятие: «Технический этап рекультивации»</w:t>
            </w:r>
          </w:p>
          <w:p w:rsidR="00FB7644" w:rsidRDefault="00FB7644">
            <w:pPr>
              <w:spacing w:after="0" w:line="240" w:lineRule="auto"/>
              <w:rPr>
                <w:rFonts w:ascii="Times New Roman" w:hAnsi="Times New Roman"/>
                <w:sz w:val="18"/>
                <w:szCs w:val="18"/>
                <w:lang w:eastAsia="en-US"/>
              </w:rPr>
            </w:pPr>
            <w:r>
              <w:rPr>
                <w:rFonts w:ascii="Times New Roman" w:hAnsi="Times New Roman"/>
                <w:sz w:val="18"/>
                <w:szCs w:val="18"/>
                <w:lang w:eastAsia="en-US"/>
              </w:rPr>
              <w:t>в т.ч</w:t>
            </w:r>
          </w:p>
          <w:p w:rsidR="00FB7644" w:rsidRDefault="00FB7644">
            <w:pPr>
              <w:spacing w:after="0" w:line="240" w:lineRule="auto"/>
              <w:rPr>
                <w:rFonts w:ascii="Times New Roman" w:hAnsi="Times New Roman"/>
                <w:sz w:val="18"/>
                <w:szCs w:val="18"/>
                <w:lang w:eastAsia="en-US"/>
              </w:rPr>
            </w:pPr>
            <w:r>
              <w:rPr>
                <w:rFonts w:ascii="Times New Roman" w:hAnsi="Times New Roman"/>
                <w:sz w:val="18"/>
                <w:szCs w:val="18"/>
                <w:lang w:eastAsia="en-US"/>
              </w:rPr>
              <w:t>всего:</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Районный бюджет</w:t>
            </w:r>
          </w:p>
          <w:p w:rsidR="00FB7644" w:rsidRDefault="00FB7644">
            <w:pPr>
              <w:shd w:val="clear" w:color="auto" w:fill="FFFFFF"/>
              <w:spacing w:after="0" w:line="240" w:lineRule="auto"/>
              <w:rPr>
                <w:rFonts w:ascii="Times New Roman" w:hAnsi="Times New Roman"/>
                <w:sz w:val="18"/>
                <w:szCs w:val="18"/>
                <w:lang w:eastAsia="en-US"/>
              </w:rPr>
            </w:pPr>
            <w:r>
              <w:rPr>
                <w:rFonts w:ascii="Times New Roman" w:hAnsi="Times New Roman"/>
                <w:sz w:val="18"/>
                <w:szCs w:val="18"/>
                <w:lang w:eastAsia="en-US"/>
              </w:rPr>
              <w:t>Областной бюджет</w:t>
            </w:r>
          </w:p>
          <w:p w:rsidR="00FB7644" w:rsidRDefault="00FB7644">
            <w:pPr>
              <w:spacing w:after="0" w:line="240" w:lineRule="auto"/>
              <w:rPr>
                <w:rFonts w:ascii="Times New Roman" w:hAnsi="Times New Roman"/>
                <w:sz w:val="18"/>
                <w:szCs w:val="18"/>
                <w:lang w:eastAsia="en-US"/>
              </w:rPr>
            </w:pPr>
          </w:p>
        </w:tc>
        <w:tc>
          <w:tcPr>
            <w:tcW w:w="758" w:type="pct"/>
            <w:tcBorders>
              <w:top w:val="single" w:sz="4" w:space="0" w:color="auto"/>
              <w:left w:val="nil"/>
              <w:bottom w:val="single" w:sz="4" w:space="0" w:color="auto"/>
              <w:right w:val="single" w:sz="4" w:space="0" w:color="auto"/>
            </w:tcBorders>
          </w:tcPr>
          <w:p w:rsidR="00FB7644" w:rsidRDefault="00FB7644">
            <w:pPr>
              <w:spacing w:after="0" w:line="240" w:lineRule="auto"/>
              <w:jc w:val="center"/>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jc w:val="center"/>
              <w:rPr>
                <w:rFonts w:ascii="Times New Roman" w:hAnsi="Times New Roman"/>
                <w:sz w:val="18"/>
                <w:szCs w:val="18"/>
                <w:lang w:eastAsia="en-US"/>
              </w:rPr>
            </w:pP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2258000,00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2258000,00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tc>
        <w:tc>
          <w:tcPr>
            <w:tcW w:w="757" w:type="pct"/>
            <w:tcBorders>
              <w:top w:val="single" w:sz="4" w:space="0" w:color="auto"/>
              <w:left w:val="nil"/>
              <w:bottom w:val="single" w:sz="4" w:space="0" w:color="auto"/>
              <w:right w:val="single" w:sz="4" w:space="0" w:color="auto"/>
            </w:tcBorders>
          </w:tcPr>
          <w:p w:rsidR="00FB7644" w:rsidRDefault="00FB7644">
            <w:pPr>
              <w:spacing w:after="0" w:line="240" w:lineRule="auto"/>
              <w:jc w:val="center"/>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jc w:val="center"/>
              <w:rPr>
                <w:rFonts w:ascii="Times New Roman" w:hAnsi="Times New Roman"/>
                <w:sz w:val="18"/>
                <w:szCs w:val="18"/>
                <w:lang w:eastAsia="en-US"/>
              </w:rPr>
            </w:pPr>
          </w:p>
          <w:p w:rsidR="00FB7644" w:rsidRDefault="00FB7644">
            <w:pPr>
              <w:spacing w:after="0"/>
              <w:jc w:val="center"/>
              <w:rPr>
                <w:rFonts w:ascii="Times New Roman" w:hAnsi="Times New Roman"/>
                <w:sz w:val="18"/>
                <w:szCs w:val="18"/>
                <w:lang w:eastAsia="en-US"/>
              </w:rPr>
            </w:pPr>
            <w:r>
              <w:rPr>
                <w:rFonts w:ascii="Times New Roman" w:hAnsi="Times New Roman"/>
                <w:sz w:val="18"/>
                <w:szCs w:val="18"/>
                <w:lang w:eastAsia="en-US"/>
              </w:rPr>
              <w:t>2100000,00</w:t>
            </w:r>
          </w:p>
          <w:p w:rsidR="00FB7644" w:rsidRDefault="00FB7644">
            <w:pPr>
              <w:spacing w:after="0"/>
              <w:jc w:val="center"/>
              <w:rPr>
                <w:rFonts w:ascii="Times New Roman" w:hAnsi="Times New Roman"/>
                <w:sz w:val="18"/>
                <w:szCs w:val="18"/>
                <w:lang w:eastAsia="en-US"/>
              </w:rPr>
            </w:pPr>
            <w:r>
              <w:rPr>
                <w:rFonts w:ascii="Times New Roman" w:hAnsi="Times New Roman"/>
                <w:sz w:val="18"/>
                <w:szCs w:val="18"/>
                <w:lang w:eastAsia="en-US"/>
              </w:rPr>
              <w:t>2100000,00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tc>
        <w:tc>
          <w:tcPr>
            <w:tcW w:w="833" w:type="pct"/>
            <w:tcBorders>
              <w:top w:val="single" w:sz="4" w:space="0" w:color="auto"/>
              <w:left w:val="nil"/>
              <w:bottom w:val="single" w:sz="4" w:space="0" w:color="auto"/>
              <w:right w:val="single" w:sz="4" w:space="0" w:color="auto"/>
            </w:tcBorders>
          </w:tcPr>
          <w:p w:rsidR="00FB7644" w:rsidRDefault="00FB7644">
            <w:pPr>
              <w:spacing w:after="0" w:line="240" w:lineRule="auto"/>
              <w:jc w:val="center"/>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tc>
        <w:tc>
          <w:tcPr>
            <w:tcW w:w="834" w:type="pct"/>
            <w:tcBorders>
              <w:top w:val="single" w:sz="4" w:space="0" w:color="auto"/>
              <w:left w:val="nil"/>
              <w:bottom w:val="single" w:sz="4" w:space="0" w:color="auto"/>
              <w:right w:val="single" w:sz="4" w:space="0" w:color="auto"/>
            </w:tcBorders>
          </w:tcPr>
          <w:p w:rsidR="00FB7644" w:rsidRDefault="00FB7644">
            <w:pPr>
              <w:spacing w:after="0" w:line="240" w:lineRule="auto"/>
              <w:jc w:val="center"/>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rPr>
                <w:rFonts w:ascii="Times New Roman" w:hAnsi="Times New Roman"/>
                <w:sz w:val="18"/>
                <w:szCs w:val="18"/>
                <w:lang w:eastAsia="en-US"/>
              </w:rPr>
            </w:pP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p w:rsidR="00FB7644" w:rsidRDefault="00FB7644">
            <w:pPr>
              <w:spacing w:after="0" w:line="240" w:lineRule="auto"/>
              <w:jc w:val="center"/>
              <w:rPr>
                <w:rFonts w:ascii="Times New Roman" w:hAnsi="Times New Roman"/>
                <w:sz w:val="18"/>
                <w:szCs w:val="18"/>
                <w:lang w:eastAsia="en-US"/>
              </w:rPr>
            </w:pPr>
            <w:r>
              <w:rPr>
                <w:rFonts w:ascii="Times New Roman" w:hAnsi="Times New Roman"/>
                <w:sz w:val="18"/>
                <w:szCs w:val="18"/>
                <w:lang w:eastAsia="en-US"/>
              </w:rPr>
              <w:t>0,00</w:t>
            </w:r>
          </w:p>
        </w:tc>
      </w:tr>
    </w:tbl>
    <w:p w:rsidR="00FB7644" w:rsidRDefault="00FB7644" w:rsidP="00FB7644">
      <w:pPr>
        <w:rPr>
          <w:rFonts w:ascii="Times New Roman" w:hAnsi="Times New Roman"/>
          <w:sz w:val="18"/>
          <w:szCs w:val="18"/>
        </w:rPr>
      </w:pPr>
    </w:p>
    <w:p w:rsidR="00FB7644" w:rsidRDefault="00FB7644" w:rsidP="00FB7644">
      <w:pPr>
        <w:tabs>
          <w:tab w:val="left" w:pos="225"/>
        </w:tabs>
        <w:rPr>
          <w:rFonts w:ascii="Times New Roman" w:hAnsi="Times New Roman"/>
          <w:sz w:val="18"/>
          <w:szCs w:val="18"/>
        </w:rPr>
      </w:pPr>
      <w:r>
        <w:rPr>
          <w:rFonts w:ascii="Times New Roman" w:hAnsi="Times New Roman"/>
          <w:sz w:val="18"/>
          <w:szCs w:val="18"/>
        </w:rPr>
        <w:t>«*» - объем финансирования будет уточняться в период действия подпрограммы</w:t>
      </w:r>
    </w:p>
    <w:p w:rsidR="00FB7644" w:rsidRDefault="00FB7644" w:rsidP="00FB7644">
      <w:pPr>
        <w:rPr>
          <w:rFonts w:ascii="Times New Roman" w:hAnsi="Times New Roman"/>
          <w:sz w:val="18"/>
          <w:szCs w:val="18"/>
        </w:rPr>
      </w:pPr>
    </w:p>
    <w:p w:rsidR="00FB7644" w:rsidRDefault="00FB7644" w:rsidP="00FB7644">
      <w:pPr>
        <w:rPr>
          <w:rFonts w:ascii="Times New Roman" w:hAnsi="Times New Roman"/>
          <w:sz w:val="28"/>
          <w:szCs w:val="28"/>
        </w:rPr>
      </w:pPr>
    </w:p>
    <w:p w:rsidR="00C726D9" w:rsidRDefault="00C726D9" w:rsidP="00FB7644">
      <w:pPr>
        <w:pStyle w:val="a6"/>
        <w:spacing w:before="0" w:beforeAutospacing="0" w:after="0" w:afterAutospacing="0"/>
        <w:rPr>
          <w:sz w:val="28"/>
          <w:szCs w:val="28"/>
        </w:rPr>
      </w:pPr>
    </w:p>
    <w:sectPr w:rsidR="00C726D9" w:rsidSect="00FB7644">
      <w:footerReference w:type="default" r:id="rId11"/>
      <w:pgSz w:w="11906" w:h="16838"/>
      <w:pgMar w:top="851" w:right="851" w:bottom="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D92" w:rsidRDefault="003B3D92" w:rsidP="00074529">
      <w:pPr>
        <w:spacing w:after="0" w:line="240" w:lineRule="auto"/>
      </w:pPr>
      <w:r>
        <w:separator/>
      </w:r>
    </w:p>
  </w:endnote>
  <w:endnote w:type="continuationSeparator" w:id="1">
    <w:p w:rsidR="003B3D92" w:rsidRDefault="003B3D92" w:rsidP="00074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461" w:rsidRDefault="00E6546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D92" w:rsidRDefault="003B3D92" w:rsidP="00074529">
      <w:pPr>
        <w:spacing w:after="0" w:line="240" w:lineRule="auto"/>
      </w:pPr>
      <w:r>
        <w:separator/>
      </w:r>
    </w:p>
  </w:footnote>
  <w:footnote w:type="continuationSeparator" w:id="1">
    <w:p w:rsidR="003B3D92" w:rsidRDefault="003B3D92" w:rsidP="00074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00FB2"/>
    <w:multiLevelType w:val="multilevel"/>
    <w:tmpl w:val="C95C83CE"/>
    <w:lvl w:ilvl="0">
      <w:start w:val="4"/>
      <w:numFmt w:val="decimal"/>
      <w:lvlText w:val="%1."/>
      <w:lvlJc w:val="left"/>
      <w:pPr>
        <w:ind w:left="592"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DFF444E"/>
    <w:multiLevelType w:val="hybridMultilevel"/>
    <w:tmpl w:val="C6A066EA"/>
    <w:lvl w:ilvl="0" w:tplc="4A44A78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3CD73F9"/>
    <w:multiLevelType w:val="hybridMultilevel"/>
    <w:tmpl w:val="07023B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097C62"/>
    <w:multiLevelType w:val="hybridMultilevel"/>
    <w:tmpl w:val="966C43D4"/>
    <w:lvl w:ilvl="0" w:tplc="3A52A886">
      <w:start w:val="1"/>
      <w:numFmt w:val="decimal"/>
      <w:lvlText w:val="%1."/>
      <w:lvlJc w:val="left"/>
      <w:pPr>
        <w:ind w:left="19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A04FB"/>
    <w:multiLevelType w:val="singleLevel"/>
    <w:tmpl w:val="4532E334"/>
    <w:lvl w:ilvl="0">
      <w:start w:val="1"/>
      <w:numFmt w:val="decimal"/>
      <w:lvlText w:val="%1."/>
      <w:legacy w:legacy="1" w:legacySpace="0" w:legacyIndent="351"/>
      <w:lvlJc w:val="left"/>
      <w:pPr>
        <w:ind w:left="0" w:firstLine="1554"/>
      </w:pPr>
      <w:rPr>
        <w:rFonts w:ascii="Times New Roman" w:eastAsia="Calibri" w:hAnsi="Times New Roman" w:cs="Times New Roman"/>
      </w:rPr>
    </w:lvl>
  </w:abstractNum>
  <w:abstractNum w:abstractNumId="5">
    <w:nsid w:val="76090853"/>
    <w:multiLevelType w:val="hybridMultilevel"/>
    <w:tmpl w:val="5BE25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92AA2"/>
    <w:multiLevelType w:val="hybridMultilevel"/>
    <w:tmpl w:val="ADEA596C"/>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2029DC"/>
    <w:rsid w:val="00000528"/>
    <w:rsid w:val="00001803"/>
    <w:rsid w:val="00002BE8"/>
    <w:rsid w:val="00017B19"/>
    <w:rsid w:val="000220F0"/>
    <w:rsid w:val="000261A8"/>
    <w:rsid w:val="00027311"/>
    <w:rsid w:val="00045229"/>
    <w:rsid w:val="00053C4F"/>
    <w:rsid w:val="00063E32"/>
    <w:rsid w:val="000642C2"/>
    <w:rsid w:val="00064BB9"/>
    <w:rsid w:val="0006543C"/>
    <w:rsid w:val="00074529"/>
    <w:rsid w:val="000851CB"/>
    <w:rsid w:val="00087245"/>
    <w:rsid w:val="000A03C8"/>
    <w:rsid w:val="000B283B"/>
    <w:rsid w:val="000C3A2A"/>
    <w:rsid w:val="000C40FD"/>
    <w:rsid w:val="000C5EA5"/>
    <w:rsid w:val="000C6D42"/>
    <w:rsid w:val="000D3DEE"/>
    <w:rsid w:val="000D7422"/>
    <w:rsid w:val="000E1C21"/>
    <w:rsid w:val="000E5F36"/>
    <w:rsid w:val="0010488A"/>
    <w:rsid w:val="00111C7D"/>
    <w:rsid w:val="00114FF4"/>
    <w:rsid w:val="001206AC"/>
    <w:rsid w:val="00133E7D"/>
    <w:rsid w:val="0015295A"/>
    <w:rsid w:val="0015440E"/>
    <w:rsid w:val="00155CB5"/>
    <w:rsid w:val="00162AE3"/>
    <w:rsid w:val="001644C8"/>
    <w:rsid w:val="00166C5A"/>
    <w:rsid w:val="00193E21"/>
    <w:rsid w:val="001960C1"/>
    <w:rsid w:val="00197B50"/>
    <w:rsid w:val="001B5989"/>
    <w:rsid w:val="001C2DB0"/>
    <w:rsid w:val="001D04CF"/>
    <w:rsid w:val="001D0ED7"/>
    <w:rsid w:val="001D1AE5"/>
    <w:rsid w:val="001D6A63"/>
    <w:rsid w:val="001D7C23"/>
    <w:rsid w:val="001E1242"/>
    <w:rsid w:val="001E5408"/>
    <w:rsid w:val="001E78A7"/>
    <w:rsid w:val="001F0F00"/>
    <w:rsid w:val="001F1E1D"/>
    <w:rsid w:val="001F22DF"/>
    <w:rsid w:val="002029DC"/>
    <w:rsid w:val="00204A03"/>
    <w:rsid w:val="002070AE"/>
    <w:rsid w:val="002103CC"/>
    <w:rsid w:val="00221776"/>
    <w:rsid w:val="00230609"/>
    <w:rsid w:val="00235ADF"/>
    <w:rsid w:val="00245C92"/>
    <w:rsid w:val="00247465"/>
    <w:rsid w:val="002559DE"/>
    <w:rsid w:val="00260902"/>
    <w:rsid w:val="00262C02"/>
    <w:rsid w:val="00265861"/>
    <w:rsid w:val="00271D39"/>
    <w:rsid w:val="00286900"/>
    <w:rsid w:val="002B5622"/>
    <w:rsid w:val="002B6708"/>
    <w:rsid w:val="002C338C"/>
    <w:rsid w:val="002C4217"/>
    <w:rsid w:val="002D4FAA"/>
    <w:rsid w:val="002E1278"/>
    <w:rsid w:val="002E221F"/>
    <w:rsid w:val="002E68C6"/>
    <w:rsid w:val="002F3D2C"/>
    <w:rsid w:val="002F56E9"/>
    <w:rsid w:val="003115C5"/>
    <w:rsid w:val="00312D8A"/>
    <w:rsid w:val="0031418B"/>
    <w:rsid w:val="00316AD2"/>
    <w:rsid w:val="00325569"/>
    <w:rsid w:val="00332070"/>
    <w:rsid w:val="003374F3"/>
    <w:rsid w:val="00340B13"/>
    <w:rsid w:val="00347F97"/>
    <w:rsid w:val="003500EC"/>
    <w:rsid w:val="0035327D"/>
    <w:rsid w:val="00354F20"/>
    <w:rsid w:val="00367F48"/>
    <w:rsid w:val="00374E3B"/>
    <w:rsid w:val="00386DC9"/>
    <w:rsid w:val="00386F91"/>
    <w:rsid w:val="003A0527"/>
    <w:rsid w:val="003A350B"/>
    <w:rsid w:val="003A7F04"/>
    <w:rsid w:val="003B3D92"/>
    <w:rsid w:val="003B6F10"/>
    <w:rsid w:val="003D2022"/>
    <w:rsid w:val="003D6AFB"/>
    <w:rsid w:val="003D743E"/>
    <w:rsid w:val="003D74D5"/>
    <w:rsid w:val="003E7282"/>
    <w:rsid w:val="003F0F4C"/>
    <w:rsid w:val="00401531"/>
    <w:rsid w:val="00401E21"/>
    <w:rsid w:val="004045B8"/>
    <w:rsid w:val="004102ED"/>
    <w:rsid w:val="00412E57"/>
    <w:rsid w:val="0042515C"/>
    <w:rsid w:val="00437CE5"/>
    <w:rsid w:val="00441CC0"/>
    <w:rsid w:val="00442CA2"/>
    <w:rsid w:val="00443859"/>
    <w:rsid w:val="00444343"/>
    <w:rsid w:val="004547E0"/>
    <w:rsid w:val="00454B25"/>
    <w:rsid w:val="00460F07"/>
    <w:rsid w:val="00463FEE"/>
    <w:rsid w:val="004844B1"/>
    <w:rsid w:val="00497567"/>
    <w:rsid w:val="004A005B"/>
    <w:rsid w:val="004B35C6"/>
    <w:rsid w:val="004B64D2"/>
    <w:rsid w:val="004C4403"/>
    <w:rsid w:val="004D0044"/>
    <w:rsid w:val="004D071C"/>
    <w:rsid w:val="004D6683"/>
    <w:rsid w:val="004E668C"/>
    <w:rsid w:val="005134EC"/>
    <w:rsid w:val="005209A7"/>
    <w:rsid w:val="00522AAB"/>
    <w:rsid w:val="00525794"/>
    <w:rsid w:val="00537935"/>
    <w:rsid w:val="00541C6D"/>
    <w:rsid w:val="00554570"/>
    <w:rsid w:val="00563299"/>
    <w:rsid w:val="0057057B"/>
    <w:rsid w:val="00572A2A"/>
    <w:rsid w:val="00580CE9"/>
    <w:rsid w:val="005823E2"/>
    <w:rsid w:val="00584074"/>
    <w:rsid w:val="0058577A"/>
    <w:rsid w:val="00592736"/>
    <w:rsid w:val="00595714"/>
    <w:rsid w:val="005A2C13"/>
    <w:rsid w:val="005A4A4A"/>
    <w:rsid w:val="005B66DF"/>
    <w:rsid w:val="005B6DE9"/>
    <w:rsid w:val="005D42F4"/>
    <w:rsid w:val="005D6437"/>
    <w:rsid w:val="005D693D"/>
    <w:rsid w:val="005D70E9"/>
    <w:rsid w:val="005F3A89"/>
    <w:rsid w:val="005F4803"/>
    <w:rsid w:val="005F4AF5"/>
    <w:rsid w:val="005F4D18"/>
    <w:rsid w:val="00603FBC"/>
    <w:rsid w:val="0060508D"/>
    <w:rsid w:val="00607AA7"/>
    <w:rsid w:val="006109E3"/>
    <w:rsid w:val="006223CB"/>
    <w:rsid w:val="00624382"/>
    <w:rsid w:val="0062525B"/>
    <w:rsid w:val="00632ACE"/>
    <w:rsid w:val="00637F6D"/>
    <w:rsid w:val="00640B9B"/>
    <w:rsid w:val="00641A3C"/>
    <w:rsid w:val="0064304D"/>
    <w:rsid w:val="00646ECC"/>
    <w:rsid w:val="006507A6"/>
    <w:rsid w:val="00660D82"/>
    <w:rsid w:val="00675C59"/>
    <w:rsid w:val="00682E97"/>
    <w:rsid w:val="0069159F"/>
    <w:rsid w:val="00691CA2"/>
    <w:rsid w:val="00695842"/>
    <w:rsid w:val="006A08AD"/>
    <w:rsid w:val="006A5314"/>
    <w:rsid w:val="006B1B8C"/>
    <w:rsid w:val="006B32F9"/>
    <w:rsid w:val="006B3E69"/>
    <w:rsid w:val="006B5D7B"/>
    <w:rsid w:val="006B7781"/>
    <w:rsid w:val="006C5CB2"/>
    <w:rsid w:val="006D4753"/>
    <w:rsid w:val="006E600B"/>
    <w:rsid w:val="006F0A33"/>
    <w:rsid w:val="007116EC"/>
    <w:rsid w:val="00725636"/>
    <w:rsid w:val="00727AD2"/>
    <w:rsid w:val="00731774"/>
    <w:rsid w:val="00732988"/>
    <w:rsid w:val="00734A2A"/>
    <w:rsid w:val="00741F59"/>
    <w:rsid w:val="00743E15"/>
    <w:rsid w:val="00744B36"/>
    <w:rsid w:val="00757889"/>
    <w:rsid w:val="007718D4"/>
    <w:rsid w:val="00772F06"/>
    <w:rsid w:val="007A2533"/>
    <w:rsid w:val="007A46F9"/>
    <w:rsid w:val="007A7DDD"/>
    <w:rsid w:val="007B0963"/>
    <w:rsid w:val="007B0DE0"/>
    <w:rsid w:val="007D08DE"/>
    <w:rsid w:val="007D4687"/>
    <w:rsid w:val="007E407D"/>
    <w:rsid w:val="007F0847"/>
    <w:rsid w:val="00800333"/>
    <w:rsid w:val="008018FA"/>
    <w:rsid w:val="00803589"/>
    <w:rsid w:val="008108FA"/>
    <w:rsid w:val="008109F8"/>
    <w:rsid w:val="00810DBD"/>
    <w:rsid w:val="0081684A"/>
    <w:rsid w:val="00816C4F"/>
    <w:rsid w:val="00820F14"/>
    <w:rsid w:val="008222EF"/>
    <w:rsid w:val="00824E3B"/>
    <w:rsid w:val="0083329E"/>
    <w:rsid w:val="008503D3"/>
    <w:rsid w:val="008507D2"/>
    <w:rsid w:val="00872F86"/>
    <w:rsid w:val="00882946"/>
    <w:rsid w:val="00884B69"/>
    <w:rsid w:val="0089187A"/>
    <w:rsid w:val="00897761"/>
    <w:rsid w:val="008A12A7"/>
    <w:rsid w:val="008B3AF9"/>
    <w:rsid w:val="008C48A1"/>
    <w:rsid w:val="008D6151"/>
    <w:rsid w:val="008E6272"/>
    <w:rsid w:val="008F0D1B"/>
    <w:rsid w:val="008F7BA5"/>
    <w:rsid w:val="0090571D"/>
    <w:rsid w:val="00912E87"/>
    <w:rsid w:val="00914863"/>
    <w:rsid w:val="00931F75"/>
    <w:rsid w:val="00932306"/>
    <w:rsid w:val="0094194E"/>
    <w:rsid w:val="009456C6"/>
    <w:rsid w:val="00951D8E"/>
    <w:rsid w:val="009550F0"/>
    <w:rsid w:val="00955A2B"/>
    <w:rsid w:val="009575A3"/>
    <w:rsid w:val="00962A75"/>
    <w:rsid w:val="00962C8F"/>
    <w:rsid w:val="009649F5"/>
    <w:rsid w:val="009740A8"/>
    <w:rsid w:val="00976E52"/>
    <w:rsid w:val="0098163E"/>
    <w:rsid w:val="009820A2"/>
    <w:rsid w:val="00994BCF"/>
    <w:rsid w:val="009A3319"/>
    <w:rsid w:val="009C20BC"/>
    <w:rsid w:val="009C7167"/>
    <w:rsid w:val="009D0DEA"/>
    <w:rsid w:val="009D2348"/>
    <w:rsid w:val="009D2958"/>
    <w:rsid w:val="009D351E"/>
    <w:rsid w:val="009D4DD6"/>
    <w:rsid w:val="009F308C"/>
    <w:rsid w:val="00A0713C"/>
    <w:rsid w:val="00A1478F"/>
    <w:rsid w:val="00A17950"/>
    <w:rsid w:val="00A24A97"/>
    <w:rsid w:val="00A32D13"/>
    <w:rsid w:val="00A3716B"/>
    <w:rsid w:val="00A55272"/>
    <w:rsid w:val="00A77244"/>
    <w:rsid w:val="00A82F42"/>
    <w:rsid w:val="00A90C10"/>
    <w:rsid w:val="00A90F13"/>
    <w:rsid w:val="00A91984"/>
    <w:rsid w:val="00A97CB2"/>
    <w:rsid w:val="00AA24E9"/>
    <w:rsid w:val="00AA713C"/>
    <w:rsid w:val="00AB7CE3"/>
    <w:rsid w:val="00AC0784"/>
    <w:rsid w:val="00AC3BFF"/>
    <w:rsid w:val="00AD09B9"/>
    <w:rsid w:val="00AD191F"/>
    <w:rsid w:val="00AD308D"/>
    <w:rsid w:val="00AD4B46"/>
    <w:rsid w:val="00AD666C"/>
    <w:rsid w:val="00B11D4D"/>
    <w:rsid w:val="00B16AE2"/>
    <w:rsid w:val="00B25E44"/>
    <w:rsid w:val="00B36452"/>
    <w:rsid w:val="00B3774D"/>
    <w:rsid w:val="00B42404"/>
    <w:rsid w:val="00B52924"/>
    <w:rsid w:val="00B67557"/>
    <w:rsid w:val="00B70826"/>
    <w:rsid w:val="00B72BE2"/>
    <w:rsid w:val="00B7347B"/>
    <w:rsid w:val="00B735BD"/>
    <w:rsid w:val="00B756AA"/>
    <w:rsid w:val="00B811A2"/>
    <w:rsid w:val="00B95C50"/>
    <w:rsid w:val="00BA21B3"/>
    <w:rsid w:val="00BA4FCE"/>
    <w:rsid w:val="00BC6F8A"/>
    <w:rsid w:val="00BD0F08"/>
    <w:rsid w:val="00BD1023"/>
    <w:rsid w:val="00BD7425"/>
    <w:rsid w:val="00BE2DE8"/>
    <w:rsid w:val="00BF2B5A"/>
    <w:rsid w:val="00BF5A4E"/>
    <w:rsid w:val="00C0023C"/>
    <w:rsid w:val="00C063B1"/>
    <w:rsid w:val="00C0684B"/>
    <w:rsid w:val="00C10789"/>
    <w:rsid w:val="00C26C46"/>
    <w:rsid w:val="00C36E34"/>
    <w:rsid w:val="00C51971"/>
    <w:rsid w:val="00C6346E"/>
    <w:rsid w:val="00C72082"/>
    <w:rsid w:val="00C726D9"/>
    <w:rsid w:val="00C73004"/>
    <w:rsid w:val="00C76D60"/>
    <w:rsid w:val="00C81BE4"/>
    <w:rsid w:val="00C86AD6"/>
    <w:rsid w:val="00C87192"/>
    <w:rsid w:val="00C91172"/>
    <w:rsid w:val="00CA36DC"/>
    <w:rsid w:val="00CA59DC"/>
    <w:rsid w:val="00CB1823"/>
    <w:rsid w:val="00CC44C1"/>
    <w:rsid w:val="00CC71F0"/>
    <w:rsid w:val="00CD4DE7"/>
    <w:rsid w:val="00CE2E58"/>
    <w:rsid w:val="00CE3829"/>
    <w:rsid w:val="00CE56B6"/>
    <w:rsid w:val="00CE6E60"/>
    <w:rsid w:val="00CF0846"/>
    <w:rsid w:val="00CF3630"/>
    <w:rsid w:val="00D005AC"/>
    <w:rsid w:val="00D10895"/>
    <w:rsid w:val="00D21FA8"/>
    <w:rsid w:val="00D2402F"/>
    <w:rsid w:val="00D258BF"/>
    <w:rsid w:val="00D308CD"/>
    <w:rsid w:val="00D4083B"/>
    <w:rsid w:val="00D52E19"/>
    <w:rsid w:val="00D5702C"/>
    <w:rsid w:val="00D77A34"/>
    <w:rsid w:val="00D918D4"/>
    <w:rsid w:val="00D93822"/>
    <w:rsid w:val="00D942FA"/>
    <w:rsid w:val="00D96F15"/>
    <w:rsid w:val="00DA6ACE"/>
    <w:rsid w:val="00DC51E5"/>
    <w:rsid w:val="00DD5221"/>
    <w:rsid w:val="00DE1CAD"/>
    <w:rsid w:val="00DE3832"/>
    <w:rsid w:val="00DE3ED6"/>
    <w:rsid w:val="00DF3FA4"/>
    <w:rsid w:val="00DF5BF6"/>
    <w:rsid w:val="00E05CCC"/>
    <w:rsid w:val="00E074A9"/>
    <w:rsid w:val="00E103AE"/>
    <w:rsid w:val="00E30DE3"/>
    <w:rsid w:val="00E31C26"/>
    <w:rsid w:val="00E3263F"/>
    <w:rsid w:val="00E37C8D"/>
    <w:rsid w:val="00E37EAF"/>
    <w:rsid w:val="00E4012D"/>
    <w:rsid w:val="00E4146D"/>
    <w:rsid w:val="00E44AE8"/>
    <w:rsid w:val="00E55C84"/>
    <w:rsid w:val="00E6363D"/>
    <w:rsid w:val="00E65461"/>
    <w:rsid w:val="00E7105D"/>
    <w:rsid w:val="00E8541C"/>
    <w:rsid w:val="00E86F4B"/>
    <w:rsid w:val="00EA505B"/>
    <w:rsid w:val="00EB50B4"/>
    <w:rsid w:val="00EB65A7"/>
    <w:rsid w:val="00EE466A"/>
    <w:rsid w:val="00EF4987"/>
    <w:rsid w:val="00EF68A2"/>
    <w:rsid w:val="00EF784C"/>
    <w:rsid w:val="00EF7FB2"/>
    <w:rsid w:val="00F00589"/>
    <w:rsid w:val="00F109D4"/>
    <w:rsid w:val="00F14F71"/>
    <w:rsid w:val="00F16CE3"/>
    <w:rsid w:val="00F2171A"/>
    <w:rsid w:val="00F232C9"/>
    <w:rsid w:val="00F274CC"/>
    <w:rsid w:val="00F31BF6"/>
    <w:rsid w:val="00F4586E"/>
    <w:rsid w:val="00F55E68"/>
    <w:rsid w:val="00F55E99"/>
    <w:rsid w:val="00F60918"/>
    <w:rsid w:val="00F625AD"/>
    <w:rsid w:val="00F725C7"/>
    <w:rsid w:val="00F7549F"/>
    <w:rsid w:val="00F7602D"/>
    <w:rsid w:val="00F93D85"/>
    <w:rsid w:val="00FB40C6"/>
    <w:rsid w:val="00FB5EC6"/>
    <w:rsid w:val="00FB7644"/>
    <w:rsid w:val="00FD30A8"/>
    <w:rsid w:val="00FD5D87"/>
    <w:rsid w:val="00FF297A"/>
    <w:rsid w:val="00FF57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9D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029DC"/>
    <w:pPr>
      <w:spacing w:after="0" w:line="240" w:lineRule="auto"/>
    </w:pPr>
    <w:rPr>
      <w:rFonts w:ascii="Times New Roman" w:eastAsia="Calibri" w:hAnsi="Times New Roman"/>
      <w:i/>
      <w:iCs/>
      <w:sz w:val="32"/>
      <w:szCs w:val="32"/>
    </w:rPr>
  </w:style>
  <w:style w:type="character" w:customStyle="1" w:styleId="a4">
    <w:name w:val="Основной текст Знак"/>
    <w:basedOn w:val="a0"/>
    <w:link w:val="a3"/>
    <w:uiPriority w:val="99"/>
    <w:rsid w:val="002029DC"/>
    <w:rPr>
      <w:rFonts w:ascii="Times New Roman" w:eastAsia="Calibri" w:hAnsi="Times New Roman" w:cs="Times New Roman"/>
      <w:i/>
      <w:iCs/>
      <w:sz w:val="32"/>
      <w:szCs w:val="32"/>
      <w:lang w:eastAsia="ru-RU"/>
    </w:rPr>
  </w:style>
  <w:style w:type="paragraph" w:styleId="a5">
    <w:name w:val="List Paragraph"/>
    <w:basedOn w:val="a"/>
    <w:uiPriority w:val="34"/>
    <w:qFormat/>
    <w:rsid w:val="002029DC"/>
    <w:pPr>
      <w:spacing w:after="0" w:line="240" w:lineRule="auto"/>
      <w:ind w:left="720"/>
    </w:pPr>
    <w:rPr>
      <w:rFonts w:ascii="Times New Roman" w:hAnsi="Times New Roman"/>
      <w:sz w:val="24"/>
      <w:szCs w:val="24"/>
    </w:rPr>
  </w:style>
  <w:style w:type="paragraph" w:styleId="a6">
    <w:name w:val="Normal (Web)"/>
    <w:basedOn w:val="a"/>
    <w:uiPriority w:val="99"/>
    <w:unhideWhenUsed/>
    <w:rsid w:val="002029DC"/>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uiPriority w:val="99"/>
    <w:rsid w:val="002029DC"/>
    <w:pPr>
      <w:spacing w:before="100" w:beforeAutospacing="1" w:after="100" w:afterAutospacing="1" w:line="240" w:lineRule="auto"/>
    </w:pPr>
    <w:rPr>
      <w:rFonts w:ascii="Times New Roman" w:hAnsi="Times New Roman"/>
      <w:sz w:val="24"/>
      <w:szCs w:val="24"/>
    </w:rPr>
  </w:style>
  <w:style w:type="character" w:styleId="a7">
    <w:name w:val="Hyperlink"/>
    <w:basedOn w:val="a0"/>
    <w:uiPriority w:val="99"/>
    <w:semiHidden/>
    <w:unhideWhenUsed/>
    <w:rsid w:val="002029DC"/>
    <w:rPr>
      <w:color w:val="0000FF"/>
      <w:u w:val="single"/>
    </w:rPr>
  </w:style>
  <w:style w:type="paragraph" w:styleId="a8">
    <w:name w:val="Balloon Text"/>
    <w:basedOn w:val="a"/>
    <w:link w:val="a9"/>
    <w:uiPriority w:val="99"/>
    <w:semiHidden/>
    <w:unhideWhenUsed/>
    <w:rsid w:val="002029D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29DC"/>
    <w:rPr>
      <w:rFonts w:ascii="Tahoma" w:eastAsia="Times New Roman" w:hAnsi="Tahoma" w:cs="Tahoma"/>
      <w:sz w:val="16"/>
      <w:szCs w:val="16"/>
      <w:lang w:eastAsia="ru-RU"/>
    </w:rPr>
  </w:style>
  <w:style w:type="paragraph" w:styleId="aa">
    <w:name w:val="Body Text Indent"/>
    <w:basedOn w:val="a"/>
    <w:link w:val="ab"/>
    <w:uiPriority w:val="99"/>
    <w:semiHidden/>
    <w:unhideWhenUsed/>
    <w:rsid w:val="002029DC"/>
    <w:pPr>
      <w:spacing w:after="120"/>
      <w:ind w:left="283"/>
    </w:pPr>
  </w:style>
  <w:style w:type="character" w:customStyle="1" w:styleId="ab">
    <w:name w:val="Основной текст с отступом Знак"/>
    <w:basedOn w:val="a0"/>
    <w:link w:val="aa"/>
    <w:uiPriority w:val="99"/>
    <w:semiHidden/>
    <w:rsid w:val="002029DC"/>
    <w:rPr>
      <w:rFonts w:ascii="Calibri" w:eastAsia="Times New Roman" w:hAnsi="Calibri" w:cs="Times New Roman"/>
      <w:lang w:eastAsia="ru-RU"/>
    </w:rPr>
  </w:style>
  <w:style w:type="paragraph" w:styleId="ac">
    <w:name w:val="No Spacing"/>
    <w:uiPriority w:val="1"/>
    <w:qFormat/>
    <w:rsid w:val="002029DC"/>
    <w:pPr>
      <w:spacing w:after="0" w:line="240" w:lineRule="auto"/>
    </w:pPr>
    <w:rPr>
      <w:rFonts w:ascii="Calibri" w:eastAsia="Times New Roman" w:hAnsi="Calibri" w:cs="Times New Roman"/>
      <w:lang w:eastAsia="ru-RU"/>
    </w:rPr>
  </w:style>
  <w:style w:type="table" w:styleId="ad">
    <w:name w:val="Table Grid"/>
    <w:basedOn w:val="a1"/>
    <w:uiPriority w:val="59"/>
    <w:rsid w:val="00245C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2D4F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header"/>
    <w:basedOn w:val="a"/>
    <w:link w:val="af"/>
    <w:uiPriority w:val="99"/>
    <w:unhideWhenUsed/>
    <w:rsid w:val="0007452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74529"/>
    <w:rPr>
      <w:rFonts w:ascii="Calibri" w:eastAsia="Times New Roman" w:hAnsi="Calibri" w:cs="Times New Roman"/>
      <w:lang w:eastAsia="ru-RU"/>
    </w:rPr>
  </w:style>
  <w:style w:type="paragraph" w:styleId="af0">
    <w:name w:val="footer"/>
    <w:basedOn w:val="a"/>
    <w:link w:val="af1"/>
    <w:uiPriority w:val="99"/>
    <w:unhideWhenUsed/>
    <w:rsid w:val="0007452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4529"/>
    <w:rPr>
      <w:rFonts w:ascii="Calibri" w:eastAsia="Times New Roman" w:hAnsi="Calibri" w:cs="Times New Roman"/>
      <w:lang w:eastAsia="ru-RU"/>
    </w:rPr>
  </w:style>
  <w:style w:type="character" w:styleId="af2">
    <w:name w:val="FollowedHyperlink"/>
    <w:basedOn w:val="a0"/>
    <w:uiPriority w:val="99"/>
    <w:semiHidden/>
    <w:unhideWhenUsed/>
    <w:rsid w:val="00FB7644"/>
    <w:rPr>
      <w:color w:val="800080" w:themeColor="followedHyperlink"/>
      <w:u w:val="single"/>
    </w:rPr>
  </w:style>
  <w:style w:type="paragraph" w:customStyle="1" w:styleId="msonormal0">
    <w:name w:val="msonormal"/>
    <w:basedOn w:val="a"/>
    <w:uiPriority w:val="99"/>
    <w:rsid w:val="00FB764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2079252">
      <w:bodyDiv w:val="1"/>
      <w:marLeft w:val="0"/>
      <w:marRight w:val="0"/>
      <w:marTop w:val="0"/>
      <w:marBottom w:val="0"/>
      <w:divBdr>
        <w:top w:val="none" w:sz="0" w:space="0" w:color="auto"/>
        <w:left w:val="none" w:sz="0" w:space="0" w:color="auto"/>
        <w:bottom w:val="none" w:sz="0" w:space="0" w:color="auto"/>
        <w:right w:val="none" w:sz="0" w:space="0" w:color="auto"/>
      </w:divBdr>
    </w:div>
    <w:div w:id="392965355">
      <w:bodyDiv w:val="1"/>
      <w:marLeft w:val="0"/>
      <w:marRight w:val="0"/>
      <w:marTop w:val="0"/>
      <w:marBottom w:val="0"/>
      <w:divBdr>
        <w:top w:val="none" w:sz="0" w:space="0" w:color="auto"/>
        <w:left w:val="none" w:sz="0" w:space="0" w:color="auto"/>
        <w:bottom w:val="none" w:sz="0" w:space="0" w:color="auto"/>
        <w:right w:val="none" w:sz="0" w:space="0" w:color="auto"/>
      </w:divBdr>
    </w:div>
    <w:div w:id="698942687">
      <w:bodyDiv w:val="1"/>
      <w:marLeft w:val="0"/>
      <w:marRight w:val="0"/>
      <w:marTop w:val="0"/>
      <w:marBottom w:val="0"/>
      <w:divBdr>
        <w:top w:val="none" w:sz="0" w:space="0" w:color="auto"/>
        <w:left w:val="none" w:sz="0" w:space="0" w:color="auto"/>
        <w:bottom w:val="none" w:sz="0" w:space="0" w:color="auto"/>
        <w:right w:val="none" w:sz="0" w:space="0" w:color="auto"/>
      </w:divBdr>
    </w:div>
    <w:div w:id="1049650006">
      <w:bodyDiv w:val="1"/>
      <w:marLeft w:val="0"/>
      <w:marRight w:val="0"/>
      <w:marTop w:val="0"/>
      <w:marBottom w:val="0"/>
      <w:divBdr>
        <w:top w:val="none" w:sz="0" w:space="0" w:color="auto"/>
        <w:left w:val="none" w:sz="0" w:space="0" w:color="auto"/>
        <w:bottom w:val="none" w:sz="0" w:space="0" w:color="auto"/>
        <w:right w:val="none" w:sz="0" w:space="0" w:color="auto"/>
      </w:divBdr>
    </w:div>
    <w:div w:id="1156651702">
      <w:bodyDiv w:val="1"/>
      <w:marLeft w:val="0"/>
      <w:marRight w:val="0"/>
      <w:marTop w:val="0"/>
      <w:marBottom w:val="0"/>
      <w:divBdr>
        <w:top w:val="none" w:sz="0" w:space="0" w:color="auto"/>
        <w:left w:val="none" w:sz="0" w:space="0" w:color="auto"/>
        <w:bottom w:val="none" w:sz="0" w:space="0" w:color="auto"/>
        <w:right w:val="none" w:sz="0" w:space="0" w:color="auto"/>
      </w:divBdr>
    </w:div>
    <w:div w:id="1515412306">
      <w:bodyDiv w:val="1"/>
      <w:marLeft w:val="0"/>
      <w:marRight w:val="0"/>
      <w:marTop w:val="0"/>
      <w:marBottom w:val="0"/>
      <w:divBdr>
        <w:top w:val="none" w:sz="0" w:space="0" w:color="auto"/>
        <w:left w:val="none" w:sz="0" w:space="0" w:color="auto"/>
        <w:bottom w:val="none" w:sz="0" w:space="0" w:color="auto"/>
        <w:right w:val="none" w:sz="0" w:space="0" w:color="auto"/>
      </w:divBdr>
    </w:div>
    <w:div w:id="192938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0DA23F617910B3E3591A03864C8CE43A10C3427FB165574620047E72C17F84Bt443K"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94B07-8D36-4AAB-A32C-352E20275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5550</Words>
  <Characters>31639</Characters>
  <Application>Microsoft Office Word</Application>
  <DocSecurity>0</DocSecurity>
  <Lines>263</Lines>
  <Paragraphs>74</Paragraphs>
  <ScaleCrop>false</ScaleCrop>
  <HeadingPairs>
    <vt:vector size="4" baseType="variant">
      <vt:variant>
        <vt:lpstr>Название</vt:lpstr>
      </vt:variant>
      <vt:variant>
        <vt:i4>1</vt:i4>
      </vt:variant>
      <vt:variant>
        <vt:lpstr>Заголовки</vt:lpstr>
      </vt:variant>
      <vt:variant>
        <vt:i4>15</vt:i4>
      </vt:variant>
    </vt:vector>
  </HeadingPairs>
  <TitlesOfParts>
    <vt:vector size="16" baseType="lpstr">
      <vt:lpstr/>
      <vt:lpstr>ПОСТАНОВЛЕНИЕ</vt:lpstr>
      <vt:lpstr>    </vt:lpstr>
      <vt:lpstr>    2. Анализ текущей ситуации в сфере реализации</vt:lpstr>
      <vt:lpstr>    3. Сведения о целевых индикаторах (показателях) муниципальной программы</vt:lpstr>
      <vt:lpstr>        </vt:lpstr>
      <vt:lpstr>        2. Характеристика основных мероприятий подпрограммы муниципальной программы</vt:lpstr>
      <vt:lpstr>        3. Целевые индикаторы (показатели) подпрограммы</vt:lpstr>
      <vt:lpstr>    </vt:lpstr>
      <vt:lpstr>    </vt:lpstr>
      <vt:lpstr>    Приложение 2</vt:lpstr>
      <vt:lpstr>        «Мероприятия по исследованию особо охраняемых природных территорий»</vt:lpstr>
      <vt:lpstr>        Паспорт подпрограммы</vt:lpstr>
      <vt:lpstr>        </vt:lpstr>
      <vt:lpstr>        2. Характеристика основных мероприятий подпрограммы муниципальной программы</vt:lpstr>
      <vt:lpstr>        3. Целевые индикаторы (показатели) подпрограммы</vt:lpstr>
    </vt:vector>
  </TitlesOfParts>
  <Company/>
  <LinksUpToDate>false</LinksUpToDate>
  <CharactersWithSpaces>37115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Земскова НВ</dc:creator>
  <cp:lastModifiedBy>FadeevaLB</cp:lastModifiedBy>
  <cp:revision>2</cp:revision>
  <cp:lastPrinted>2022-08-16T07:51:00Z</cp:lastPrinted>
  <dcterms:created xsi:type="dcterms:W3CDTF">2023-04-14T08:24:00Z</dcterms:created>
  <dcterms:modified xsi:type="dcterms:W3CDTF">2023-04-14T08:24:00Z</dcterms:modified>
</cp:coreProperties>
</file>