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35" w:rsidRDefault="009E7635" w:rsidP="009E7635"/>
    <w:p w:rsidR="009E7635" w:rsidRDefault="009E7635" w:rsidP="009E7635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635" w:rsidRDefault="009E7635" w:rsidP="009E7635">
      <w:pPr>
        <w:jc w:val="center"/>
      </w:pPr>
    </w:p>
    <w:p w:rsidR="009E7635" w:rsidRPr="00B7157C" w:rsidRDefault="009E7635" w:rsidP="009E7635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9E7635" w:rsidRPr="00B7157C" w:rsidRDefault="009E7635" w:rsidP="009E763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9E7635" w:rsidRPr="00B7157C" w:rsidRDefault="009E7635" w:rsidP="009E763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9E7635" w:rsidRPr="00B7157C" w:rsidRDefault="009E7635" w:rsidP="009E763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9E7635" w:rsidRDefault="009E7635" w:rsidP="009E7635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9E7635" w:rsidRPr="00B7157C" w:rsidTr="000B37E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E7635" w:rsidRPr="00B7157C" w:rsidRDefault="009E7635" w:rsidP="000B37EB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9E7635" w:rsidRPr="004F739A" w:rsidRDefault="009E7635" w:rsidP="000B37EB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9E7635" w:rsidTr="000B37E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9E7635" w:rsidRPr="00AC3C24" w:rsidRDefault="009E7635" w:rsidP="000B37EB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E7635" w:rsidRDefault="009E7635" w:rsidP="000B37EB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E7635" w:rsidRDefault="009E7635" w:rsidP="000B37EB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E7635" w:rsidRPr="00AC3C24" w:rsidRDefault="009E7635" w:rsidP="000B37E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9E7635" w:rsidRPr="00AC3C24" w:rsidRDefault="009E7635" w:rsidP="000B37EB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E7635" w:rsidRPr="00AC3C24" w:rsidRDefault="009E7635" w:rsidP="000B3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9E7635" w:rsidRPr="00AC3C24" w:rsidRDefault="009E7635" w:rsidP="000B37EB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E7635" w:rsidRPr="00AC3C24" w:rsidRDefault="009E7635" w:rsidP="000B37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E7635" w:rsidRPr="00AC3C24" w:rsidRDefault="009E7635" w:rsidP="000B37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E7635" w:rsidRDefault="009E7635" w:rsidP="000B37EB">
            <w:pPr>
              <w:jc w:val="center"/>
            </w:pPr>
          </w:p>
        </w:tc>
      </w:tr>
    </w:tbl>
    <w:p w:rsidR="009E7635" w:rsidRDefault="009E7635" w:rsidP="009E7635">
      <w:pPr>
        <w:jc w:val="both"/>
      </w:pPr>
    </w:p>
    <w:p w:rsidR="009E7635" w:rsidRDefault="009E7635" w:rsidP="009E7635">
      <w:pPr>
        <w:jc w:val="both"/>
      </w:pPr>
    </w:p>
    <w:p w:rsidR="009E7635" w:rsidRPr="00D93029" w:rsidRDefault="009E7635" w:rsidP="009E7635">
      <w:pPr>
        <w:jc w:val="center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 xml:space="preserve">муниципального </w:t>
      </w:r>
      <w:r w:rsidRPr="00D93029">
        <w:rPr>
          <w:b/>
          <w:sz w:val="28"/>
          <w:szCs w:val="28"/>
        </w:rPr>
        <w:t>имущества.</w:t>
      </w:r>
    </w:p>
    <w:p w:rsidR="009E7635" w:rsidRDefault="009E7635" w:rsidP="009E7635">
      <w:pPr>
        <w:rPr>
          <w:b/>
        </w:rPr>
      </w:pPr>
    </w:p>
    <w:p w:rsidR="009E7635" w:rsidRPr="00B71662" w:rsidRDefault="009E7635" w:rsidP="009E7635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12.08.2002г. №585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>ьного района Ивановской</w:t>
      </w:r>
      <w:proofErr w:type="gramEnd"/>
      <w:r>
        <w:rPr>
          <w:sz w:val="28"/>
          <w:szCs w:val="28"/>
        </w:rPr>
        <w:t xml:space="preserve"> области и </w:t>
      </w:r>
      <w:r w:rsidRPr="00D93029">
        <w:rPr>
          <w:sz w:val="28"/>
          <w:szCs w:val="28"/>
        </w:rPr>
        <w:t>«Порядком приватизации муниципального имущества Комсомольского муниципального района Ивановской области», утвержденн</w:t>
      </w:r>
      <w:r>
        <w:rPr>
          <w:sz w:val="28"/>
          <w:szCs w:val="28"/>
        </w:rPr>
        <w:t>ым</w:t>
      </w:r>
      <w:r w:rsidRPr="00D93029">
        <w:rPr>
          <w:sz w:val="28"/>
          <w:szCs w:val="28"/>
        </w:rPr>
        <w:t xml:space="preserve"> решением Комсомольского районного Совета №145 от 22.02.2007</w:t>
      </w:r>
      <w:r>
        <w:rPr>
          <w:sz w:val="28"/>
          <w:szCs w:val="28"/>
        </w:rPr>
        <w:t xml:space="preserve">г., Администрация Комсомольского муниципального района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9E7635" w:rsidRPr="00D93029" w:rsidRDefault="009E7635" w:rsidP="009E7635">
      <w:pPr>
        <w:rPr>
          <w:sz w:val="28"/>
          <w:szCs w:val="28"/>
        </w:rPr>
      </w:pPr>
    </w:p>
    <w:p w:rsidR="009E7635" w:rsidRDefault="009E7635" w:rsidP="009E7635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 xml:space="preserve"> имущество,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ое</w:t>
      </w:r>
      <w:r w:rsidRPr="00D930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городское поселение Комсомольского </w:t>
      </w:r>
      <w:r w:rsidRPr="00D93029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Ивановской области, а именно:</w:t>
      </w:r>
      <w:r w:rsidRPr="00D93029">
        <w:rPr>
          <w:sz w:val="28"/>
          <w:szCs w:val="28"/>
        </w:rPr>
        <w:t xml:space="preserve">  </w:t>
      </w:r>
      <w:r>
        <w:rPr>
          <w:sz w:val="28"/>
          <w:szCs w:val="28"/>
        </w:rPr>
        <w:t>помещение, назначение: Нежилое помещение, общая площадь 69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этаж 1, адрес (местонахождение) объекта: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омсомольск, ул.Пионерская, д.3, пом.7,8,9,10,11,12,13, кадастровый (или условный) номер: 37:08:050205:1223.</w:t>
      </w:r>
    </w:p>
    <w:p w:rsidR="009E7635" w:rsidRPr="00D93029" w:rsidRDefault="009E7635" w:rsidP="009E7635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9E7635" w:rsidRPr="00D93029" w:rsidRDefault="009E7635" w:rsidP="009E7635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2.1. способ приватизации имущества – продажа на аукционе</w:t>
      </w:r>
      <w:r>
        <w:rPr>
          <w:sz w:val="28"/>
          <w:szCs w:val="28"/>
        </w:rPr>
        <w:t>, открытом по составу участников,</w:t>
      </w:r>
      <w:r w:rsidRPr="00D93029">
        <w:rPr>
          <w:sz w:val="28"/>
          <w:szCs w:val="28"/>
        </w:rPr>
        <w:t xml:space="preserve"> с подачей предложений о цене имущества в открытой форме;</w:t>
      </w:r>
    </w:p>
    <w:p w:rsidR="009E7635" w:rsidRDefault="009E7635" w:rsidP="009E7635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 xml:space="preserve">. начальная цена </w:t>
      </w:r>
      <w:r>
        <w:rPr>
          <w:sz w:val="28"/>
          <w:szCs w:val="28"/>
        </w:rPr>
        <w:t>имущества: 967 000,00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девятьсот шестьдесят семь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)</w:t>
      </w:r>
      <w:r w:rsidRPr="00D93029">
        <w:rPr>
          <w:sz w:val="28"/>
          <w:szCs w:val="28"/>
        </w:rPr>
        <w:t xml:space="preserve"> рублей. Цена определена на основании отчет</w:t>
      </w:r>
      <w:proofErr w:type="gramStart"/>
      <w:r w:rsidRPr="00D93029">
        <w:rPr>
          <w:sz w:val="28"/>
          <w:szCs w:val="28"/>
        </w:rPr>
        <w:t xml:space="preserve">а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«КА «Спектр» «Отчет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 xml:space="preserve"> 580/16 об оценке объекта оценки» от 23.11.2016г.</w:t>
      </w:r>
    </w:p>
    <w:p w:rsidR="009E7635" w:rsidRDefault="009E7635" w:rsidP="009E76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93029">
        <w:rPr>
          <w:sz w:val="28"/>
          <w:szCs w:val="28"/>
        </w:rPr>
        <w:t xml:space="preserve">. </w:t>
      </w:r>
      <w:proofErr w:type="gramStart"/>
      <w:r w:rsidRPr="00D93029">
        <w:rPr>
          <w:sz w:val="28"/>
          <w:szCs w:val="28"/>
        </w:rPr>
        <w:t>Контроль за</w:t>
      </w:r>
      <w:proofErr w:type="gramEnd"/>
      <w:r w:rsidRPr="00D93029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 xml:space="preserve"> Е.Б.</w:t>
      </w:r>
    </w:p>
    <w:p w:rsidR="009E7635" w:rsidRDefault="009E7635" w:rsidP="009E7635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  <w:u w:val="single"/>
        </w:rPr>
      </w:pPr>
      <w:r w:rsidRPr="0091375B">
        <w:rPr>
          <w:b w:val="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Информационное сообщение о проведении торгов по продаже </w:t>
      </w:r>
      <w:r>
        <w:rPr>
          <w:b w:val="0"/>
          <w:sz w:val="28"/>
          <w:szCs w:val="28"/>
        </w:rPr>
        <w:t xml:space="preserve">муниципального имущества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</w:p>
    <w:p w:rsidR="009E7635" w:rsidRPr="007B4A87" w:rsidRDefault="009E7635" w:rsidP="009E7635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</w:rPr>
      </w:pPr>
      <w:r w:rsidRPr="007B4A87">
        <w:rPr>
          <w:b w:val="0"/>
          <w:sz w:val="28"/>
          <w:szCs w:val="28"/>
        </w:rPr>
        <w:t>5.</w:t>
      </w:r>
      <w:r>
        <w:rPr>
          <w:b w:val="0"/>
          <w:sz w:val="28"/>
          <w:szCs w:val="28"/>
        </w:rPr>
        <w:t xml:space="preserve"> Настоящее постановление</w:t>
      </w:r>
      <w:r w:rsidRPr="007B4A8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течение десяти дней </w:t>
      </w:r>
      <w:proofErr w:type="gramStart"/>
      <w:r>
        <w:rPr>
          <w:b w:val="0"/>
          <w:sz w:val="28"/>
          <w:szCs w:val="28"/>
        </w:rPr>
        <w:t>с даты</w:t>
      </w:r>
      <w:proofErr w:type="gramEnd"/>
      <w:r>
        <w:rPr>
          <w:b w:val="0"/>
          <w:sz w:val="28"/>
          <w:szCs w:val="28"/>
        </w:rPr>
        <w:t xml:space="preserve"> его подписания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8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9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  <w:r w:rsidRPr="007B4A87">
        <w:rPr>
          <w:b w:val="0"/>
          <w:sz w:val="28"/>
          <w:szCs w:val="28"/>
        </w:rPr>
        <w:t xml:space="preserve"> </w:t>
      </w:r>
    </w:p>
    <w:p w:rsidR="009E7635" w:rsidRPr="00D93029" w:rsidRDefault="009E7635" w:rsidP="009E7635">
      <w:pPr>
        <w:ind w:firstLine="540"/>
        <w:jc w:val="both"/>
        <w:rPr>
          <w:sz w:val="28"/>
          <w:szCs w:val="28"/>
        </w:rPr>
      </w:pPr>
    </w:p>
    <w:p w:rsidR="009E7635" w:rsidRPr="00D93029" w:rsidRDefault="009E7635" w:rsidP="009E7635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9E7635" w:rsidRPr="00776AA9" w:rsidTr="000B37EB">
        <w:trPr>
          <w:trHeight w:val="550"/>
        </w:trPr>
        <w:tc>
          <w:tcPr>
            <w:tcW w:w="3167" w:type="pct"/>
            <w:vAlign w:val="bottom"/>
          </w:tcPr>
          <w:p w:rsidR="009E7635" w:rsidRDefault="009E7635" w:rsidP="000B37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9E7635" w:rsidRPr="00776AA9" w:rsidRDefault="009E7635" w:rsidP="000B37EB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области:</w:t>
            </w:r>
          </w:p>
        </w:tc>
        <w:tc>
          <w:tcPr>
            <w:tcW w:w="593" w:type="pct"/>
            <w:vAlign w:val="bottom"/>
          </w:tcPr>
          <w:p w:rsidR="009E7635" w:rsidRPr="00776AA9" w:rsidRDefault="009E7635" w:rsidP="000B37EB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9E7635" w:rsidRPr="00776AA9" w:rsidRDefault="009E7635" w:rsidP="000B37E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9E7635" w:rsidRDefault="009E7635" w:rsidP="009E7635">
      <w:pPr>
        <w:rPr>
          <w:sz w:val="28"/>
          <w:szCs w:val="28"/>
        </w:rPr>
      </w:pPr>
    </w:p>
    <w:p w:rsidR="009E7635" w:rsidRDefault="009E7635" w:rsidP="009E7635">
      <w:pPr>
        <w:rPr>
          <w:sz w:val="28"/>
          <w:szCs w:val="28"/>
        </w:rPr>
      </w:pPr>
    </w:p>
    <w:p w:rsidR="009E7635" w:rsidRDefault="009E7635" w:rsidP="009E7635">
      <w:pPr>
        <w:rPr>
          <w:sz w:val="28"/>
          <w:szCs w:val="28"/>
        </w:rPr>
      </w:pPr>
    </w:p>
    <w:p w:rsidR="009E7635" w:rsidRDefault="009E7635" w:rsidP="009E7635">
      <w:pPr>
        <w:rPr>
          <w:sz w:val="28"/>
          <w:szCs w:val="28"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9E7635"/>
    <w:rsid w:val="00307E9A"/>
    <w:rsid w:val="004907EC"/>
    <w:rsid w:val="006E500D"/>
    <w:rsid w:val="00724EEA"/>
    <w:rsid w:val="009E7635"/>
    <w:rsid w:val="00AC6322"/>
    <w:rsid w:val="00BB7D17"/>
    <w:rsid w:val="00D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763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76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9E7635"/>
    <w:rPr>
      <w:color w:val="0000FF"/>
      <w:u w:val="single"/>
    </w:rPr>
  </w:style>
  <w:style w:type="paragraph" w:styleId="a4">
    <w:name w:val="Title"/>
    <w:basedOn w:val="a"/>
    <w:link w:val="a5"/>
    <w:qFormat/>
    <w:rsid w:val="009E7635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9E76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76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6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2016-12-28T12:13:00Z</dcterms:created>
  <dcterms:modified xsi:type="dcterms:W3CDTF">2016-12-28T12:14:00Z</dcterms:modified>
</cp:coreProperties>
</file>