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A61CE" w:rsidRDefault="009A61CE" w:rsidP="009A61CE">
      <w:pPr>
        <w:jc w:val="center"/>
      </w:pPr>
      <w:r>
        <w:rPr>
          <w:noProof/>
          <w:color w:val="000080"/>
          <w:lang w:eastAsia="ru-RU"/>
        </w:rPr>
        <w:drawing>
          <wp:inline distT="0" distB="0" distL="0" distR="0">
            <wp:extent cx="542925" cy="676275"/>
            <wp:effectExtent l="19050" t="0" r="9525" b="0"/>
            <wp:docPr id="1" name="Рисунок 6" descr="Untitled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Untitled-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6000" contrast="42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25" cy="676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61CE" w:rsidRDefault="009A61CE" w:rsidP="009A61CE">
      <w:pPr>
        <w:jc w:val="center"/>
      </w:pPr>
    </w:p>
    <w:p w:rsidR="009A61CE" w:rsidRDefault="009A61CE" w:rsidP="009A61CE">
      <w:pPr>
        <w:keepNext/>
        <w:jc w:val="center"/>
        <w:outlineLvl w:val="0"/>
        <w:rPr>
          <w:b/>
          <w:bCs/>
          <w:color w:val="003366"/>
          <w:sz w:val="36"/>
        </w:rPr>
      </w:pPr>
      <w:r>
        <w:rPr>
          <w:b/>
          <w:bCs/>
          <w:color w:val="003366"/>
          <w:sz w:val="36"/>
        </w:rPr>
        <w:t>ПОСТАНОВЛЕНИЕ</w:t>
      </w:r>
    </w:p>
    <w:p w:rsidR="009A61CE" w:rsidRDefault="009A61CE" w:rsidP="009A61CE">
      <w:pPr>
        <w:jc w:val="center"/>
        <w:rPr>
          <w:b/>
          <w:color w:val="003366"/>
        </w:rPr>
      </w:pPr>
      <w:r>
        <w:rPr>
          <w:b/>
          <w:color w:val="003366"/>
        </w:rPr>
        <w:t>АДМИНИСТРАЦИИ</w:t>
      </w:r>
    </w:p>
    <w:p w:rsidR="009A61CE" w:rsidRDefault="009A61CE" w:rsidP="009A61CE">
      <w:pPr>
        <w:jc w:val="center"/>
        <w:rPr>
          <w:b/>
          <w:color w:val="003366"/>
        </w:rPr>
      </w:pPr>
      <w:r>
        <w:rPr>
          <w:b/>
          <w:color w:val="003366"/>
        </w:rPr>
        <w:t>КОМСОМОЛЬСКОГО МУНИЦИПАЛЬНОГО  РАЙОНА</w:t>
      </w:r>
    </w:p>
    <w:p w:rsidR="009A61CE" w:rsidRDefault="009A61CE" w:rsidP="009A61CE">
      <w:pPr>
        <w:jc w:val="center"/>
        <w:rPr>
          <w:b/>
          <w:color w:val="003366"/>
        </w:rPr>
      </w:pPr>
      <w:r>
        <w:rPr>
          <w:b/>
          <w:color w:val="003366"/>
        </w:rPr>
        <w:t>ИВАНОВСКОЙ ОБЛАСТИ</w:t>
      </w:r>
    </w:p>
    <w:p w:rsidR="009A61CE" w:rsidRDefault="009A61CE" w:rsidP="009A61CE">
      <w:pPr>
        <w:jc w:val="center"/>
      </w:pPr>
    </w:p>
    <w:tbl>
      <w:tblPr>
        <w:tblW w:w="7230" w:type="dxa"/>
        <w:tblInd w:w="959" w:type="dxa"/>
        <w:tblBorders>
          <w:top w:val="single" w:sz="4" w:space="0" w:color="auto"/>
        </w:tblBorders>
        <w:tblLayout w:type="fixed"/>
        <w:tblLook w:val="04A0"/>
      </w:tblPr>
      <w:tblGrid>
        <w:gridCol w:w="7230"/>
      </w:tblGrid>
      <w:tr w:rsidR="009A61CE" w:rsidTr="00ED637B">
        <w:trPr>
          <w:trHeight w:val="100"/>
        </w:trPr>
        <w:tc>
          <w:tcPr>
            <w:tcW w:w="7230" w:type="dxa"/>
            <w:tcBorders>
              <w:top w:val="thinThickThinSmallGap" w:sz="24" w:space="0" w:color="auto"/>
              <w:left w:val="nil"/>
              <w:bottom w:val="nil"/>
              <w:right w:val="nil"/>
            </w:tcBorders>
          </w:tcPr>
          <w:p w:rsidR="009A61CE" w:rsidRDefault="009A61CE" w:rsidP="00ED637B">
            <w:pPr>
              <w:ind w:left="601"/>
              <w:jc w:val="center"/>
              <w:rPr>
                <w:color w:val="003366"/>
                <w:sz w:val="20"/>
              </w:rPr>
            </w:pPr>
            <w:r>
              <w:rPr>
                <w:color w:val="003366"/>
                <w:sz w:val="20"/>
              </w:rPr>
              <w:t xml:space="preserve">155150, Ивановская область, г.Комсомольск, ул.50 лет ВЛКСМ, д.2, </w:t>
            </w:r>
            <w:r>
              <w:rPr>
                <w:color w:val="003366"/>
                <w:sz w:val="20"/>
                <w:szCs w:val="20"/>
              </w:rPr>
              <w:t>ИНН 3714002224,КПП 371401001,</w:t>
            </w:r>
          </w:p>
          <w:p w:rsidR="009A61CE" w:rsidRDefault="009A61CE" w:rsidP="00ED637B">
            <w:pPr>
              <w:ind w:left="601"/>
              <w:jc w:val="center"/>
              <w:rPr>
                <w:color w:val="003366"/>
                <w:szCs w:val="28"/>
              </w:rPr>
            </w:pPr>
            <w:r>
              <w:rPr>
                <w:color w:val="003366"/>
                <w:sz w:val="20"/>
                <w:szCs w:val="20"/>
              </w:rPr>
              <w:t xml:space="preserve">ОГРН 1023701625595, </w:t>
            </w:r>
            <w:r>
              <w:rPr>
                <w:color w:val="003366"/>
                <w:sz w:val="20"/>
              </w:rPr>
              <w:t xml:space="preserve">Тел./Факс (49352) </w:t>
            </w:r>
            <w:r w:rsidR="0070659B">
              <w:rPr>
                <w:color w:val="003366"/>
                <w:sz w:val="20"/>
              </w:rPr>
              <w:t>4</w:t>
            </w:r>
            <w:r>
              <w:rPr>
                <w:color w:val="003366"/>
                <w:sz w:val="20"/>
              </w:rPr>
              <w:t>-11-78</w:t>
            </w:r>
            <w:r>
              <w:rPr>
                <w:color w:val="003366"/>
                <w:sz w:val="20"/>
                <w:szCs w:val="20"/>
              </w:rPr>
              <w:t xml:space="preserve">, e-mail: </w:t>
            </w:r>
            <w:hyperlink r:id="rId9" w:history="1">
              <w:r>
                <w:rPr>
                  <w:rStyle w:val="a5"/>
                  <w:sz w:val="20"/>
                </w:rPr>
                <w:t>admin.komsomolsk@mail.ru</w:t>
              </w:r>
            </w:hyperlink>
          </w:p>
        </w:tc>
      </w:tr>
    </w:tbl>
    <w:p w:rsidR="003F273B" w:rsidRDefault="00721E99" w:rsidP="00622CA5">
      <w:pPr>
        <w:ind w:hanging="709"/>
      </w:pPr>
      <w:r>
        <w:t>07.12.2017</w:t>
      </w:r>
      <w:r w:rsidR="0096334F">
        <w:t xml:space="preserve">                                                                                                            </w:t>
      </w:r>
      <w:r w:rsidR="00AA32F7">
        <w:t xml:space="preserve">№ </w:t>
      </w:r>
      <w:r>
        <w:t>324</w:t>
      </w:r>
    </w:p>
    <w:p w:rsidR="003F273B" w:rsidRDefault="003F273B" w:rsidP="00721E99">
      <w:pPr>
        <w:ind w:left="-708" w:hanging="993"/>
        <w:jc w:val="center"/>
        <w:rPr>
          <w:b/>
        </w:rPr>
      </w:pPr>
    </w:p>
    <w:p w:rsidR="004F1DD3" w:rsidRDefault="003F273B" w:rsidP="004F1DD3">
      <w:pPr>
        <w:ind w:left="284" w:hanging="1277"/>
        <w:rPr>
          <w:rFonts w:cs="Times New Roman"/>
          <w:b/>
          <w:sz w:val="26"/>
          <w:szCs w:val="26"/>
        </w:rPr>
      </w:pPr>
      <w:r w:rsidRPr="003F273B">
        <w:rPr>
          <w:b/>
        </w:rPr>
        <w:t>Об утверждениимуниципальной программы«Ф</w:t>
      </w:r>
      <w:r>
        <w:rPr>
          <w:b/>
        </w:rPr>
        <w:t xml:space="preserve">ормирование современной </w:t>
      </w:r>
      <w:r w:rsidRPr="003F273B">
        <w:rPr>
          <w:b/>
        </w:rPr>
        <w:t>городской среды на территории Комсомольского городскогопоселения на 2018-202</w:t>
      </w:r>
      <w:r w:rsidR="000D1EDF">
        <w:rPr>
          <w:b/>
        </w:rPr>
        <w:t>4</w:t>
      </w:r>
      <w:r w:rsidRPr="003F273B">
        <w:rPr>
          <w:b/>
        </w:rPr>
        <w:t xml:space="preserve"> годы</w:t>
      </w:r>
      <w:r w:rsidR="00ED637B" w:rsidRPr="00ED637B">
        <w:rPr>
          <w:rFonts w:cs="Times New Roman"/>
          <w:b/>
          <w:sz w:val="26"/>
          <w:szCs w:val="26"/>
        </w:rPr>
        <w:t>»</w:t>
      </w:r>
    </w:p>
    <w:p w:rsidR="004F1DD3" w:rsidRPr="002E1EF9" w:rsidRDefault="00622CA5" w:rsidP="004F1DD3">
      <w:pPr>
        <w:ind w:left="284" w:hanging="1277"/>
        <w:jc w:val="center"/>
        <w:rPr>
          <w:rFonts w:cs="Times New Roman"/>
          <w:sz w:val="22"/>
        </w:rPr>
      </w:pPr>
      <w:r w:rsidRPr="002E1EF9">
        <w:rPr>
          <w:rFonts w:cs="Times New Roman"/>
          <w:sz w:val="22"/>
        </w:rPr>
        <w:t>(в актуальной редакции</w:t>
      </w:r>
      <w:r w:rsidR="00833C49" w:rsidRPr="002E1EF9">
        <w:rPr>
          <w:rFonts w:cs="Times New Roman"/>
          <w:sz w:val="22"/>
        </w:rPr>
        <w:t>постановлени</w:t>
      </w:r>
      <w:r w:rsidR="000D1EDF" w:rsidRPr="002E1EF9">
        <w:rPr>
          <w:rFonts w:cs="Times New Roman"/>
          <w:sz w:val="22"/>
        </w:rPr>
        <w:t>й</w:t>
      </w:r>
      <w:r w:rsidR="00833C49" w:rsidRPr="002E1EF9">
        <w:rPr>
          <w:rFonts w:cs="Times New Roman"/>
          <w:sz w:val="22"/>
        </w:rPr>
        <w:t xml:space="preserve"> Администрации Комсомольского</w:t>
      </w:r>
    </w:p>
    <w:p w:rsidR="003F273B" w:rsidRPr="002E1EF9" w:rsidRDefault="00833C49" w:rsidP="004F1DD3">
      <w:pPr>
        <w:ind w:left="284" w:hanging="1277"/>
        <w:jc w:val="center"/>
        <w:rPr>
          <w:sz w:val="22"/>
        </w:rPr>
      </w:pPr>
      <w:r w:rsidRPr="002E1EF9">
        <w:rPr>
          <w:rFonts w:cs="Times New Roman"/>
          <w:sz w:val="22"/>
        </w:rPr>
        <w:t xml:space="preserve"> муниципального района Ивановской области </w:t>
      </w:r>
      <w:r w:rsidR="00A90F94" w:rsidRPr="002E1EF9">
        <w:rPr>
          <w:rFonts w:cs="Times New Roman"/>
          <w:sz w:val="22"/>
        </w:rPr>
        <w:t xml:space="preserve">от 19.10.2020г </w:t>
      </w:r>
      <w:r w:rsidRPr="002E1EF9">
        <w:rPr>
          <w:rFonts w:cs="Times New Roman"/>
          <w:sz w:val="22"/>
        </w:rPr>
        <w:t>№</w:t>
      </w:r>
      <w:r w:rsidR="00A90F94" w:rsidRPr="002E1EF9">
        <w:rPr>
          <w:rFonts w:cs="Times New Roman"/>
          <w:sz w:val="22"/>
        </w:rPr>
        <w:t>240</w:t>
      </w:r>
      <w:r w:rsidR="00D42561" w:rsidRPr="002E1EF9">
        <w:rPr>
          <w:rFonts w:cs="Times New Roman"/>
          <w:sz w:val="22"/>
        </w:rPr>
        <w:t>,</w:t>
      </w:r>
      <w:r w:rsidR="000D1EDF" w:rsidRPr="002E1EF9">
        <w:rPr>
          <w:rFonts w:cs="Times New Roman"/>
          <w:sz w:val="22"/>
        </w:rPr>
        <w:t xml:space="preserve"> от 30.12.2020</w:t>
      </w:r>
      <w:r w:rsidR="00795FA0" w:rsidRPr="002E1EF9">
        <w:rPr>
          <w:rFonts w:cs="Times New Roman"/>
          <w:sz w:val="22"/>
        </w:rPr>
        <w:t>г</w:t>
      </w:r>
      <w:r w:rsidR="000D1EDF" w:rsidRPr="002E1EF9">
        <w:rPr>
          <w:rFonts w:cs="Times New Roman"/>
          <w:sz w:val="22"/>
        </w:rPr>
        <w:t>№ 296</w:t>
      </w:r>
      <w:r w:rsidR="00795FA0" w:rsidRPr="002E1EF9">
        <w:rPr>
          <w:rFonts w:cs="Times New Roman"/>
          <w:sz w:val="22"/>
        </w:rPr>
        <w:t>, от 29.01.2021г №12</w:t>
      </w:r>
      <w:r w:rsidR="0035124A" w:rsidRPr="002E1EF9">
        <w:rPr>
          <w:rFonts w:cs="Times New Roman"/>
          <w:sz w:val="22"/>
        </w:rPr>
        <w:t>, от 10.02.2021 №22</w:t>
      </w:r>
      <w:r w:rsidR="00B613CA" w:rsidRPr="002E1EF9">
        <w:rPr>
          <w:rFonts w:cs="Times New Roman"/>
          <w:sz w:val="22"/>
        </w:rPr>
        <w:t>, от 12.03.2021г. №54</w:t>
      </w:r>
      <w:r w:rsidR="002E1EF9" w:rsidRPr="002E1EF9">
        <w:rPr>
          <w:rFonts w:cs="Times New Roman"/>
          <w:sz w:val="22"/>
        </w:rPr>
        <w:t>, от 29.07.2021 №176</w:t>
      </w:r>
      <w:r w:rsidR="00622CA5" w:rsidRPr="002E1EF9">
        <w:rPr>
          <w:rFonts w:cs="Times New Roman"/>
          <w:sz w:val="22"/>
        </w:rPr>
        <w:t>)</w:t>
      </w:r>
    </w:p>
    <w:p w:rsidR="00B613CA" w:rsidRDefault="00B613CA" w:rsidP="000D1EDF">
      <w:pPr>
        <w:spacing w:line="0" w:lineRule="atLeast"/>
        <w:ind w:right="182" w:firstLine="709"/>
        <w:jc w:val="both"/>
        <w:rPr>
          <w:b/>
          <w:bCs/>
          <w:color w:val="0070C0"/>
          <w:sz w:val="18"/>
          <w:szCs w:val="28"/>
        </w:rPr>
      </w:pPr>
    </w:p>
    <w:p w:rsidR="002E1EF9" w:rsidRPr="00AE160E" w:rsidRDefault="00AB169B" w:rsidP="002E1EF9">
      <w:pPr>
        <w:widowControl w:val="0"/>
        <w:shd w:val="clear" w:color="auto" w:fill="FFFFFF"/>
        <w:autoSpaceDE w:val="0"/>
        <w:autoSpaceDN w:val="0"/>
        <w:adjustRightInd w:val="0"/>
        <w:spacing w:line="0" w:lineRule="atLeast"/>
        <w:jc w:val="both"/>
        <w:rPr>
          <w:b/>
          <w:spacing w:val="2"/>
          <w:szCs w:val="28"/>
        </w:rPr>
      </w:pPr>
      <w:r w:rsidRPr="006D48A4">
        <w:rPr>
          <w:rFonts w:cs="Times New Roman"/>
          <w:spacing w:val="-3"/>
          <w:szCs w:val="28"/>
        </w:rPr>
        <w:t xml:space="preserve">В соответствии с Бюджетным кодексом Российской Федерации, руководствуясь </w:t>
      </w:r>
      <w:r w:rsidRPr="006D48A4">
        <w:rPr>
          <w:rFonts w:cs="Times New Roman"/>
          <w:szCs w:val="28"/>
        </w:rPr>
        <w:t xml:space="preserve">постановлением Администрации Комсомольского муниципального района от 07.10.2013 </w:t>
      </w:r>
      <w:r w:rsidRPr="006D48A4">
        <w:rPr>
          <w:rFonts w:cs="Times New Roman"/>
          <w:spacing w:val="-1"/>
          <w:szCs w:val="28"/>
        </w:rPr>
        <w:t xml:space="preserve">№ 836 «Об утверждении Порядка разработки, реализации и оценки эффективности </w:t>
      </w:r>
      <w:r w:rsidRPr="006D48A4">
        <w:rPr>
          <w:rFonts w:cs="Times New Roman"/>
          <w:szCs w:val="28"/>
        </w:rPr>
        <w:t xml:space="preserve">муниципальных программ Комсомольского муниципального района Ивановской </w:t>
      </w:r>
      <w:r w:rsidRPr="006D48A4">
        <w:rPr>
          <w:rFonts w:cs="Times New Roman"/>
          <w:spacing w:val="-2"/>
          <w:szCs w:val="28"/>
        </w:rPr>
        <w:t>области»</w:t>
      </w:r>
      <w:r>
        <w:rPr>
          <w:color w:val="000000"/>
          <w:sz w:val="27"/>
          <w:szCs w:val="27"/>
        </w:rPr>
        <w:t>(в действующей редакции №261 от 05.09.2019г)</w:t>
      </w:r>
      <w:r>
        <w:rPr>
          <w:rFonts w:cs="Times New Roman"/>
          <w:spacing w:val="-2"/>
          <w:szCs w:val="28"/>
        </w:rPr>
        <w:t>,</w:t>
      </w:r>
      <w:r w:rsidR="002E1EF9" w:rsidRPr="00AE160E">
        <w:rPr>
          <w:szCs w:val="28"/>
        </w:rPr>
        <w:t>в связи с необходимостью уточнения объемов финансирования мероприятий муниципальной программы в базовом периоде 2021 года, согласно решения Совета Комсомольского г</w:t>
      </w:r>
      <w:r w:rsidR="002E1EF9">
        <w:rPr>
          <w:szCs w:val="28"/>
        </w:rPr>
        <w:t xml:space="preserve">ородского поселения </w:t>
      </w:r>
      <w:r w:rsidR="002E1EF9" w:rsidRPr="00AE160E">
        <w:rPr>
          <w:szCs w:val="28"/>
        </w:rPr>
        <w:t>от "</w:t>
      </w:r>
      <w:r w:rsidR="002E1EF9">
        <w:rPr>
          <w:szCs w:val="28"/>
        </w:rPr>
        <w:t>15"июля</w:t>
      </w:r>
      <w:r w:rsidR="002E1EF9" w:rsidRPr="00AE160E">
        <w:rPr>
          <w:szCs w:val="28"/>
        </w:rPr>
        <w:t xml:space="preserve"> 202</w:t>
      </w:r>
      <w:r w:rsidR="002E1EF9">
        <w:rPr>
          <w:szCs w:val="28"/>
        </w:rPr>
        <w:t>1</w:t>
      </w:r>
      <w:r w:rsidR="002E1EF9" w:rsidRPr="00AE160E">
        <w:rPr>
          <w:szCs w:val="28"/>
        </w:rPr>
        <w:t xml:space="preserve">г. и </w:t>
      </w:r>
      <w:r w:rsidR="002E1EF9" w:rsidRPr="00AE160E">
        <w:rPr>
          <w:spacing w:val="-2"/>
          <w:szCs w:val="28"/>
        </w:rPr>
        <w:t>решени</w:t>
      </w:r>
      <w:r w:rsidR="002E1EF9">
        <w:rPr>
          <w:spacing w:val="-2"/>
          <w:szCs w:val="28"/>
        </w:rPr>
        <w:t xml:space="preserve">я Совета Комсомольского городского </w:t>
      </w:r>
      <w:r w:rsidR="002E1EF9" w:rsidRPr="00AE160E">
        <w:rPr>
          <w:spacing w:val="-2"/>
          <w:szCs w:val="28"/>
        </w:rPr>
        <w:t>поселения  "О бюджете Комсомольского городского поселения на 2021 год и на плановый период 2022 и</w:t>
      </w:r>
      <w:r w:rsidR="002E1EF9">
        <w:rPr>
          <w:spacing w:val="-2"/>
          <w:szCs w:val="28"/>
        </w:rPr>
        <w:t xml:space="preserve"> 2023 годов"  от "09  " декабря </w:t>
      </w:r>
      <w:r w:rsidR="002E1EF9" w:rsidRPr="00AE160E">
        <w:rPr>
          <w:spacing w:val="-2"/>
          <w:szCs w:val="28"/>
        </w:rPr>
        <w:t>2020г. №26</w:t>
      </w:r>
    </w:p>
    <w:p w:rsidR="00A90F94" w:rsidRDefault="00A90F94" w:rsidP="002E1EF9">
      <w:pPr>
        <w:widowControl w:val="0"/>
        <w:shd w:val="clear" w:color="auto" w:fill="FFFFFF"/>
        <w:autoSpaceDE w:val="0"/>
        <w:autoSpaceDN w:val="0"/>
        <w:adjustRightInd w:val="0"/>
        <w:spacing w:line="0" w:lineRule="atLeast"/>
        <w:jc w:val="both"/>
        <w:rPr>
          <w:rFonts w:eastAsia="Times New Roman"/>
          <w:b/>
          <w:szCs w:val="28"/>
        </w:rPr>
      </w:pPr>
      <w:r w:rsidRPr="00AB62DD">
        <w:rPr>
          <w:rFonts w:eastAsia="Times New Roman"/>
          <w:spacing w:val="-2"/>
          <w:szCs w:val="28"/>
        </w:rPr>
        <w:t>АдминистрацияКомсомольскогомуниципального</w:t>
      </w:r>
      <w:r w:rsidRPr="00AB62DD">
        <w:rPr>
          <w:rFonts w:eastAsia="Times New Roman"/>
          <w:szCs w:val="28"/>
        </w:rPr>
        <w:t>района</w:t>
      </w:r>
    </w:p>
    <w:p w:rsidR="00622CA5" w:rsidRDefault="00622CA5" w:rsidP="000D1EDF">
      <w:pPr>
        <w:shd w:val="clear" w:color="auto" w:fill="FFFFFF"/>
        <w:spacing w:line="240" w:lineRule="atLeast"/>
        <w:ind w:left="284" w:right="182" w:firstLine="283"/>
        <w:jc w:val="both"/>
        <w:rPr>
          <w:rFonts w:cs="Times New Roman"/>
          <w:b/>
          <w:color w:val="000000"/>
          <w:spacing w:val="-3"/>
          <w:sz w:val="26"/>
          <w:szCs w:val="26"/>
        </w:rPr>
      </w:pPr>
    </w:p>
    <w:p w:rsidR="003F273B" w:rsidRPr="004F1DD3" w:rsidRDefault="00606F10" w:rsidP="000D1EDF">
      <w:pPr>
        <w:spacing w:line="0" w:lineRule="atLeast"/>
        <w:ind w:left="-709" w:right="182"/>
        <w:jc w:val="both"/>
        <w:rPr>
          <w:rFonts w:cs="Times New Roman"/>
          <w:spacing w:val="-3"/>
          <w:szCs w:val="28"/>
        </w:rPr>
      </w:pPr>
      <w:r w:rsidRPr="004F1DD3">
        <w:rPr>
          <w:rFonts w:cs="Times New Roman"/>
          <w:b/>
          <w:color w:val="000000"/>
          <w:spacing w:val="-3"/>
          <w:szCs w:val="28"/>
        </w:rPr>
        <w:t>П</w:t>
      </w:r>
      <w:r w:rsidR="003F273B" w:rsidRPr="004F1DD3">
        <w:rPr>
          <w:rFonts w:cs="Times New Roman"/>
          <w:b/>
          <w:color w:val="000000"/>
          <w:spacing w:val="-3"/>
          <w:szCs w:val="28"/>
        </w:rPr>
        <w:t xml:space="preserve"> о с т а н о в л я е т:</w:t>
      </w:r>
    </w:p>
    <w:p w:rsidR="000B542C" w:rsidRPr="000B542C" w:rsidRDefault="000B542C" w:rsidP="000D1EDF">
      <w:pPr>
        <w:pStyle w:val="32"/>
        <w:shd w:val="clear" w:color="auto" w:fill="auto"/>
        <w:spacing w:line="0" w:lineRule="atLeast"/>
        <w:ind w:left="284" w:right="182" w:hanging="284"/>
        <w:rPr>
          <w:rFonts w:ascii="Times New Roman" w:hAnsi="Times New Roman" w:cs="Times New Roman"/>
          <w:sz w:val="28"/>
          <w:szCs w:val="28"/>
        </w:rPr>
      </w:pPr>
      <w:r w:rsidRPr="000B542C">
        <w:rPr>
          <w:rFonts w:ascii="Times New Roman" w:hAnsi="Times New Roman" w:cs="Times New Roman"/>
          <w:sz w:val="28"/>
          <w:szCs w:val="28"/>
        </w:rPr>
        <w:t>1. Внести изменения в постановление Администрации Комсомольского муниципального района от 07.12.2017г. № 324 «</w:t>
      </w:r>
      <w:r w:rsidRPr="000B542C">
        <w:rPr>
          <w:rFonts w:ascii="Times New Roman" w:hAnsi="Times New Roman" w:cs="Times New Roman"/>
          <w:bCs/>
          <w:sz w:val="28"/>
          <w:szCs w:val="28"/>
        </w:rPr>
        <w:t>Об утверждении муниципальной программы «Формирование современной городской среды на территории Комсомольского городского поселения на 2018-2024 год</w:t>
      </w:r>
      <w:r w:rsidRPr="000B542C">
        <w:rPr>
          <w:rFonts w:ascii="Times New Roman" w:hAnsi="Times New Roman" w:cs="Times New Roman"/>
          <w:sz w:val="28"/>
          <w:szCs w:val="28"/>
        </w:rPr>
        <w:t xml:space="preserve">, изложив приложение к постановлению в новой редакции </w:t>
      </w:r>
      <w:r w:rsidRPr="000B542C">
        <w:rPr>
          <w:rFonts w:ascii="Times New Roman" w:hAnsi="Times New Roman" w:cs="Times New Roman"/>
          <w:color w:val="000000"/>
          <w:spacing w:val="2"/>
          <w:sz w:val="28"/>
          <w:szCs w:val="28"/>
        </w:rPr>
        <w:t>(прилагается).</w:t>
      </w:r>
    </w:p>
    <w:p w:rsidR="000B542C" w:rsidRPr="003328D8" w:rsidRDefault="000B542C" w:rsidP="000D1EDF">
      <w:pPr>
        <w:widowControl w:val="0"/>
        <w:autoSpaceDE w:val="0"/>
        <w:autoSpaceDN w:val="0"/>
        <w:adjustRightInd w:val="0"/>
        <w:spacing w:line="0" w:lineRule="atLeast"/>
        <w:ind w:left="284" w:right="182"/>
        <w:jc w:val="both"/>
        <w:rPr>
          <w:rFonts w:eastAsia="Times New Roman" w:cs="Times New Roman"/>
          <w:szCs w:val="28"/>
        </w:rPr>
      </w:pPr>
      <w:r>
        <w:rPr>
          <w:rFonts w:eastAsia="Times New Roman" w:cs="Times New Roman"/>
          <w:szCs w:val="28"/>
        </w:rPr>
        <w:t>2.</w:t>
      </w:r>
      <w:r w:rsidRPr="003328D8">
        <w:rPr>
          <w:rFonts w:eastAsia="Times New Roman" w:cs="Times New Roman"/>
          <w:szCs w:val="28"/>
        </w:rPr>
        <w:t>Отделу организационной работы и межмуниципального сотрудничества Администрации Комсомольского муниципальног</w:t>
      </w:r>
      <w:r w:rsidR="009E6939">
        <w:rPr>
          <w:rFonts w:eastAsia="Times New Roman" w:cs="Times New Roman"/>
          <w:szCs w:val="28"/>
        </w:rPr>
        <w:t xml:space="preserve">о района обеспечить размещение </w:t>
      </w:r>
      <w:r w:rsidRPr="003328D8">
        <w:rPr>
          <w:rFonts w:eastAsia="Times New Roman" w:cs="Times New Roman"/>
          <w:szCs w:val="28"/>
        </w:rPr>
        <w:t>настоящего постановления в Вестнике нормативных правовых актов органов местного самоуправления Комсомол</w:t>
      </w:r>
      <w:r w:rsidR="009E6939">
        <w:rPr>
          <w:rFonts w:eastAsia="Times New Roman" w:cs="Times New Roman"/>
          <w:szCs w:val="28"/>
        </w:rPr>
        <w:t xml:space="preserve">ьского муниципального района и </w:t>
      </w:r>
      <w:r w:rsidRPr="003328D8">
        <w:rPr>
          <w:rFonts w:eastAsia="Times New Roman" w:cs="Times New Roman"/>
          <w:szCs w:val="28"/>
        </w:rPr>
        <w:t xml:space="preserve">на официальном сайте органов местного самоуправления </w:t>
      </w:r>
      <w:r w:rsidRPr="003328D8">
        <w:rPr>
          <w:rFonts w:eastAsia="Times New Roman" w:cs="Times New Roman"/>
          <w:szCs w:val="28"/>
        </w:rPr>
        <w:lastRenderedPageBreak/>
        <w:t>Комсомольского муниципального района в сети Интернет.</w:t>
      </w:r>
    </w:p>
    <w:p w:rsidR="000B542C" w:rsidRPr="003328D8" w:rsidRDefault="000B542C" w:rsidP="000D1EDF">
      <w:pPr>
        <w:widowControl w:val="0"/>
        <w:autoSpaceDE w:val="0"/>
        <w:autoSpaceDN w:val="0"/>
        <w:adjustRightInd w:val="0"/>
        <w:spacing w:line="0" w:lineRule="atLeast"/>
        <w:ind w:left="284" w:right="182"/>
        <w:jc w:val="both"/>
        <w:rPr>
          <w:rFonts w:eastAsia="Times New Roman" w:cs="Times New Roman"/>
          <w:szCs w:val="28"/>
        </w:rPr>
      </w:pPr>
      <w:r w:rsidRPr="003328D8">
        <w:rPr>
          <w:rFonts w:eastAsia="Times New Roman" w:cs="Times New Roman"/>
          <w:szCs w:val="28"/>
        </w:rPr>
        <w:t>3. Мероприятия, указанные в муниципальной программе, являются расходным обязательством Комсомольского городского поселения Комсомольского муниципального района;</w:t>
      </w:r>
    </w:p>
    <w:p w:rsidR="000B542C" w:rsidRPr="003328D8" w:rsidRDefault="000B542C" w:rsidP="000D1EDF">
      <w:pPr>
        <w:widowControl w:val="0"/>
        <w:autoSpaceDE w:val="0"/>
        <w:autoSpaceDN w:val="0"/>
        <w:adjustRightInd w:val="0"/>
        <w:spacing w:line="0" w:lineRule="atLeast"/>
        <w:ind w:left="284" w:right="182" w:hanging="284"/>
        <w:jc w:val="both"/>
        <w:rPr>
          <w:rFonts w:eastAsia="Times New Roman" w:cs="Times New Roman"/>
          <w:szCs w:val="28"/>
        </w:rPr>
      </w:pPr>
      <w:r w:rsidRPr="003328D8">
        <w:rPr>
          <w:rFonts w:eastAsia="Times New Roman" w:cs="Times New Roman"/>
          <w:szCs w:val="28"/>
        </w:rPr>
        <w:t xml:space="preserve">4. Настоящее постановление вступает в силу со дня его официального опубликования.   </w:t>
      </w:r>
    </w:p>
    <w:p w:rsidR="000B542C" w:rsidRPr="003328D8" w:rsidRDefault="000B542C" w:rsidP="000D1EDF">
      <w:pPr>
        <w:widowControl w:val="0"/>
        <w:autoSpaceDE w:val="0"/>
        <w:autoSpaceDN w:val="0"/>
        <w:adjustRightInd w:val="0"/>
        <w:spacing w:line="0" w:lineRule="atLeast"/>
        <w:ind w:left="284" w:right="182"/>
        <w:jc w:val="both"/>
        <w:rPr>
          <w:rFonts w:eastAsia="Times New Roman" w:cs="Times New Roman"/>
          <w:szCs w:val="28"/>
        </w:rPr>
      </w:pPr>
      <w:r w:rsidRPr="003328D8">
        <w:rPr>
          <w:rFonts w:eastAsia="Times New Roman" w:cs="Times New Roman"/>
          <w:szCs w:val="28"/>
        </w:rPr>
        <w:t xml:space="preserve">5.  Контроль за исполнением данного постановления возложить на начальника Управления по вопросу развития инфраструктуры Администрации Комсомольского муниципального района Ивановской области </w:t>
      </w:r>
      <w:r w:rsidR="002E1EF9">
        <w:rPr>
          <w:rFonts w:eastAsia="Times New Roman" w:cs="Times New Roman"/>
          <w:szCs w:val="28"/>
        </w:rPr>
        <w:t>Иванова А.А</w:t>
      </w:r>
      <w:r>
        <w:rPr>
          <w:rFonts w:eastAsia="Times New Roman" w:cs="Times New Roman"/>
          <w:szCs w:val="28"/>
        </w:rPr>
        <w:t>.</w:t>
      </w:r>
    </w:p>
    <w:p w:rsidR="00622CA5" w:rsidRDefault="00622CA5" w:rsidP="000D1EDF">
      <w:pPr>
        <w:pStyle w:val="a8"/>
        <w:spacing w:after="0" w:line="0" w:lineRule="atLeast"/>
        <w:ind w:left="-709" w:right="182"/>
        <w:jc w:val="both"/>
        <w:rPr>
          <w:rFonts w:ascii="Times New Roman" w:hAnsi="Times New Roman" w:cs="Times New Roman"/>
          <w:b/>
          <w:sz w:val="26"/>
          <w:szCs w:val="26"/>
        </w:rPr>
      </w:pPr>
    </w:p>
    <w:p w:rsidR="00684CBC" w:rsidRDefault="00684CBC" w:rsidP="000D1EDF">
      <w:pPr>
        <w:pStyle w:val="a8"/>
        <w:spacing w:after="0" w:line="0" w:lineRule="atLeast"/>
        <w:ind w:left="0" w:right="182" w:firstLine="28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684CBC" w:rsidRDefault="00684CBC" w:rsidP="000D1EDF">
      <w:pPr>
        <w:pStyle w:val="a8"/>
        <w:spacing w:after="0" w:line="0" w:lineRule="atLeast"/>
        <w:ind w:left="0" w:right="182" w:firstLine="284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F273B" w:rsidRPr="004F1DD3" w:rsidRDefault="009A61CE" w:rsidP="000D1EDF">
      <w:pPr>
        <w:pStyle w:val="a8"/>
        <w:spacing w:after="0" w:line="0" w:lineRule="atLeast"/>
        <w:ind w:left="0" w:right="182" w:firstLine="284"/>
        <w:jc w:val="both"/>
        <w:rPr>
          <w:b/>
          <w:sz w:val="28"/>
          <w:szCs w:val="28"/>
        </w:rPr>
      </w:pPr>
      <w:r w:rsidRPr="004F1DD3">
        <w:rPr>
          <w:rFonts w:ascii="Times New Roman" w:hAnsi="Times New Roman" w:cs="Times New Roman"/>
          <w:b/>
          <w:sz w:val="28"/>
          <w:szCs w:val="28"/>
        </w:rPr>
        <w:t>Глава Комсомольского</w:t>
      </w:r>
    </w:p>
    <w:p w:rsidR="004C1F4D" w:rsidRPr="004F1DD3" w:rsidRDefault="009A61CE" w:rsidP="000D1EDF">
      <w:pPr>
        <w:pStyle w:val="21"/>
        <w:tabs>
          <w:tab w:val="left" w:pos="567"/>
        </w:tabs>
        <w:spacing w:after="0" w:line="0" w:lineRule="atLeast"/>
        <w:ind w:left="0" w:right="182"/>
        <w:jc w:val="both"/>
        <w:rPr>
          <w:b/>
          <w:sz w:val="28"/>
          <w:szCs w:val="28"/>
        </w:rPr>
      </w:pPr>
      <w:r w:rsidRPr="004F1DD3">
        <w:rPr>
          <w:b/>
          <w:sz w:val="28"/>
          <w:szCs w:val="28"/>
        </w:rPr>
        <w:t>муниципального района</w:t>
      </w:r>
      <w:r w:rsidR="004F1DD3">
        <w:rPr>
          <w:b/>
          <w:sz w:val="28"/>
          <w:szCs w:val="28"/>
        </w:rPr>
        <w:t xml:space="preserve">:   </w:t>
      </w:r>
      <w:r w:rsidR="004F1DD3" w:rsidRPr="004F1DD3">
        <w:rPr>
          <w:b/>
          <w:sz w:val="28"/>
          <w:szCs w:val="28"/>
        </w:rPr>
        <w:t>О. В. Бузулуцкая</w:t>
      </w:r>
    </w:p>
    <w:p w:rsidR="00622CA5" w:rsidRDefault="00622CA5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0A06BB" w:rsidRDefault="000A06BB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0A06BB" w:rsidRDefault="000A06BB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0A06BB" w:rsidRDefault="000A06BB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0A06BB" w:rsidRDefault="000A06BB" w:rsidP="000D1EDF">
      <w:pPr>
        <w:pStyle w:val="21"/>
        <w:tabs>
          <w:tab w:val="left" w:pos="0"/>
        </w:tabs>
        <w:spacing w:after="0" w:line="0" w:lineRule="atLeast"/>
        <w:ind w:left="-709" w:right="182"/>
        <w:jc w:val="right"/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p w:rsidR="00FD31AC" w:rsidRDefault="00FD31AC" w:rsidP="000D1EDF">
      <w:pPr>
        <w:tabs>
          <w:tab w:val="left" w:pos="0"/>
        </w:tabs>
        <w:suppressAutoHyphens/>
        <w:ind w:left="-709" w:right="182"/>
        <w:jc w:val="right"/>
        <w:rPr>
          <w:rFonts w:eastAsia="Times New Roman" w:cs="Times New Roman"/>
          <w:sz w:val="24"/>
        </w:rPr>
      </w:pP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/>
      </w:tblPr>
      <w:tblGrid>
        <w:gridCol w:w="9463"/>
      </w:tblGrid>
      <w:tr w:rsidR="00636475" w:rsidTr="00636475">
        <w:trPr>
          <w:trHeight w:val="15694"/>
        </w:trPr>
        <w:tc>
          <w:tcPr>
            <w:tcW w:w="9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636475" w:rsidRDefault="00636475" w:rsidP="000D1EDF">
            <w:pPr>
              <w:spacing w:line="278" w:lineRule="auto"/>
              <w:ind w:right="182"/>
              <w:rPr>
                <w:rFonts w:eastAsia="Times New Roman" w:cs="Times New Roman"/>
              </w:rPr>
            </w:pPr>
          </w:p>
          <w:p w:rsidR="00636475" w:rsidRPr="00951292" w:rsidRDefault="00636475" w:rsidP="000D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ind w:right="182"/>
              <w:jc w:val="right"/>
              <w:rPr>
                <w:rFonts w:ascii="Arial" w:eastAsia="Times New Roman" w:hAnsi="Arial" w:cs="Arial"/>
                <w:sz w:val="24"/>
                <w:szCs w:val="24"/>
              </w:rPr>
            </w:pPr>
            <w:r w:rsidRPr="00951292">
              <w:rPr>
                <w:rFonts w:eastAsia="Times New Roman" w:cs="Times New Roman"/>
                <w:spacing w:val="-9"/>
                <w:sz w:val="24"/>
                <w:szCs w:val="24"/>
              </w:rPr>
              <w:t>Приложение к постановлению</w:t>
            </w:r>
          </w:p>
          <w:p w:rsidR="00636475" w:rsidRPr="00951292" w:rsidRDefault="00636475" w:rsidP="000D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ind w:right="182"/>
              <w:jc w:val="right"/>
              <w:rPr>
                <w:rFonts w:ascii="Arial" w:eastAsia="Times New Roman" w:hAnsi="Arial" w:cs="Arial"/>
                <w:sz w:val="24"/>
                <w:szCs w:val="24"/>
              </w:rPr>
            </w:pPr>
            <w:r w:rsidRPr="00951292">
              <w:rPr>
                <w:rFonts w:eastAsia="Times New Roman" w:cs="Times New Roman"/>
                <w:spacing w:val="-14"/>
                <w:sz w:val="24"/>
                <w:szCs w:val="24"/>
              </w:rPr>
              <w:t>Администрации Комсомольского</w:t>
            </w:r>
          </w:p>
          <w:p w:rsidR="00636475" w:rsidRPr="00951292" w:rsidRDefault="00636475" w:rsidP="000D1EDF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line="278" w:lineRule="exact"/>
              <w:ind w:right="182"/>
              <w:jc w:val="right"/>
              <w:rPr>
                <w:rFonts w:ascii="Arial" w:eastAsia="Times New Roman" w:hAnsi="Arial" w:cs="Arial"/>
                <w:sz w:val="24"/>
                <w:szCs w:val="24"/>
              </w:rPr>
            </w:pPr>
            <w:r w:rsidRPr="00951292">
              <w:rPr>
                <w:rFonts w:eastAsia="Times New Roman" w:cs="Times New Roman"/>
                <w:spacing w:val="-11"/>
                <w:sz w:val="24"/>
                <w:szCs w:val="24"/>
              </w:rPr>
              <w:t>муниципального района</w:t>
            </w:r>
          </w:p>
          <w:p w:rsidR="00636475" w:rsidRPr="00951292" w:rsidRDefault="00636475" w:rsidP="000D1EDF">
            <w:pPr>
              <w:widowControl w:val="0"/>
              <w:shd w:val="clear" w:color="auto" w:fill="FFFFFF"/>
              <w:tabs>
                <w:tab w:val="left" w:pos="1891"/>
              </w:tabs>
              <w:autoSpaceDE w:val="0"/>
              <w:autoSpaceDN w:val="0"/>
              <w:adjustRightInd w:val="0"/>
              <w:spacing w:line="278" w:lineRule="exact"/>
              <w:ind w:right="182"/>
              <w:jc w:val="right"/>
              <w:rPr>
                <w:rFonts w:ascii="Arial" w:eastAsia="Times New Roman" w:hAnsi="Arial" w:cs="Arial"/>
                <w:sz w:val="24"/>
                <w:szCs w:val="24"/>
              </w:rPr>
            </w:pPr>
            <w:r>
              <w:rPr>
                <w:rFonts w:eastAsia="Times New Roman" w:cs="Times New Roman"/>
                <w:spacing w:val="-3"/>
                <w:sz w:val="24"/>
                <w:szCs w:val="24"/>
              </w:rPr>
              <w:t>от «07</w:t>
            </w:r>
            <w:r w:rsidRPr="00951292">
              <w:rPr>
                <w:rFonts w:eastAsia="Times New Roman" w:cs="Times New Roman"/>
                <w:spacing w:val="-3"/>
                <w:sz w:val="24"/>
                <w:szCs w:val="24"/>
              </w:rPr>
              <w:t xml:space="preserve">»  </w:t>
            </w:r>
            <w:r>
              <w:rPr>
                <w:rFonts w:eastAsia="Times New Roman" w:cs="Times New Roman"/>
                <w:spacing w:val="-3"/>
                <w:sz w:val="24"/>
                <w:szCs w:val="24"/>
              </w:rPr>
              <w:t>12</w:t>
            </w:r>
            <w:r w:rsidRPr="00951292">
              <w:rPr>
                <w:rFonts w:eastAsia="Times New Roman" w:cs="Times New Roman"/>
                <w:spacing w:val="-3"/>
                <w:sz w:val="24"/>
                <w:szCs w:val="24"/>
              </w:rPr>
              <w:t>2</w:t>
            </w:r>
            <w:r w:rsidRPr="00951292">
              <w:rPr>
                <w:rFonts w:eastAsia="Times New Roman" w:hAnsi="Arial" w:cs="Times New Roman"/>
                <w:spacing w:val="-6"/>
                <w:sz w:val="24"/>
                <w:szCs w:val="24"/>
              </w:rPr>
              <w:t>0</w:t>
            </w:r>
            <w:r>
              <w:rPr>
                <w:rFonts w:eastAsia="Times New Roman" w:hAnsi="Arial" w:cs="Times New Roman"/>
                <w:spacing w:val="-6"/>
                <w:sz w:val="24"/>
                <w:szCs w:val="24"/>
              </w:rPr>
              <w:t>17</w:t>
            </w:r>
            <w:r w:rsidRPr="00951292">
              <w:rPr>
                <w:rFonts w:eastAsia="Times New Roman" w:cs="Times New Roman"/>
                <w:spacing w:val="-6"/>
                <w:sz w:val="24"/>
                <w:szCs w:val="24"/>
              </w:rPr>
              <w:t xml:space="preserve">г № </w:t>
            </w:r>
            <w:r>
              <w:rPr>
                <w:rFonts w:eastAsia="Times New Roman" w:cs="Times New Roman"/>
                <w:spacing w:val="-6"/>
                <w:sz w:val="24"/>
                <w:szCs w:val="24"/>
              </w:rPr>
              <w:t xml:space="preserve"> 324</w:t>
            </w: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right"/>
              <w:rPr>
                <w:rFonts w:eastAsia="Times New Roman" w:cs="Times New Roman"/>
                <w:sz w:val="24"/>
                <w:shd w:val="clear" w:color="auto" w:fill="FFFFFF"/>
              </w:rPr>
            </w:pPr>
          </w:p>
          <w:p w:rsidR="00636475" w:rsidRPr="00F52C8C" w:rsidRDefault="00636475" w:rsidP="000D1EDF">
            <w:pPr>
              <w:tabs>
                <w:tab w:val="left" w:pos="1891"/>
              </w:tabs>
              <w:spacing w:line="278" w:lineRule="auto"/>
              <w:ind w:right="182"/>
              <w:jc w:val="center"/>
              <w:rPr>
                <w:rFonts w:eastAsia="Times New Roman" w:cs="Times New Roman"/>
                <w:sz w:val="24"/>
                <w:shd w:val="clear" w:color="auto" w:fill="FFFFFF"/>
              </w:rPr>
            </w:pPr>
            <w:r>
              <w:rPr>
                <w:rFonts w:eastAsia="Times New Roman" w:cs="Times New Roman"/>
                <w:sz w:val="26"/>
                <w:shd w:val="clear" w:color="auto" w:fill="FFFFFF"/>
              </w:rPr>
              <w:t>Муниципальная программа</w:t>
            </w:r>
          </w:p>
          <w:p w:rsidR="00636475" w:rsidRDefault="00636475" w:rsidP="000D1EDF">
            <w:pPr>
              <w:spacing w:before="211" w:line="370" w:lineRule="auto"/>
              <w:ind w:left="173" w:right="182" w:hanging="173"/>
              <w:jc w:val="center"/>
              <w:rPr>
                <w:rFonts w:eastAsia="Times New Roman" w:cs="Times New Roman"/>
                <w:shd w:val="clear" w:color="auto" w:fill="FFFFFF"/>
              </w:rPr>
            </w:pPr>
            <w:r>
              <w:rPr>
                <w:rFonts w:eastAsia="Times New Roman" w:cs="Times New Roman"/>
                <w:sz w:val="26"/>
                <w:shd w:val="clear" w:color="auto" w:fill="FFFFFF"/>
              </w:rPr>
              <w:t>«Формирование современной городской среды на территории Комсомольского городского поселения на 2018-2024 годы»</w:t>
            </w:r>
          </w:p>
          <w:p w:rsidR="00636475" w:rsidRDefault="00636475" w:rsidP="000D1EDF">
            <w:pPr>
              <w:ind w:right="182"/>
            </w:pPr>
          </w:p>
        </w:tc>
      </w:tr>
    </w:tbl>
    <w:p w:rsidR="004D7ED1" w:rsidRPr="00951292" w:rsidRDefault="004D7ED1" w:rsidP="004D7ED1">
      <w:pPr>
        <w:widowControl w:val="0"/>
        <w:shd w:val="clear" w:color="auto" w:fill="FFFFFF"/>
        <w:autoSpaceDE w:val="0"/>
        <w:autoSpaceDN w:val="0"/>
        <w:adjustRightInd w:val="0"/>
        <w:spacing w:line="278" w:lineRule="exact"/>
        <w:jc w:val="right"/>
        <w:rPr>
          <w:rFonts w:ascii="Arial" w:hAnsi="Arial" w:cs="Arial"/>
          <w:sz w:val="24"/>
          <w:szCs w:val="24"/>
        </w:rPr>
      </w:pPr>
      <w:r w:rsidRPr="00951292">
        <w:rPr>
          <w:spacing w:val="-9"/>
          <w:sz w:val="24"/>
          <w:szCs w:val="24"/>
        </w:rPr>
        <w:lastRenderedPageBreak/>
        <w:t>Приложение к постановлению</w:t>
      </w:r>
    </w:p>
    <w:p w:rsidR="004D7ED1" w:rsidRPr="00951292" w:rsidRDefault="004D7ED1" w:rsidP="004D7ED1">
      <w:pPr>
        <w:widowControl w:val="0"/>
        <w:shd w:val="clear" w:color="auto" w:fill="FFFFFF"/>
        <w:autoSpaceDE w:val="0"/>
        <w:autoSpaceDN w:val="0"/>
        <w:adjustRightInd w:val="0"/>
        <w:spacing w:line="278" w:lineRule="exact"/>
        <w:ind w:right="10"/>
        <w:jc w:val="right"/>
        <w:rPr>
          <w:rFonts w:ascii="Arial" w:hAnsi="Arial" w:cs="Arial"/>
          <w:sz w:val="24"/>
          <w:szCs w:val="24"/>
        </w:rPr>
      </w:pPr>
      <w:r w:rsidRPr="00951292">
        <w:rPr>
          <w:spacing w:val="-14"/>
          <w:sz w:val="24"/>
          <w:szCs w:val="24"/>
        </w:rPr>
        <w:t>Администрации Комсомольского</w:t>
      </w:r>
    </w:p>
    <w:p w:rsidR="004D7ED1" w:rsidRPr="00951292" w:rsidRDefault="004D7ED1" w:rsidP="004D7ED1">
      <w:pPr>
        <w:widowControl w:val="0"/>
        <w:shd w:val="clear" w:color="auto" w:fill="FFFFFF"/>
        <w:autoSpaceDE w:val="0"/>
        <w:autoSpaceDN w:val="0"/>
        <w:adjustRightInd w:val="0"/>
        <w:spacing w:line="278" w:lineRule="exact"/>
        <w:ind w:right="5"/>
        <w:jc w:val="right"/>
        <w:rPr>
          <w:rFonts w:ascii="Arial" w:hAnsi="Arial" w:cs="Arial"/>
          <w:sz w:val="24"/>
          <w:szCs w:val="24"/>
        </w:rPr>
      </w:pPr>
      <w:r w:rsidRPr="00951292">
        <w:rPr>
          <w:spacing w:val="-11"/>
          <w:sz w:val="24"/>
          <w:szCs w:val="24"/>
        </w:rPr>
        <w:t>муниципального района</w:t>
      </w:r>
    </w:p>
    <w:p w:rsidR="004D7ED1" w:rsidRPr="00951292" w:rsidRDefault="004D7ED1" w:rsidP="004D7ED1">
      <w:pPr>
        <w:widowControl w:val="0"/>
        <w:shd w:val="clear" w:color="auto" w:fill="FFFFFF"/>
        <w:tabs>
          <w:tab w:val="left" w:pos="1891"/>
        </w:tabs>
        <w:autoSpaceDE w:val="0"/>
        <w:autoSpaceDN w:val="0"/>
        <w:adjustRightInd w:val="0"/>
        <w:spacing w:line="278" w:lineRule="exact"/>
        <w:ind w:right="5"/>
        <w:jc w:val="right"/>
        <w:rPr>
          <w:rFonts w:ascii="Arial" w:hAnsi="Arial" w:cs="Arial"/>
          <w:sz w:val="24"/>
          <w:szCs w:val="24"/>
        </w:rPr>
      </w:pPr>
      <w:r>
        <w:rPr>
          <w:spacing w:val="-3"/>
          <w:sz w:val="24"/>
          <w:szCs w:val="24"/>
        </w:rPr>
        <w:t>от «____</w:t>
      </w:r>
      <w:r w:rsidRPr="00951292">
        <w:rPr>
          <w:spacing w:val="-3"/>
          <w:sz w:val="24"/>
          <w:szCs w:val="24"/>
        </w:rPr>
        <w:t xml:space="preserve">»  </w:t>
      </w:r>
      <w:r>
        <w:rPr>
          <w:spacing w:val="-3"/>
          <w:sz w:val="24"/>
          <w:szCs w:val="24"/>
        </w:rPr>
        <w:t>_____</w:t>
      </w:r>
      <w:r w:rsidRPr="00951292">
        <w:rPr>
          <w:spacing w:val="-3"/>
          <w:sz w:val="24"/>
          <w:szCs w:val="24"/>
        </w:rPr>
        <w:t xml:space="preserve"> 2</w:t>
      </w:r>
      <w:r w:rsidRPr="00951292">
        <w:rPr>
          <w:rFonts w:hAnsi="Arial"/>
          <w:spacing w:val="-6"/>
          <w:sz w:val="24"/>
          <w:szCs w:val="24"/>
        </w:rPr>
        <w:t>0</w:t>
      </w:r>
      <w:r>
        <w:rPr>
          <w:rFonts w:hAnsi="Arial"/>
          <w:spacing w:val="-6"/>
          <w:sz w:val="24"/>
          <w:szCs w:val="24"/>
        </w:rPr>
        <w:t>21</w:t>
      </w:r>
      <w:r w:rsidRPr="00951292">
        <w:rPr>
          <w:spacing w:val="-6"/>
          <w:sz w:val="24"/>
          <w:szCs w:val="24"/>
        </w:rPr>
        <w:t xml:space="preserve">г № </w:t>
      </w:r>
      <w:r>
        <w:rPr>
          <w:spacing w:val="-6"/>
          <w:sz w:val="24"/>
          <w:szCs w:val="24"/>
        </w:rPr>
        <w:t xml:space="preserve"> _____</w:t>
      </w:r>
    </w:p>
    <w:p w:rsidR="004D7ED1" w:rsidRPr="00951292" w:rsidRDefault="004D7ED1" w:rsidP="004D7ED1">
      <w:pPr>
        <w:widowControl w:val="0"/>
        <w:shd w:val="clear" w:color="auto" w:fill="FFFFFF"/>
        <w:autoSpaceDE w:val="0"/>
        <w:autoSpaceDN w:val="0"/>
        <w:adjustRightInd w:val="0"/>
        <w:spacing w:line="278" w:lineRule="exact"/>
        <w:jc w:val="right"/>
        <w:rPr>
          <w:spacing w:val="-9"/>
          <w:sz w:val="24"/>
          <w:szCs w:val="24"/>
        </w:rPr>
      </w:pPr>
    </w:p>
    <w:p w:rsidR="004D7ED1" w:rsidRDefault="004D7ED1" w:rsidP="004D7ED1">
      <w:pPr>
        <w:jc w:val="right"/>
        <w:rPr>
          <w:sz w:val="26"/>
          <w:shd w:val="clear" w:color="auto" w:fill="FFFFFF"/>
        </w:rPr>
      </w:pPr>
    </w:p>
    <w:p w:rsidR="004D7ED1" w:rsidRPr="00E27AB8" w:rsidRDefault="004D7ED1" w:rsidP="004D7ED1">
      <w:pPr>
        <w:rPr>
          <w:b/>
          <w:shd w:val="clear" w:color="auto" w:fill="FFFFFF"/>
        </w:rPr>
      </w:pPr>
      <w:r w:rsidRPr="00E27AB8">
        <w:rPr>
          <w:b/>
          <w:sz w:val="26"/>
          <w:shd w:val="clear" w:color="auto" w:fill="FFFFFF"/>
        </w:rPr>
        <w:t xml:space="preserve">                                                   Муниципальная программа</w:t>
      </w:r>
    </w:p>
    <w:p w:rsidR="004D7ED1" w:rsidRPr="00E27AB8" w:rsidRDefault="004D7ED1" w:rsidP="004D7ED1">
      <w:pPr>
        <w:spacing w:line="0" w:lineRule="atLeast"/>
        <w:jc w:val="center"/>
        <w:rPr>
          <w:b/>
          <w:sz w:val="26"/>
          <w:shd w:val="clear" w:color="auto" w:fill="FFFFFF"/>
        </w:rPr>
      </w:pPr>
      <w:r w:rsidRPr="00E27AB8">
        <w:rPr>
          <w:b/>
          <w:sz w:val="26"/>
          <w:shd w:val="clear" w:color="auto" w:fill="FFFFFF"/>
        </w:rPr>
        <w:t>«Формирование современной городской среды на территории</w:t>
      </w:r>
    </w:p>
    <w:p w:rsidR="004D7ED1" w:rsidRPr="00E27AB8" w:rsidRDefault="004D7ED1" w:rsidP="004D7ED1">
      <w:pPr>
        <w:spacing w:line="0" w:lineRule="atLeast"/>
        <w:jc w:val="center"/>
        <w:rPr>
          <w:b/>
          <w:shd w:val="clear" w:color="auto" w:fill="FFFFFF"/>
        </w:rPr>
      </w:pPr>
      <w:r w:rsidRPr="00E27AB8">
        <w:rPr>
          <w:b/>
          <w:sz w:val="26"/>
          <w:shd w:val="clear" w:color="auto" w:fill="FFFFFF"/>
        </w:rPr>
        <w:t>Комсомольского городского поселения на 2018-2024 годы»</w:t>
      </w:r>
    </w:p>
    <w:p w:rsidR="004D7ED1" w:rsidRDefault="004D7ED1" w:rsidP="004D7ED1">
      <w:pPr>
        <w:spacing w:before="485" w:line="317" w:lineRule="auto"/>
        <w:ind w:left="658"/>
        <w:jc w:val="center"/>
        <w:rPr>
          <w:shd w:val="clear" w:color="auto" w:fill="FFFFFF"/>
        </w:rPr>
      </w:pPr>
      <w:r>
        <w:rPr>
          <w:b/>
          <w:spacing w:val="-1"/>
          <w:sz w:val="26"/>
          <w:shd w:val="clear" w:color="auto" w:fill="FFFFFF"/>
        </w:rPr>
        <w:t>Раздел 1.</w:t>
      </w:r>
      <w:r>
        <w:rPr>
          <w:spacing w:val="-1"/>
          <w:sz w:val="26"/>
          <w:shd w:val="clear" w:color="auto" w:fill="FFFFFF"/>
        </w:rPr>
        <w:t xml:space="preserve"> Паспорт муниципальной программы</w:t>
      </w:r>
    </w:p>
    <w:p w:rsidR="004D7ED1" w:rsidRDefault="004D7ED1" w:rsidP="004D7ED1">
      <w:pPr>
        <w:spacing w:line="317" w:lineRule="auto"/>
        <w:ind w:left="648"/>
        <w:jc w:val="center"/>
        <w:rPr>
          <w:shd w:val="clear" w:color="auto" w:fill="FFFFFF"/>
        </w:rPr>
      </w:pPr>
      <w:r>
        <w:rPr>
          <w:spacing w:val="-4"/>
          <w:sz w:val="26"/>
          <w:shd w:val="clear" w:color="auto" w:fill="FFFFFF"/>
        </w:rPr>
        <w:t>«Формирование современной городской среды на территории Комсомольского</w:t>
      </w:r>
    </w:p>
    <w:p w:rsidR="004D7ED1" w:rsidRDefault="004D7ED1" w:rsidP="004D7ED1">
      <w:pPr>
        <w:spacing w:line="317" w:lineRule="auto"/>
        <w:ind w:left="677"/>
        <w:jc w:val="center"/>
        <w:rPr>
          <w:shd w:val="clear" w:color="auto" w:fill="FFFFFF"/>
        </w:rPr>
      </w:pPr>
      <w:r>
        <w:rPr>
          <w:spacing w:val="-5"/>
          <w:sz w:val="26"/>
          <w:shd w:val="clear" w:color="auto" w:fill="FFFFFF"/>
        </w:rPr>
        <w:t>городского поселения на 2018-2024 годы»</w:t>
      </w:r>
    </w:p>
    <w:p w:rsidR="004D7ED1" w:rsidRDefault="004D7ED1" w:rsidP="004D7ED1">
      <w:pPr>
        <w:spacing w:after="5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2700"/>
        <w:gridCol w:w="6838"/>
      </w:tblGrid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Наименование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 xml:space="preserve">Формирование современной городской среды на территории </w:t>
            </w:r>
            <w:r>
              <w:rPr>
                <w:sz w:val="24"/>
                <w:shd w:val="clear" w:color="auto" w:fill="FFFFFF"/>
              </w:rPr>
              <w:t>Комсомольского городского поселения на 2018-2024годы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 xml:space="preserve">Срок реализации </w:t>
            </w:r>
            <w:r>
              <w:rPr>
                <w:sz w:val="24"/>
                <w:shd w:val="clear" w:color="auto" w:fill="FFFFFF"/>
              </w:rPr>
              <w:t>программы*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2018-2024 годы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4"/>
            </w:pPr>
            <w:r>
              <w:rPr>
                <w:spacing w:val="-3"/>
                <w:sz w:val="24"/>
                <w:shd w:val="clear" w:color="auto" w:fill="FFFFFF"/>
              </w:rPr>
              <w:t>Перечень подпрограмм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tabs>
                <w:tab w:val="left" w:pos="845"/>
              </w:tabs>
              <w:spacing w:line="0" w:lineRule="atLeast"/>
              <w:rPr>
                <w:shd w:val="clear" w:color="auto" w:fill="FFFFFF"/>
              </w:rPr>
            </w:pPr>
            <w:r>
              <w:rPr>
                <w:spacing w:val="-23"/>
                <w:sz w:val="24"/>
                <w:shd w:val="clear" w:color="auto" w:fill="FFFFFF"/>
              </w:rPr>
              <w:t>1.</w:t>
            </w:r>
            <w:r>
              <w:rPr>
                <w:sz w:val="24"/>
                <w:shd w:val="clear" w:color="auto" w:fill="FFFFFF"/>
              </w:rPr>
              <w:t>Благоустройство дворовых территорий Комсомольского</w:t>
            </w:r>
            <w:r>
              <w:rPr>
                <w:sz w:val="24"/>
                <w:shd w:val="clear" w:color="auto" w:fill="FFFFFF"/>
              </w:rPr>
              <w:br/>
              <w:t>городского поселения</w:t>
            </w:r>
          </w:p>
          <w:p w:rsidR="004D7ED1" w:rsidRPr="00151356" w:rsidRDefault="004D7ED1" w:rsidP="003E00FC">
            <w:pPr>
              <w:tabs>
                <w:tab w:val="left" w:pos="845"/>
              </w:tabs>
              <w:spacing w:line="0" w:lineRule="atLeast"/>
            </w:pPr>
            <w:r>
              <w:rPr>
                <w:spacing w:val="-12"/>
                <w:sz w:val="24"/>
                <w:shd w:val="clear" w:color="auto" w:fill="FFFFFF"/>
              </w:rPr>
              <w:t>2.</w:t>
            </w:r>
            <w:r>
              <w:rPr>
                <w:spacing w:val="-3"/>
                <w:sz w:val="24"/>
                <w:shd w:val="clear" w:color="auto" w:fill="FFFFFF"/>
              </w:rPr>
              <w:t>Благоустройство общественных территорий Комсомольского</w:t>
            </w:r>
            <w:r>
              <w:rPr>
                <w:spacing w:val="-3"/>
                <w:sz w:val="24"/>
                <w:shd w:val="clear" w:color="auto" w:fill="FFFFFF"/>
              </w:rPr>
              <w:br/>
            </w:r>
            <w:r>
              <w:rPr>
                <w:sz w:val="24"/>
                <w:shd w:val="clear" w:color="auto" w:fill="FFFFFF"/>
              </w:rPr>
              <w:t>городского поселения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Администратор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pacing w:val="-2"/>
                <w:sz w:val="24"/>
                <w:shd w:val="clear" w:color="auto" w:fill="FFFFFF"/>
              </w:rPr>
              <w:t>Администрация Комсомольского муниципального района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74" w:lineRule="auto"/>
              <w:ind w:left="14" w:right="110"/>
            </w:pPr>
            <w:r>
              <w:rPr>
                <w:sz w:val="24"/>
                <w:shd w:val="clear" w:color="auto" w:fill="FFFFFF"/>
              </w:rPr>
              <w:t xml:space="preserve">Ответственный </w:t>
            </w:r>
            <w:r>
              <w:rPr>
                <w:spacing w:val="-3"/>
                <w:sz w:val="24"/>
                <w:shd w:val="clear" w:color="auto" w:fill="FFFFFF"/>
              </w:rPr>
              <w:t>исполнитель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74" w:lineRule="auto"/>
              <w:ind w:right="389"/>
            </w:pPr>
            <w:r>
              <w:rPr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>
              <w:rPr>
                <w:spacing w:val="-1"/>
                <w:sz w:val="24"/>
                <w:shd w:val="clear" w:color="auto" w:fill="FFFFFF"/>
              </w:rPr>
              <w:t xml:space="preserve">Управление по вопросу развития инфраструктуры Комсомольского </w:t>
            </w:r>
            <w:r>
              <w:rPr>
                <w:sz w:val="24"/>
                <w:shd w:val="clear" w:color="auto" w:fill="FFFFFF"/>
              </w:rPr>
              <w:t>муниципального района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4"/>
            </w:pPr>
            <w:r>
              <w:rPr>
                <w:spacing w:val="-3"/>
                <w:sz w:val="24"/>
                <w:shd w:val="clear" w:color="auto" w:fill="FFFFFF"/>
              </w:rPr>
              <w:t>Исполнители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74" w:lineRule="auto"/>
              <w:ind w:right="389"/>
            </w:pPr>
            <w:r>
              <w:rPr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>
              <w:rPr>
                <w:spacing w:val="-1"/>
                <w:sz w:val="24"/>
                <w:shd w:val="clear" w:color="auto" w:fill="FFFFFF"/>
              </w:rPr>
              <w:t xml:space="preserve">Управление по вопросу развития инфраструктуры Комсомольского </w:t>
            </w:r>
            <w:r>
              <w:rPr>
                <w:sz w:val="24"/>
                <w:shd w:val="clear" w:color="auto" w:fill="FFFFFF"/>
              </w:rPr>
              <w:t>муниципального района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4"/>
            </w:pPr>
            <w:r>
              <w:rPr>
                <w:spacing w:val="-3"/>
                <w:sz w:val="24"/>
                <w:shd w:val="clear" w:color="auto" w:fill="FFFFFF"/>
              </w:rPr>
              <w:t>Цель (цели)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78" w:lineRule="auto"/>
              <w:ind w:right="528"/>
              <w:jc w:val="both"/>
            </w:pPr>
            <w:r>
              <w:rPr>
                <w:sz w:val="24"/>
                <w:shd w:val="clear" w:color="auto" w:fill="FFFFFF"/>
              </w:rPr>
              <w:t xml:space="preserve">Повышение качества и комфорта городской среды на территории Комсомольского городского поселения </w:t>
            </w:r>
            <w:r w:rsidRPr="00151356">
              <w:rPr>
                <w:sz w:val="24"/>
                <w:szCs w:val="24"/>
              </w:rPr>
              <w:t>и благоустройства дворовых территорий в рамках поддержки местных инициатив, готовности софинансировать проект гражданами, проживающими на территории Территориальных общественных самоуправлений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69" w:lineRule="auto"/>
              <w:ind w:left="14" w:right="110"/>
            </w:pPr>
            <w:r>
              <w:rPr>
                <w:spacing w:val="-1"/>
                <w:sz w:val="24"/>
                <w:shd w:val="clear" w:color="auto" w:fill="FFFFFF"/>
              </w:rPr>
              <w:t xml:space="preserve">Целевые индикаторы </w:t>
            </w:r>
            <w:r>
              <w:rPr>
                <w:spacing w:val="-3"/>
                <w:sz w:val="24"/>
                <w:shd w:val="clear" w:color="auto" w:fill="FFFFFF"/>
              </w:rPr>
              <w:t>(показатели)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69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Доля благоустроенных дворовых территорий МКД от общего</w:t>
            </w:r>
          </w:p>
          <w:p w:rsidR="004D7ED1" w:rsidRDefault="004D7ED1" w:rsidP="003E00FC">
            <w:pPr>
              <w:spacing w:line="269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количества МКД.</w:t>
            </w:r>
          </w:p>
          <w:p w:rsidR="004D7ED1" w:rsidRDefault="004D7ED1" w:rsidP="003E00FC">
            <w:pPr>
              <w:spacing w:line="269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Доля площади благоустроенных муниципальных территорий общего</w:t>
            </w:r>
          </w:p>
          <w:p w:rsidR="004D7ED1" w:rsidRPr="00151356" w:rsidRDefault="004D7ED1" w:rsidP="003E00FC">
            <w:pPr>
              <w:spacing w:line="269" w:lineRule="auto"/>
            </w:pPr>
            <w:r>
              <w:rPr>
                <w:sz w:val="24"/>
                <w:shd w:val="clear" w:color="auto" w:fill="FFFFFF"/>
              </w:rPr>
              <w:t>пользования от общей площади общественных территорий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69" w:lineRule="auto"/>
              <w:ind w:left="19" w:right="115"/>
            </w:pPr>
            <w:r>
              <w:rPr>
                <w:sz w:val="24"/>
                <w:shd w:val="clear" w:color="auto" w:fill="FFFFFF"/>
              </w:rPr>
              <w:t>Объем ресурсного обеспечения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74" w:lineRule="auto"/>
              <w:ind w:left="5" w:right="518"/>
              <w:rPr>
                <w:sz w:val="24"/>
                <w:shd w:val="clear" w:color="auto" w:fill="FFFFFF"/>
              </w:rPr>
            </w:pPr>
            <w:r w:rsidRPr="00D51AA1">
              <w:rPr>
                <w:spacing w:val="-1"/>
                <w:sz w:val="24"/>
                <w:shd w:val="clear" w:color="auto" w:fill="FFFFFF"/>
              </w:rPr>
              <w:t xml:space="preserve">Общий объем бюджетных ассигнований: </w:t>
            </w:r>
            <w:r>
              <w:rPr>
                <w:spacing w:val="-1"/>
                <w:sz w:val="24"/>
                <w:shd w:val="clear" w:color="auto" w:fill="FFFFFF"/>
              </w:rPr>
              <w:t>79 708</w:t>
            </w:r>
            <w:r>
              <w:rPr>
                <w:sz w:val="24"/>
                <w:shd w:val="clear" w:color="auto" w:fill="FFFFFF"/>
              </w:rPr>
              <w:t xml:space="preserve"> 562,57 </w:t>
            </w:r>
            <w:r w:rsidRPr="00D51AA1">
              <w:rPr>
                <w:spacing w:val="-1"/>
                <w:sz w:val="24"/>
                <w:shd w:val="clear" w:color="auto" w:fill="FFFFFF"/>
              </w:rPr>
              <w:t xml:space="preserve">рублей, в том </w:t>
            </w:r>
            <w:r w:rsidRPr="00D51AA1">
              <w:rPr>
                <w:sz w:val="24"/>
                <w:shd w:val="clear" w:color="auto" w:fill="FFFFFF"/>
              </w:rPr>
              <w:t xml:space="preserve">числе: </w:t>
            </w:r>
          </w:p>
          <w:p w:rsidR="004D7ED1" w:rsidRDefault="004D7ED1" w:rsidP="003E00FC">
            <w:pPr>
              <w:spacing w:line="274" w:lineRule="auto"/>
              <w:ind w:left="5" w:right="518"/>
              <w:rPr>
                <w:sz w:val="24"/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>
              <w:rPr>
                <w:spacing w:val="-1"/>
                <w:sz w:val="24"/>
                <w:shd w:val="clear" w:color="auto" w:fill="FFFFFF"/>
              </w:rPr>
              <w:t>79 708</w:t>
            </w:r>
            <w:r>
              <w:rPr>
                <w:sz w:val="24"/>
                <w:shd w:val="clear" w:color="auto" w:fill="FFFFFF"/>
              </w:rPr>
              <w:t xml:space="preserve"> 562,57 </w:t>
            </w:r>
            <w:r w:rsidRPr="00D51AA1">
              <w:rPr>
                <w:sz w:val="24"/>
                <w:shd w:val="clear" w:color="auto" w:fill="FFFFFF"/>
              </w:rPr>
              <w:t>рублей</w:t>
            </w:r>
            <w:r>
              <w:rPr>
                <w:sz w:val="24"/>
                <w:shd w:val="clear" w:color="auto" w:fill="FFFFFF"/>
              </w:rPr>
              <w:t xml:space="preserve">, 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lastRenderedPageBreak/>
              <w:t>2024</w:t>
            </w:r>
            <w:r w:rsidRPr="00D51AA1"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 федеральный бюджет- 74 750 000,00рублей, в том числе: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–74 750 000,00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рублей;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 xml:space="preserve">- областной бюджет </w:t>
            </w:r>
            <w:r>
              <w:rPr>
                <w:sz w:val="24"/>
              </w:rPr>
              <w:t>– 3 724 254,06** рублей,</w:t>
            </w:r>
            <w:r>
              <w:rPr>
                <w:sz w:val="24"/>
                <w:shd w:val="clear" w:color="auto" w:fill="FFFFFF"/>
              </w:rPr>
              <w:t xml:space="preserve"> в том числе: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2021</w:t>
            </w:r>
            <w:r>
              <w:rPr>
                <w:sz w:val="24"/>
                <w:shd w:val="clear" w:color="auto" w:fill="FFFFFF"/>
              </w:rPr>
              <w:tab/>
              <w:t xml:space="preserve">год - </w:t>
            </w:r>
            <w:r>
              <w:rPr>
                <w:sz w:val="24"/>
              </w:rPr>
              <w:t xml:space="preserve">3 724 254,06 </w:t>
            </w:r>
            <w:r>
              <w:rPr>
                <w:sz w:val="24"/>
                <w:shd w:val="clear" w:color="auto" w:fill="FFFFFF"/>
              </w:rPr>
              <w:t>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2022</w:t>
            </w:r>
            <w:r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- 0,00 рублей.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рублей;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</w:rPr>
            </w:pPr>
            <w:r>
              <w:rPr>
                <w:sz w:val="24"/>
                <w:shd w:val="clear" w:color="auto" w:fill="FFFFFF"/>
              </w:rPr>
              <w:t>-бюджет Комсомольского городского поселения -</w:t>
            </w:r>
            <w:r>
              <w:rPr>
                <w:spacing w:val="-1"/>
                <w:sz w:val="24"/>
                <w:shd w:val="clear" w:color="auto" w:fill="FFFFFF"/>
              </w:rPr>
              <w:t xml:space="preserve">1 160 975,17 </w:t>
            </w:r>
            <w:r>
              <w:rPr>
                <w:sz w:val="24"/>
                <w:shd w:val="clear" w:color="auto" w:fill="FFFFFF"/>
              </w:rPr>
              <w:t xml:space="preserve">руб, </w:t>
            </w:r>
            <w:r>
              <w:rPr>
                <w:sz w:val="24"/>
              </w:rPr>
              <w:t xml:space="preserve">в том числе: </w:t>
            </w:r>
          </w:p>
          <w:p w:rsidR="004D7ED1" w:rsidRPr="0092590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>
              <w:rPr>
                <w:spacing w:val="-1"/>
                <w:sz w:val="24"/>
                <w:shd w:val="clear" w:color="auto" w:fill="FFFFFF"/>
              </w:rPr>
              <w:t xml:space="preserve">1 160 975,17 </w:t>
            </w:r>
            <w:r w:rsidRPr="00D51AA1">
              <w:rPr>
                <w:sz w:val="24"/>
                <w:shd w:val="clear" w:color="auto" w:fill="FFFFFF"/>
              </w:rPr>
              <w:t>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 средства ТОС –66 666,67 руб, в том числе: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 xml:space="preserve">–66 666,67 </w:t>
            </w:r>
            <w:r w:rsidRPr="00D51AA1">
              <w:rPr>
                <w:sz w:val="24"/>
                <w:shd w:val="clear" w:color="auto" w:fill="FFFFFF"/>
              </w:rPr>
              <w:t>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рублей.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 средства индивидуальных предпринимателей – 6666,67 руб, в том числе: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 xml:space="preserve">–6666,67 </w:t>
            </w:r>
            <w:r w:rsidRPr="00D51AA1">
              <w:rPr>
                <w:sz w:val="24"/>
                <w:shd w:val="clear" w:color="auto" w:fill="FFFFFF"/>
              </w:rPr>
              <w:t>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Pr="00151356" w:rsidRDefault="004D7ED1" w:rsidP="003E00FC">
            <w:pPr>
              <w:tabs>
                <w:tab w:val="left" w:pos="667"/>
              </w:tabs>
              <w:spacing w:line="274" w:lineRule="auto"/>
              <w:ind w:left="5"/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</w:t>
            </w:r>
          </w:p>
        </w:tc>
      </w:tr>
      <w:tr w:rsidR="004D7ED1" w:rsidRPr="00151356" w:rsidTr="003E00FC">
        <w:tc>
          <w:tcPr>
            <w:tcW w:w="27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firstLine="14"/>
            </w:pPr>
            <w:r>
              <w:rPr>
                <w:spacing w:val="-4"/>
                <w:sz w:val="24"/>
                <w:shd w:val="clear" w:color="auto" w:fill="FFFFFF"/>
              </w:rPr>
              <w:lastRenderedPageBreak/>
              <w:t xml:space="preserve">Ожидаемые результаты </w:t>
            </w:r>
            <w:r>
              <w:rPr>
                <w:spacing w:val="-3"/>
                <w:sz w:val="24"/>
                <w:shd w:val="clear" w:color="auto" w:fill="FFFFFF"/>
              </w:rPr>
              <w:t>реализации программы</w:t>
            </w:r>
          </w:p>
        </w:tc>
        <w:tc>
          <w:tcPr>
            <w:tcW w:w="68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К 2024 году:</w:t>
            </w:r>
          </w:p>
          <w:p w:rsidR="004D7ED1" w:rsidRDefault="004D7ED1" w:rsidP="003E00FC">
            <w:pPr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-обеспечение повышения качества и комфорта городской среды</w:t>
            </w:r>
          </w:p>
          <w:p w:rsidR="004D7ED1" w:rsidRDefault="004D7ED1" w:rsidP="003E00FC">
            <w:pPr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Комсомольского городского поселения Комсомольского</w:t>
            </w:r>
          </w:p>
          <w:p w:rsidR="004D7ED1" w:rsidRDefault="004D7ED1" w:rsidP="003E00FC">
            <w:pPr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муниципального района Ивановской области;</w:t>
            </w:r>
          </w:p>
          <w:p w:rsidR="004D7ED1" w:rsidRDefault="004D7ED1" w:rsidP="003E00FC">
            <w:pPr>
              <w:rPr>
                <w:spacing w:val="-1"/>
                <w:sz w:val="24"/>
                <w:shd w:val="clear" w:color="auto" w:fill="FFFFFF"/>
              </w:rPr>
            </w:pPr>
            <w:r>
              <w:rPr>
                <w:spacing w:val="-1"/>
                <w:sz w:val="24"/>
                <w:shd w:val="clear" w:color="auto" w:fill="FFFFFF"/>
              </w:rPr>
              <w:t>- увеличение количества благоустроенных дворовых территорий;</w:t>
            </w:r>
          </w:p>
          <w:p w:rsidR="004D7ED1" w:rsidRDefault="004D7ED1" w:rsidP="003E00FC">
            <w:pPr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 xml:space="preserve">- увеличение количества благоустроенных </w:t>
            </w:r>
            <w:r>
              <w:rPr>
                <w:spacing w:val="-1"/>
                <w:sz w:val="24"/>
                <w:shd w:val="clear" w:color="auto" w:fill="FFFFFF"/>
              </w:rPr>
              <w:t>общественных</w:t>
            </w:r>
          </w:p>
          <w:p w:rsidR="004D7ED1" w:rsidRPr="00151356" w:rsidRDefault="004D7ED1" w:rsidP="003E00FC">
            <w:r>
              <w:rPr>
                <w:sz w:val="24"/>
                <w:shd w:val="clear" w:color="auto" w:fill="FFFFFF"/>
              </w:rPr>
              <w:t>территорий</w:t>
            </w:r>
            <w:r>
              <w:rPr>
                <w:shd w:val="clear" w:color="auto" w:fill="FFFFFF"/>
              </w:rPr>
              <w:t xml:space="preserve">, </w:t>
            </w:r>
            <w:r>
              <w:rPr>
                <w:sz w:val="24"/>
                <w:shd w:val="clear" w:color="auto" w:fill="FFFFFF"/>
              </w:rPr>
              <w:t>парков и скверов</w:t>
            </w:r>
          </w:p>
        </w:tc>
      </w:tr>
    </w:tbl>
    <w:p w:rsidR="004D7ED1" w:rsidRPr="00151356" w:rsidRDefault="004D7ED1" w:rsidP="004D7ED1">
      <w:pPr>
        <w:jc w:val="both"/>
        <w:rPr>
          <w:color w:val="000000"/>
          <w:sz w:val="24"/>
          <w:szCs w:val="24"/>
        </w:rPr>
      </w:pPr>
      <w:r w:rsidRPr="00296B96">
        <w:rPr>
          <w:sz w:val="24"/>
          <w:szCs w:val="24"/>
        </w:rPr>
        <w:t>* В соответствии с </w:t>
      </w:r>
      <w:hyperlink r:id="rId10">
        <w:r w:rsidRPr="00151356">
          <w:rPr>
            <w:rStyle w:val="a5"/>
            <w:color w:val="000000"/>
            <w:sz w:val="24"/>
            <w:szCs w:val="24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151356">
        <w:rPr>
          <w:color w:val="000000"/>
          <w:sz w:val="24"/>
          <w:szCs w:val="24"/>
        </w:rPr>
        <w:t>.</w:t>
      </w:r>
    </w:p>
    <w:p w:rsidR="004D7ED1" w:rsidRDefault="004D7ED1" w:rsidP="004D7ED1">
      <w:pPr>
        <w:jc w:val="both"/>
        <w:rPr>
          <w:sz w:val="24"/>
          <w:szCs w:val="24"/>
        </w:rPr>
      </w:pPr>
      <w:r w:rsidRPr="00296B96">
        <w:rPr>
          <w:sz w:val="24"/>
          <w:szCs w:val="24"/>
        </w:rPr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shd w:val="clear" w:color="auto" w:fill="FFFFFF"/>
        </w:rPr>
      </w:pPr>
      <w:r>
        <w:rPr>
          <w:b/>
          <w:sz w:val="24"/>
          <w:shd w:val="clear" w:color="auto" w:fill="FFFFFF"/>
        </w:rPr>
        <w:lastRenderedPageBreak/>
        <w:t>2.   Анализ текущей ситуации в сфере реализации муниципальной программы</w:t>
      </w:r>
    </w:p>
    <w:p w:rsidR="004D7ED1" w:rsidRDefault="004D7ED1" w:rsidP="004D7ED1">
      <w:pPr>
        <w:spacing w:line="0" w:lineRule="atLeast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shd w:val="clear" w:color="auto" w:fill="FFFFFF"/>
        </w:rPr>
      </w:pPr>
      <w:r>
        <w:rPr>
          <w:b/>
          <w:sz w:val="24"/>
          <w:shd w:val="clear" w:color="auto" w:fill="FFFFFF"/>
        </w:rPr>
        <w:t>2.1. Благоустройство дворовых территорий Комсомольского городского поселения</w:t>
      </w:r>
    </w:p>
    <w:p w:rsidR="004D7ED1" w:rsidRDefault="004D7ED1" w:rsidP="004D7ED1">
      <w:pPr>
        <w:spacing w:line="0" w:lineRule="atLeast"/>
        <w:ind w:firstLine="427"/>
        <w:jc w:val="both"/>
        <w:rPr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ind w:firstLine="427"/>
        <w:jc w:val="both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 xml:space="preserve">Основная часть многоквартирных домов на территории Комсомольского городского поселения домов построена более 50 лет назад. Таких домов насчитывается более 100 шт. Ремонт дворовых </w:t>
      </w:r>
      <w:r>
        <w:rPr>
          <w:sz w:val="24"/>
          <w:shd w:val="clear" w:color="auto" w:fill="FFFFFF"/>
        </w:rPr>
        <w:t xml:space="preserve">территорий, подъездных путей и подъездов проводился крайне редко. Состояние дворовых проездов и тротуаров в большинстве своем достигает до 70% физического износа. Освещение дворовых территорий так же организовано не на надлежащем уровне. Обрезка деревьев и кустарников на дворовых территориях проводилась не регулярно, имеются случаи хаотичной </w:t>
      </w:r>
      <w:r>
        <w:rPr>
          <w:spacing w:val="-1"/>
          <w:sz w:val="24"/>
          <w:shd w:val="clear" w:color="auto" w:fill="FFFFFF"/>
        </w:rPr>
        <w:t xml:space="preserve">посадки, самосев, наличие переросших деревьев. Цветники зачастую либо отсутствуют, либо имеют </w:t>
      </w:r>
      <w:r>
        <w:rPr>
          <w:sz w:val="24"/>
          <w:shd w:val="clear" w:color="auto" w:fill="FFFFFF"/>
        </w:rPr>
        <w:t xml:space="preserve">непривлекательный вид. Детские и спортивные площадки со временем приходят в негодность и </w:t>
      </w:r>
      <w:r>
        <w:rPr>
          <w:spacing w:val="-1"/>
          <w:sz w:val="24"/>
          <w:shd w:val="clear" w:color="auto" w:fill="FFFFFF"/>
        </w:rPr>
        <w:t xml:space="preserve">требуют замены оборудования. Все вместе это создает не обустроенный внешний вид. Надлежащее </w:t>
      </w:r>
      <w:r>
        <w:rPr>
          <w:sz w:val="24"/>
          <w:shd w:val="clear" w:color="auto" w:fill="FFFFFF"/>
        </w:rPr>
        <w:t>состояние придомовых территорий является важным фактором при формировании благоприятной и эстетической городской среды.</w:t>
      </w:r>
    </w:p>
    <w:p w:rsidR="004D7ED1" w:rsidRDefault="004D7ED1" w:rsidP="004D7ED1">
      <w:pPr>
        <w:spacing w:line="0" w:lineRule="atLeast"/>
        <w:ind w:firstLine="427"/>
        <w:jc w:val="both"/>
        <w:rPr>
          <w:shd w:val="clear" w:color="auto" w:fill="FFFFFF"/>
        </w:rPr>
      </w:pPr>
      <w:r>
        <w:rPr>
          <w:sz w:val="24"/>
          <w:shd w:val="clear" w:color="auto" w:fill="FFFFFF"/>
        </w:rPr>
        <w:t xml:space="preserve">Проблемы восстановления и ремонта асфальтового покрытия дворов, озеленения, освещения </w:t>
      </w:r>
      <w:r>
        <w:rPr>
          <w:spacing w:val="-2"/>
          <w:sz w:val="24"/>
          <w:shd w:val="clear" w:color="auto" w:fill="FFFFFF"/>
        </w:rPr>
        <w:t xml:space="preserve">дворовых территорий, ремонта (устройства) ливневой канализации на сегодня очень актуальны и не </w:t>
      </w:r>
      <w:r>
        <w:rPr>
          <w:spacing w:val="-1"/>
          <w:sz w:val="24"/>
          <w:shd w:val="clear" w:color="auto" w:fill="FFFFFF"/>
        </w:rPr>
        <w:t xml:space="preserve">решены в полном объеме в связи с недостаточным финансированием и малой активностью самих </w:t>
      </w:r>
      <w:r>
        <w:rPr>
          <w:sz w:val="24"/>
          <w:shd w:val="clear" w:color="auto" w:fill="FFFFFF"/>
        </w:rPr>
        <w:t>жителей.</w:t>
      </w:r>
    </w:p>
    <w:p w:rsidR="004D7ED1" w:rsidRPr="00724A25" w:rsidRDefault="004D7ED1" w:rsidP="004D7ED1">
      <w:pPr>
        <w:spacing w:line="0" w:lineRule="atLeast"/>
        <w:ind w:firstLine="427"/>
        <w:jc w:val="both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 xml:space="preserve">Из-за недостаточности финансирования принимаемые в последнее время меры по частичному </w:t>
      </w:r>
      <w:r>
        <w:rPr>
          <w:sz w:val="24"/>
          <w:shd w:val="clear" w:color="auto" w:fill="FFFFFF"/>
        </w:rPr>
        <w:t>благоустройству дворовых территорий не приводят к должному результату.</w:t>
      </w:r>
    </w:p>
    <w:p w:rsidR="004D7ED1" w:rsidRPr="00552DE7" w:rsidRDefault="004D7ED1" w:rsidP="004D7ED1">
      <w:pPr>
        <w:tabs>
          <w:tab w:val="left" w:pos="284"/>
        </w:tabs>
        <w:spacing w:line="0" w:lineRule="atLeast"/>
        <w:jc w:val="both"/>
        <w:rPr>
          <w:rFonts w:eastAsia="Calibri"/>
          <w:sz w:val="24"/>
          <w:szCs w:val="24"/>
        </w:rPr>
      </w:pPr>
      <w:r w:rsidRPr="00FE28BF">
        <w:rPr>
          <w:rFonts w:eastAsia="Calibri"/>
          <w:sz w:val="24"/>
          <w:szCs w:val="24"/>
        </w:rPr>
        <w:t>В городском поселении созданы Территориальные общественные самоуправления: «Надежда», «Весна», «Коммунарочка», целью которых является самоорганизация граждан по месту их жительства для самостоятельного и под свою ответственность осуществления собственных инициатив по вопросам местного значения.</w:t>
      </w:r>
    </w:p>
    <w:p w:rsidR="004D7ED1" w:rsidRDefault="004D7ED1" w:rsidP="004D7ED1">
      <w:pPr>
        <w:spacing w:line="0" w:lineRule="atLeast"/>
        <w:jc w:val="both"/>
        <w:rPr>
          <w:sz w:val="24"/>
          <w:shd w:val="clear" w:color="auto" w:fill="FFFFFF"/>
        </w:rPr>
      </w:pPr>
      <w:r>
        <w:rPr>
          <w:sz w:val="24"/>
          <w:shd w:val="clear" w:color="auto" w:fill="FFFFFF"/>
        </w:rPr>
        <w:t>Основным методом решения проблемы должно стать благоустройство дворовых территорий, которое представляет собой совокупность мероприятий, направленных на создание и поддержание функциональной экологически и эстетически организованной городской среды, улучшение содержания и безопасности дворовых территорий.</w:t>
      </w:r>
    </w:p>
    <w:p w:rsidR="004D7ED1" w:rsidRPr="00317912" w:rsidRDefault="004D7ED1" w:rsidP="004D7ED1">
      <w:pPr>
        <w:spacing w:line="0" w:lineRule="atLeast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К благоустройству дворовых </w:t>
      </w:r>
      <w:r w:rsidRPr="00317912">
        <w:rPr>
          <w:sz w:val="24"/>
          <w:szCs w:val="24"/>
        </w:rPr>
        <w:t>территорий необходим последовательный комплексный подход, рассчитанный на среднесрочный период, который предполагает использование программно-целевых методов, обеспечивающих увязку реализации мероприятий по срокам, ресурсам и исполнителям.</w:t>
      </w:r>
    </w:p>
    <w:p w:rsidR="004D7ED1" w:rsidRPr="00317912" w:rsidRDefault="004D7ED1" w:rsidP="004D7ED1">
      <w:pPr>
        <w:spacing w:line="0" w:lineRule="atLeast"/>
        <w:jc w:val="both"/>
        <w:rPr>
          <w:sz w:val="24"/>
          <w:szCs w:val="24"/>
        </w:rPr>
      </w:pPr>
      <w:r w:rsidRPr="00317912">
        <w:rPr>
          <w:sz w:val="24"/>
          <w:szCs w:val="24"/>
        </w:rPr>
        <w:t xml:space="preserve">          Основным методом решения проблемы должно стать благоустройство дворовых территорий, которое представляет собой совокупность мероприятий, направленных на создание и поддержание функционально, экологически и эстетически организованной городской среды, улучшение содержания и безопасности дворовых территорий и общественных территорий.</w:t>
      </w:r>
    </w:p>
    <w:p w:rsidR="004D7ED1" w:rsidRDefault="004D7ED1" w:rsidP="004D7ED1">
      <w:pPr>
        <w:spacing w:line="0" w:lineRule="atLeast"/>
        <w:jc w:val="both"/>
        <w:rPr>
          <w:sz w:val="24"/>
          <w:szCs w:val="24"/>
        </w:rPr>
      </w:pPr>
      <w:r w:rsidRPr="00317912">
        <w:rPr>
          <w:sz w:val="24"/>
          <w:szCs w:val="24"/>
        </w:rPr>
        <w:t xml:space="preserve">         Благоустройство осуществляется с разработкой дизайн-проектов. Порядок утверждения дизайн-проектов благоустройства дворовых и общественных территорий, включаемых в муниципальн</w:t>
      </w:r>
      <w:r>
        <w:rPr>
          <w:sz w:val="24"/>
          <w:szCs w:val="24"/>
        </w:rPr>
        <w:t xml:space="preserve">ую программу, - приложение 1 к </w:t>
      </w:r>
      <w:r w:rsidRPr="00317912">
        <w:rPr>
          <w:sz w:val="24"/>
          <w:szCs w:val="24"/>
        </w:rPr>
        <w:t>муниципальной программе.</w:t>
      </w:r>
    </w:p>
    <w:p w:rsidR="004D7ED1" w:rsidRPr="00317912" w:rsidRDefault="004D7ED1" w:rsidP="004D7ED1">
      <w:pPr>
        <w:spacing w:line="0" w:lineRule="atLeast"/>
        <w:jc w:val="both"/>
        <w:rPr>
          <w:sz w:val="24"/>
          <w:szCs w:val="24"/>
        </w:rPr>
      </w:pPr>
      <w:r w:rsidRPr="00317912">
        <w:rPr>
          <w:sz w:val="24"/>
          <w:szCs w:val="24"/>
        </w:rPr>
        <w:t>В рамках решения задач по обеспечению проведения мероприятий по благоустройству дворовых и общественных территорий планируется реализовать следующие меры:</w:t>
      </w:r>
    </w:p>
    <w:p w:rsidR="004D7ED1" w:rsidRPr="00317912" w:rsidRDefault="004D7ED1" w:rsidP="004D7ED1">
      <w:pPr>
        <w:spacing w:line="0" w:lineRule="atLeast"/>
        <w:jc w:val="both"/>
        <w:rPr>
          <w:sz w:val="24"/>
          <w:szCs w:val="24"/>
        </w:rPr>
      </w:pPr>
      <w:r w:rsidRPr="00317912">
        <w:rPr>
          <w:sz w:val="24"/>
          <w:szCs w:val="24"/>
        </w:rPr>
        <w:t xml:space="preserve">-   разработка, прохождение процедуры общественных обсуждений, </w:t>
      </w:r>
    </w:p>
    <w:p w:rsidR="004D7ED1" w:rsidRPr="00317912" w:rsidRDefault="004D7ED1" w:rsidP="004D7ED1">
      <w:pPr>
        <w:spacing w:line="0" w:lineRule="atLeast"/>
        <w:jc w:val="both"/>
        <w:rPr>
          <w:sz w:val="24"/>
          <w:szCs w:val="24"/>
        </w:rPr>
      </w:pPr>
      <w:r w:rsidRPr="00317912">
        <w:rPr>
          <w:sz w:val="24"/>
          <w:szCs w:val="24"/>
        </w:rPr>
        <w:t>- утверждение и реализация муниципальной программы по формированию современной городской среды;</w:t>
      </w:r>
    </w:p>
    <w:p w:rsidR="004D7ED1" w:rsidRPr="00A66CD9" w:rsidRDefault="004D7ED1" w:rsidP="004D7ED1">
      <w:pPr>
        <w:spacing w:line="0" w:lineRule="atLeast"/>
        <w:jc w:val="both"/>
        <w:rPr>
          <w:sz w:val="24"/>
          <w:szCs w:val="24"/>
        </w:rPr>
      </w:pPr>
      <w:r w:rsidRPr="00A66CD9">
        <w:rPr>
          <w:sz w:val="24"/>
          <w:szCs w:val="24"/>
        </w:rPr>
        <w:t>- синхронизация планируемой к принятию муниципальной программы по формированию современной городской среды, с реализуемыми в Ком</w:t>
      </w:r>
      <w:r>
        <w:rPr>
          <w:sz w:val="24"/>
          <w:szCs w:val="24"/>
        </w:rPr>
        <w:t xml:space="preserve">сомольском городском поселении </w:t>
      </w:r>
      <w:r w:rsidRPr="00A66CD9">
        <w:rPr>
          <w:sz w:val="24"/>
          <w:szCs w:val="24"/>
        </w:rPr>
        <w:t>федеральными, региональными и муниципальными программами (планами) строительства (реконструкции, ремонта) объектов недвижимого имущества;</w:t>
      </w:r>
    </w:p>
    <w:p w:rsidR="004D7ED1" w:rsidRPr="00A66CD9" w:rsidRDefault="004D7ED1" w:rsidP="004D7ED1">
      <w:pPr>
        <w:spacing w:line="0" w:lineRule="atLeast"/>
        <w:jc w:val="both"/>
        <w:rPr>
          <w:sz w:val="24"/>
          <w:szCs w:val="24"/>
        </w:rPr>
      </w:pPr>
      <w:r w:rsidRPr="00A66CD9">
        <w:rPr>
          <w:sz w:val="24"/>
          <w:szCs w:val="24"/>
        </w:rPr>
        <w:lastRenderedPageBreak/>
        <w:t>- совершенствование нормативной правовой базы в сфере повышения ответственности за нарушение правил благоустройства, действующих на территории Комсомольского городского поселения;</w:t>
      </w:r>
    </w:p>
    <w:p w:rsidR="004D7ED1" w:rsidRPr="00A66CD9" w:rsidRDefault="004D7ED1" w:rsidP="004D7ED1">
      <w:pPr>
        <w:spacing w:line="0" w:lineRule="atLeast"/>
        <w:jc w:val="both"/>
        <w:rPr>
          <w:sz w:val="24"/>
          <w:szCs w:val="24"/>
        </w:rPr>
      </w:pPr>
      <w:r w:rsidRPr="00A66CD9">
        <w:rPr>
          <w:sz w:val="24"/>
          <w:szCs w:val="24"/>
        </w:rPr>
        <w:t>- вовлечение граждан и заинтересованных организаций в процесс обсуждения проекта муниципальной программы, дизайн-проектов (Механизм вовлечения граждан, общественных организаций в процесс реализации проектов бл</w:t>
      </w:r>
      <w:r>
        <w:rPr>
          <w:sz w:val="24"/>
          <w:szCs w:val="24"/>
        </w:rPr>
        <w:t xml:space="preserve">агоустройства - приложение 2 к </w:t>
      </w:r>
      <w:r w:rsidRPr="00A66CD9">
        <w:rPr>
          <w:sz w:val="24"/>
          <w:szCs w:val="24"/>
        </w:rPr>
        <w:t>муниципальной программе);</w:t>
      </w:r>
    </w:p>
    <w:p w:rsidR="004D7ED1" w:rsidRPr="00A66CD9" w:rsidRDefault="004D7ED1" w:rsidP="004D7ED1">
      <w:pPr>
        <w:spacing w:line="0" w:lineRule="atLeast"/>
        <w:jc w:val="both"/>
        <w:rPr>
          <w:sz w:val="24"/>
          <w:szCs w:val="24"/>
        </w:rPr>
      </w:pPr>
      <w:r w:rsidRPr="00A66CD9">
        <w:rPr>
          <w:sz w:val="24"/>
          <w:szCs w:val="24"/>
        </w:rPr>
        <w:t>Необходимым условием реализации программы является проведение мероприятий по благоустройству дворовых территорий, общественных территорий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населения:</w:t>
      </w:r>
    </w:p>
    <w:p w:rsidR="004D7ED1" w:rsidRPr="00A66CD9" w:rsidRDefault="004D7ED1" w:rsidP="004D7ED1">
      <w:pPr>
        <w:spacing w:line="0" w:lineRule="atLeast"/>
        <w:jc w:val="both"/>
        <w:rPr>
          <w:sz w:val="24"/>
          <w:szCs w:val="24"/>
        </w:rPr>
      </w:pPr>
      <w:r w:rsidRPr="00A66CD9">
        <w:rPr>
          <w:sz w:val="24"/>
          <w:szCs w:val="24"/>
        </w:rPr>
        <w:t>- проведение инвентаризации дворовых и общественных территорий (с учетом их физического состояния),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уровня благоустройства индивидуальных жилых домов и земельных участков, предоставленных д</w:t>
      </w:r>
      <w:r>
        <w:rPr>
          <w:sz w:val="24"/>
          <w:szCs w:val="24"/>
        </w:rPr>
        <w:t xml:space="preserve">ля их размещения на территории </w:t>
      </w:r>
      <w:r w:rsidRPr="00A66CD9">
        <w:rPr>
          <w:sz w:val="24"/>
          <w:szCs w:val="24"/>
        </w:rPr>
        <w:t>Комсомольского городского поселения;</w:t>
      </w:r>
    </w:p>
    <w:p w:rsidR="004D7ED1" w:rsidRPr="005A3739" w:rsidRDefault="004D7ED1" w:rsidP="004D7ED1">
      <w:pPr>
        <w:spacing w:line="0" w:lineRule="atLeast"/>
        <w:jc w:val="both"/>
        <w:rPr>
          <w:sz w:val="24"/>
          <w:szCs w:val="24"/>
        </w:rPr>
      </w:pPr>
      <w:r w:rsidRPr="005A3739">
        <w:rPr>
          <w:sz w:val="24"/>
          <w:szCs w:val="24"/>
        </w:rPr>
        <w:t>- проведение работ по образованию земельных участков, на которых расположены многоквартирные дома, работы по благоустройству дворовых территорий которых проводятся в рамках настоящей Программы.</w:t>
      </w:r>
    </w:p>
    <w:p w:rsidR="004D7ED1" w:rsidRPr="005A3739" w:rsidRDefault="004D7ED1" w:rsidP="004D7ED1">
      <w:pPr>
        <w:spacing w:line="0" w:lineRule="atLeast"/>
        <w:jc w:val="both"/>
        <w:rPr>
          <w:sz w:val="24"/>
          <w:szCs w:val="24"/>
        </w:rPr>
      </w:pPr>
      <w:r w:rsidRPr="005A3739">
        <w:rPr>
          <w:sz w:val="24"/>
          <w:szCs w:val="24"/>
        </w:rPr>
        <w:t>- благоустройство не позднее 2024 года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за счет средств указанных лиц в соответствии с заключенными соглашениями с органами местного самоуправления (адресный перечень объектов недвижимого имущества (включая объекты незавершенного строительства) и земельных участков, находящихся в собственности (пользовании) юридических лиц и индивидуальных предпринимателей, которые подлежат благоустройству не позднее 2024 года приведен в приложении N 3 к муниципальной программе);</w:t>
      </w:r>
    </w:p>
    <w:p w:rsidR="004D7ED1" w:rsidRPr="005A3739" w:rsidRDefault="004D7ED1" w:rsidP="004D7ED1">
      <w:pPr>
        <w:spacing w:line="0" w:lineRule="atLeast"/>
        <w:jc w:val="both"/>
        <w:rPr>
          <w:sz w:val="24"/>
          <w:szCs w:val="24"/>
        </w:rPr>
      </w:pPr>
      <w:r w:rsidRPr="005A3739">
        <w:rPr>
          <w:sz w:val="24"/>
          <w:szCs w:val="24"/>
        </w:rPr>
        <w:t>- заключение по результатам инвентаризации соглашений с собственниками (пользователями) индивидуальных жилых домов и земельных участков, предоставленных для их размещения,  об их благоустройстве не позднее 2024 года (мероприятия по инвентаризации уровня благоустройства индивидуальных жилых домов и земельных участков, предоставленных для их размещения, с заключением по результатам инвентаризации соглашений с собственниками (пользователями) указанных домов (собственниками (пользователями) земельных участков) об их благоустройстве не позднее 2024 года приведены в приложении N 4 к муниципальной программе).</w:t>
      </w:r>
    </w:p>
    <w:p w:rsidR="004D7ED1" w:rsidRPr="00E177B3" w:rsidRDefault="004D7ED1" w:rsidP="004D7ED1">
      <w:pPr>
        <w:spacing w:line="0" w:lineRule="atLeast"/>
        <w:jc w:val="both"/>
        <w:rPr>
          <w:sz w:val="24"/>
          <w:szCs w:val="24"/>
        </w:rPr>
      </w:pPr>
      <w:r w:rsidRPr="00E177B3">
        <w:rPr>
          <w:sz w:val="24"/>
          <w:szCs w:val="24"/>
        </w:rPr>
        <w:t xml:space="preserve">        Реализация данных мероприятий позволит обеспечить улучшение организационных и экономических условий осуществления мероприят</w:t>
      </w:r>
      <w:r>
        <w:rPr>
          <w:sz w:val="24"/>
          <w:szCs w:val="24"/>
        </w:rPr>
        <w:t xml:space="preserve">ий по благоустройству дворовых </w:t>
      </w:r>
      <w:r w:rsidRPr="00E177B3">
        <w:rPr>
          <w:sz w:val="24"/>
          <w:szCs w:val="24"/>
        </w:rPr>
        <w:t>и общественных территорий Комсомольского городского поселения, повысить информированность граждан и заин</w:t>
      </w:r>
      <w:r>
        <w:rPr>
          <w:sz w:val="24"/>
          <w:szCs w:val="24"/>
        </w:rPr>
        <w:t xml:space="preserve">тересованных лиц о реализуемых </w:t>
      </w:r>
      <w:r w:rsidRPr="00E177B3">
        <w:rPr>
          <w:sz w:val="24"/>
          <w:szCs w:val="24"/>
        </w:rPr>
        <w:t>проектах и созданной инфраструктуре, повысить эффективность работы органов местного самоуправления в сфере регулирования и развития деятельности в сфере формирования современной городской среды.</w:t>
      </w:r>
    </w:p>
    <w:p w:rsidR="004D7ED1" w:rsidRDefault="004D7ED1" w:rsidP="004D7ED1">
      <w:pPr>
        <w:spacing w:line="0" w:lineRule="atLeast"/>
        <w:jc w:val="both"/>
        <w:rPr>
          <w:sz w:val="24"/>
          <w:szCs w:val="24"/>
        </w:rPr>
      </w:pPr>
      <w:r w:rsidRPr="00E177B3">
        <w:rPr>
          <w:sz w:val="24"/>
          <w:szCs w:val="24"/>
        </w:rPr>
        <w:t xml:space="preserve">          Программа по формирован</w:t>
      </w:r>
      <w:r>
        <w:rPr>
          <w:sz w:val="24"/>
          <w:szCs w:val="24"/>
        </w:rPr>
        <w:t xml:space="preserve">ию современной городской среды позволит создать благоприятные </w:t>
      </w:r>
      <w:r w:rsidRPr="00E177B3">
        <w:rPr>
          <w:sz w:val="24"/>
          <w:szCs w:val="24"/>
        </w:rPr>
        <w:t xml:space="preserve">условия проживания населения городского поселения, увеличить площадь </w:t>
      </w:r>
      <w:r>
        <w:rPr>
          <w:sz w:val="24"/>
          <w:szCs w:val="24"/>
        </w:rPr>
        <w:t>озеленения </w:t>
      </w:r>
      <w:r w:rsidRPr="00E177B3">
        <w:rPr>
          <w:sz w:val="24"/>
          <w:szCs w:val="24"/>
        </w:rPr>
        <w:t xml:space="preserve">территорий, обеспечить более эффективную эксплуатацию жилых домов, улучшить условия для отдыха и занятий спортом, обеспечить физическую, пространственную и информационную </w:t>
      </w:r>
      <w:r>
        <w:rPr>
          <w:sz w:val="24"/>
          <w:szCs w:val="24"/>
        </w:rPr>
        <w:t>доступность зданий, сооружений, дворовых </w:t>
      </w:r>
      <w:r w:rsidRPr="00E177B3">
        <w:rPr>
          <w:sz w:val="24"/>
          <w:szCs w:val="24"/>
        </w:rPr>
        <w:t>территорий для инвалидов и других маломобильных групп населения.</w:t>
      </w:r>
    </w:p>
    <w:p w:rsidR="004D7ED1" w:rsidRPr="00E177B3" w:rsidRDefault="004D7ED1" w:rsidP="004D7ED1">
      <w:pPr>
        <w:spacing w:line="0" w:lineRule="atLeast"/>
        <w:jc w:val="both"/>
        <w:rPr>
          <w:sz w:val="24"/>
          <w:szCs w:val="24"/>
        </w:rPr>
      </w:pPr>
    </w:p>
    <w:p w:rsidR="004D7ED1" w:rsidRDefault="004D7ED1" w:rsidP="004D7ED1">
      <w:pPr>
        <w:spacing w:line="0" w:lineRule="atLeast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shd w:val="clear" w:color="auto" w:fill="FFFFFF"/>
        </w:rPr>
      </w:pPr>
      <w:r>
        <w:rPr>
          <w:b/>
          <w:spacing w:val="-1"/>
          <w:sz w:val="24"/>
          <w:shd w:val="clear" w:color="auto" w:fill="FFFFFF"/>
        </w:rPr>
        <w:lastRenderedPageBreak/>
        <w:t xml:space="preserve">2.2. Благоустройство общественных мест </w:t>
      </w:r>
      <w:r>
        <w:rPr>
          <w:spacing w:val="-1"/>
          <w:sz w:val="24"/>
          <w:shd w:val="clear" w:color="auto" w:fill="FFFFFF"/>
        </w:rPr>
        <w:t xml:space="preserve">и </w:t>
      </w:r>
      <w:r>
        <w:rPr>
          <w:b/>
          <w:spacing w:val="-1"/>
          <w:sz w:val="24"/>
          <w:shd w:val="clear" w:color="auto" w:fill="FFFFFF"/>
        </w:rPr>
        <w:t>мест массового отдыха населения Комсомольского городского поселения</w:t>
      </w:r>
    </w:p>
    <w:p w:rsidR="004D7ED1" w:rsidRDefault="004D7ED1" w:rsidP="004D7ED1">
      <w:pPr>
        <w:spacing w:line="0" w:lineRule="atLeast"/>
        <w:jc w:val="both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shd w:val="clear" w:color="auto" w:fill="FFFFFF"/>
        </w:rPr>
      </w:pPr>
      <w:r>
        <w:rPr>
          <w:sz w:val="24"/>
          <w:shd w:val="clear" w:color="auto" w:fill="FFFFFF"/>
        </w:rPr>
        <w:t>Внешний облик города, его эстетичный вид во многом зависят от степени благоустроенности территории, от площади озеленения, освещенности.</w:t>
      </w:r>
    </w:p>
    <w:p w:rsidR="004D7ED1" w:rsidRDefault="004D7ED1" w:rsidP="004D7ED1">
      <w:pPr>
        <w:spacing w:line="0" w:lineRule="atLeast"/>
        <w:jc w:val="both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 xml:space="preserve">Благоустройство - комплекс мероприятий по созданию и содержанию объектов благоустройства (в </w:t>
      </w:r>
      <w:r>
        <w:rPr>
          <w:sz w:val="24"/>
          <w:shd w:val="clear" w:color="auto" w:fill="FFFFFF"/>
        </w:rPr>
        <w:t>том числе зеленых насаждений), направленных на создание благоприятных условий жизни, трудовой деятельности и досуга всех категорий пользователей. Еще одно важное условие формирования жилой и общественной среды - ее адаптация к требованиям инвалидов и маломобильных групп населения.</w:t>
      </w:r>
    </w:p>
    <w:p w:rsidR="004D7ED1" w:rsidRDefault="004D7ED1" w:rsidP="004D7ED1">
      <w:pPr>
        <w:spacing w:line="0" w:lineRule="atLeast"/>
        <w:ind w:firstLine="422"/>
        <w:jc w:val="both"/>
        <w:rPr>
          <w:shd w:val="clear" w:color="auto" w:fill="FFFFFF"/>
        </w:rPr>
      </w:pPr>
      <w:r>
        <w:rPr>
          <w:sz w:val="24"/>
          <w:shd w:val="clear" w:color="auto" w:fill="FFFFFF"/>
        </w:rPr>
        <w:t xml:space="preserve">Озелененные территории вместе с насаждениями и цветниками, малыми архитектурными формами, садово-парковой мебелью создают образ города, формируют благоприятную и </w:t>
      </w:r>
      <w:r>
        <w:rPr>
          <w:spacing w:val="-1"/>
          <w:sz w:val="24"/>
          <w:shd w:val="clear" w:color="auto" w:fill="FFFFFF"/>
        </w:rPr>
        <w:t xml:space="preserve">комфортную городскую среду, выполняют рекреационные и санитарно-защитные функции. Они являются составной частью природного богатства города и важным условием его инвестиционной </w:t>
      </w:r>
      <w:r>
        <w:rPr>
          <w:sz w:val="24"/>
          <w:shd w:val="clear" w:color="auto" w:fill="FFFFFF"/>
        </w:rPr>
        <w:t>привлекательности. На территории города имеются парки, скверы, аллеи и прочие объекты благоустройства.</w:t>
      </w:r>
    </w:p>
    <w:p w:rsidR="004D7ED1" w:rsidRDefault="004D7ED1" w:rsidP="004D7ED1">
      <w:pPr>
        <w:spacing w:line="0" w:lineRule="atLeast"/>
        <w:rPr>
          <w:shd w:val="clear" w:color="auto" w:fill="FFFFFF"/>
        </w:rPr>
      </w:pPr>
      <w:r>
        <w:rPr>
          <w:sz w:val="24"/>
          <w:shd w:val="clear" w:color="auto" w:fill="FFFFFF"/>
        </w:rPr>
        <w:t>Для   обеспечения   благоустройства   общественных   территорий   целесообразно   проведение следующих мероприятий:</w:t>
      </w:r>
    </w:p>
    <w:p w:rsidR="004D7ED1" w:rsidRDefault="004D7ED1" w:rsidP="004D7ED1">
      <w:pPr>
        <w:numPr>
          <w:ilvl w:val="0"/>
          <w:numId w:val="1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озеленение, уход за зелеными насаждениями;</w:t>
      </w:r>
    </w:p>
    <w:p w:rsidR="004D7ED1" w:rsidRDefault="004D7ED1" w:rsidP="004D7ED1">
      <w:pPr>
        <w:numPr>
          <w:ilvl w:val="0"/>
          <w:numId w:val="1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>
        <w:rPr>
          <w:sz w:val="24"/>
          <w:shd w:val="clear" w:color="auto" w:fill="FFFFFF"/>
        </w:rPr>
        <w:t>оборудование малыми архитектурными формами, садово-парковой мебелью;</w:t>
      </w:r>
    </w:p>
    <w:p w:rsidR="004D7ED1" w:rsidRDefault="004D7ED1" w:rsidP="004D7ED1">
      <w:pPr>
        <w:numPr>
          <w:ilvl w:val="0"/>
          <w:numId w:val="1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устройство пешеходных дорожек,</w:t>
      </w:r>
    </w:p>
    <w:p w:rsidR="004D7ED1" w:rsidRDefault="004D7ED1" w:rsidP="004D7ED1">
      <w:pPr>
        <w:numPr>
          <w:ilvl w:val="0"/>
          <w:numId w:val="1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освещение территорий, в т. ч. декоративное;</w:t>
      </w:r>
    </w:p>
    <w:p w:rsidR="004D7ED1" w:rsidRDefault="004D7ED1" w:rsidP="004D7ED1">
      <w:pPr>
        <w:numPr>
          <w:ilvl w:val="0"/>
          <w:numId w:val="1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обустройство площадок для отдыха, детских, спортивных площадок:</w:t>
      </w:r>
    </w:p>
    <w:p w:rsidR="004D7ED1" w:rsidRDefault="004D7ED1" w:rsidP="004D7ED1">
      <w:pPr>
        <w:numPr>
          <w:ilvl w:val="0"/>
          <w:numId w:val="1"/>
        </w:numPr>
        <w:tabs>
          <w:tab w:val="left" w:pos="154"/>
        </w:tabs>
        <w:spacing w:line="0" w:lineRule="atLeast"/>
        <w:rPr>
          <w:sz w:val="24"/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установка скамеек и урн,</w:t>
      </w:r>
    </w:p>
    <w:p w:rsidR="004D7ED1" w:rsidRDefault="004D7ED1" w:rsidP="004D7ED1">
      <w:pPr>
        <w:spacing w:line="0" w:lineRule="atLeast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-обустройство контейнерных площадок для сбора мусора</w:t>
      </w:r>
    </w:p>
    <w:p w:rsidR="004D7ED1" w:rsidRDefault="004D7ED1" w:rsidP="004D7ED1">
      <w:pPr>
        <w:tabs>
          <w:tab w:val="left" w:pos="154"/>
        </w:tabs>
        <w:spacing w:line="0" w:lineRule="atLeast"/>
        <w:rPr>
          <w:shd w:val="clear" w:color="auto" w:fill="FFFFFF"/>
        </w:rPr>
      </w:pPr>
      <w:r>
        <w:rPr>
          <w:sz w:val="24"/>
          <w:shd w:val="clear" w:color="auto" w:fill="FFFFFF"/>
        </w:rPr>
        <w:t>-</w:t>
      </w:r>
      <w:r>
        <w:rPr>
          <w:sz w:val="24"/>
          <w:shd w:val="clear" w:color="auto" w:fill="FFFFFF"/>
        </w:rPr>
        <w:tab/>
      </w:r>
      <w:r>
        <w:rPr>
          <w:spacing w:val="-2"/>
          <w:sz w:val="24"/>
          <w:shd w:val="clear" w:color="auto" w:fill="FFFFFF"/>
        </w:rPr>
        <w:t>устройство цветников;</w:t>
      </w:r>
    </w:p>
    <w:p w:rsidR="004D7ED1" w:rsidRDefault="004D7ED1" w:rsidP="004D7ED1">
      <w:pPr>
        <w:tabs>
          <w:tab w:val="left" w:pos="245"/>
        </w:tabs>
        <w:spacing w:line="0" w:lineRule="atLeast"/>
        <w:jc w:val="both"/>
        <w:rPr>
          <w:shd w:val="clear" w:color="auto" w:fill="FFFFFF"/>
        </w:rPr>
      </w:pPr>
      <w:r>
        <w:rPr>
          <w:sz w:val="24"/>
          <w:shd w:val="clear" w:color="auto" w:fill="FFFFFF"/>
        </w:rPr>
        <w:t>-</w:t>
      </w:r>
      <w:r>
        <w:rPr>
          <w:sz w:val="24"/>
          <w:shd w:val="clear" w:color="auto" w:fill="FFFFFF"/>
        </w:rPr>
        <w:tab/>
        <w:t>обеспечение физической, пространственной и информационной доступности     общественных территорий для инвалидов и других маломобильных групп населения.</w:t>
      </w:r>
    </w:p>
    <w:p w:rsidR="004D7ED1" w:rsidRDefault="004D7ED1" w:rsidP="004D7ED1">
      <w:pPr>
        <w:suppressAutoHyphens/>
        <w:spacing w:line="0" w:lineRule="atLeast"/>
        <w:ind w:firstLine="708"/>
        <w:jc w:val="both"/>
        <w:rPr>
          <w:sz w:val="24"/>
          <w:shd w:val="clear" w:color="auto" w:fill="FFFFFF"/>
        </w:rPr>
      </w:pPr>
      <w:r>
        <w:rPr>
          <w:sz w:val="24"/>
          <w:shd w:val="clear" w:color="auto" w:fill="FFFFFF"/>
        </w:rPr>
        <w:t>Выполнение данных мероприятий, предусмотренных муниципальной программой, создаст условия для придания внешнему виду города состояния благоустроенности и привлекательности.</w:t>
      </w:r>
    </w:p>
    <w:p w:rsidR="004D7ED1" w:rsidRPr="009928BD" w:rsidRDefault="004D7ED1" w:rsidP="004D7ED1">
      <w:pPr>
        <w:spacing w:line="0" w:lineRule="atLeast"/>
        <w:jc w:val="both"/>
        <w:rPr>
          <w:sz w:val="24"/>
          <w:szCs w:val="24"/>
        </w:rPr>
      </w:pPr>
      <w:r w:rsidRPr="009928BD">
        <w:rPr>
          <w:sz w:val="24"/>
          <w:szCs w:val="24"/>
        </w:rPr>
        <w:t>Предельные даты заключения соглашений по результатам закупки товаров, работ и услуг для обеспечения муниципальных нужд в целях реализации муниципальной программы (за исключением 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работ,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обжалования):</w:t>
      </w:r>
    </w:p>
    <w:p w:rsidR="004D7ED1" w:rsidRPr="009928BD" w:rsidRDefault="004D7ED1" w:rsidP="004D7ED1">
      <w:pPr>
        <w:spacing w:line="0" w:lineRule="atLeast"/>
        <w:jc w:val="both"/>
        <w:rPr>
          <w:sz w:val="24"/>
          <w:szCs w:val="24"/>
        </w:rPr>
      </w:pPr>
      <w:r w:rsidRPr="009928BD">
        <w:rPr>
          <w:sz w:val="24"/>
          <w:szCs w:val="24"/>
        </w:rPr>
        <w:t>- для заключения соглашений на выполнение работ по благоустройству общественных территорий – не позднее 1 июля года предоставления субсидии из бюджета Ивановской области на софинансирование реализации муниципальной программы;</w:t>
      </w:r>
    </w:p>
    <w:p w:rsidR="004D7ED1" w:rsidRDefault="004D7ED1" w:rsidP="004D7ED1">
      <w:pPr>
        <w:spacing w:line="0" w:lineRule="atLeast"/>
        <w:jc w:val="both"/>
        <w:rPr>
          <w:sz w:val="24"/>
          <w:szCs w:val="24"/>
        </w:rPr>
      </w:pPr>
      <w:r w:rsidRPr="009928BD">
        <w:rPr>
          <w:sz w:val="24"/>
          <w:szCs w:val="24"/>
        </w:rPr>
        <w:t>- для заключения соглашений на выполнение работ по благоустройству дворовых территорий – не позднее 1 мая года предоставления субсидии из бюджета Ивановской области на софинансирование реализации муниципальной программы.</w:t>
      </w: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b/>
          <w:spacing w:val="-1"/>
          <w:sz w:val="24"/>
          <w:shd w:val="clear" w:color="auto" w:fill="FFFFFF"/>
        </w:rPr>
      </w:pPr>
      <w:r>
        <w:rPr>
          <w:b/>
          <w:sz w:val="24"/>
          <w:shd w:val="clear" w:color="auto" w:fill="FFFFFF"/>
        </w:rPr>
        <w:lastRenderedPageBreak/>
        <w:t xml:space="preserve">2.3. Показатели, характеризующие текущую ситуацию в сфере благоустройства </w:t>
      </w:r>
      <w:r>
        <w:rPr>
          <w:b/>
          <w:spacing w:val="-1"/>
          <w:sz w:val="24"/>
          <w:shd w:val="clear" w:color="auto" w:fill="FFFFFF"/>
        </w:rPr>
        <w:t>дворовых и общественных территорий на год до начала реализации программы и годы реализации программы.</w:t>
      </w: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814" w:type="dxa"/>
        <w:tblInd w:w="-503" w:type="dxa"/>
        <w:tblCellMar>
          <w:left w:w="10" w:type="dxa"/>
          <w:right w:w="10" w:type="dxa"/>
        </w:tblCellMar>
        <w:tblLook w:val="0000"/>
      </w:tblPr>
      <w:tblGrid>
        <w:gridCol w:w="670"/>
        <w:gridCol w:w="4127"/>
        <w:gridCol w:w="874"/>
        <w:gridCol w:w="850"/>
        <w:gridCol w:w="992"/>
        <w:gridCol w:w="865"/>
        <w:gridCol w:w="733"/>
        <w:gridCol w:w="820"/>
        <w:gridCol w:w="883"/>
      </w:tblGrid>
      <w:tr w:rsidR="004D7ED1" w:rsidRPr="00151356" w:rsidTr="004D7ED1">
        <w:tc>
          <w:tcPr>
            <w:tcW w:w="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283"/>
            </w:pPr>
            <w:r>
              <w:rPr>
                <w:b/>
                <w:sz w:val="24"/>
                <w:shd w:val="clear" w:color="auto" w:fill="FFFFFF"/>
              </w:rPr>
              <w:t>№</w:t>
            </w:r>
          </w:p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560"/>
            </w:pPr>
            <w:r>
              <w:rPr>
                <w:b/>
                <w:sz w:val="24"/>
                <w:shd w:val="clear" w:color="auto" w:fill="FFFFFF"/>
              </w:rPr>
              <w:t>Наименование показателя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74" w:lineRule="auto"/>
              <w:ind w:left="317" w:right="5" w:firstLine="120"/>
            </w:pPr>
            <w:r>
              <w:rPr>
                <w:b/>
                <w:spacing w:val="-9"/>
                <w:sz w:val="24"/>
                <w:shd w:val="clear" w:color="auto" w:fill="FFFFFF"/>
              </w:rPr>
              <w:t xml:space="preserve">Ед. </w:t>
            </w:r>
            <w:r>
              <w:rPr>
                <w:b/>
                <w:spacing w:val="-6"/>
                <w:sz w:val="24"/>
                <w:shd w:val="clear" w:color="auto" w:fill="FFFFFF"/>
              </w:rPr>
              <w:t>изм.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>
              <w:rPr>
                <w:b/>
                <w:spacing w:val="-4"/>
                <w:sz w:val="24"/>
                <w:shd w:val="clear" w:color="auto" w:fill="FFFFFF"/>
              </w:rPr>
              <w:t>2015 год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>
              <w:rPr>
                <w:b/>
                <w:spacing w:val="-4"/>
                <w:sz w:val="24"/>
                <w:shd w:val="clear" w:color="auto" w:fill="FFFFFF"/>
              </w:rPr>
              <w:t>2016</w:t>
            </w:r>
          </w:p>
          <w:p w:rsidR="004D7ED1" w:rsidRDefault="004D7ED1" w:rsidP="003E00FC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>
              <w:rPr>
                <w:b/>
                <w:spacing w:val="-4"/>
                <w:sz w:val="24"/>
                <w:shd w:val="clear" w:color="auto" w:fill="FFFFFF"/>
              </w:rPr>
              <w:t>год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>
              <w:rPr>
                <w:b/>
                <w:spacing w:val="-4"/>
                <w:sz w:val="24"/>
                <w:shd w:val="clear" w:color="auto" w:fill="FFFFFF"/>
              </w:rPr>
              <w:t>2017 год</w:t>
            </w: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pacing w:val="-4"/>
                <w:sz w:val="24"/>
                <w:shd w:val="clear" w:color="auto" w:fill="FFFFFF"/>
              </w:rPr>
              <w:t>2018 год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b/>
                <w:spacing w:val="-4"/>
                <w:sz w:val="24"/>
                <w:shd w:val="clear" w:color="auto" w:fill="FFFFFF"/>
              </w:rPr>
            </w:pPr>
            <w:r>
              <w:rPr>
                <w:b/>
                <w:spacing w:val="-4"/>
                <w:sz w:val="24"/>
                <w:shd w:val="clear" w:color="auto" w:fill="FFFFFF"/>
              </w:rPr>
              <w:t>2019</w:t>
            </w:r>
          </w:p>
          <w:p w:rsidR="004D7ED1" w:rsidRPr="00151356" w:rsidRDefault="004D7ED1" w:rsidP="003E00FC">
            <w:pPr>
              <w:jc w:val="center"/>
            </w:pPr>
            <w:r>
              <w:rPr>
                <w:b/>
                <w:spacing w:val="-4"/>
                <w:sz w:val="24"/>
                <w:shd w:val="clear" w:color="auto" w:fill="FFFFFF"/>
              </w:rPr>
              <w:t>год</w:t>
            </w: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pacing w:val="-4"/>
                <w:sz w:val="24"/>
                <w:shd w:val="clear" w:color="auto" w:fill="FFFFFF"/>
              </w:rPr>
              <w:t>2020год</w:t>
            </w:r>
          </w:p>
        </w:tc>
      </w:tr>
      <w:tr w:rsidR="004D7ED1" w:rsidRPr="00151356" w:rsidTr="004D7ED1">
        <w:tc>
          <w:tcPr>
            <w:tcW w:w="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26"/>
            </w:pPr>
            <w:r>
              <w:rPr>
                <w:sz w:val="24"/>
                <w:shd w:val="clear" w:color="auto" w:fill="FFFFFF"/>
              </w:rPr>
              <w:t>1.</w:t>
            </w:r>
          </w:p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pacing w:val="-2"/>
                <w:sz w:val="24"/>
                <w:shd w:val="clear" w:color="auto" w:fill="FFFFFF"/>
              </w:rPr>
              <w:t>Общее количество дворовых территорий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89"/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13</w:t>
            </w: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2</w:t>
            </w:r>
          </w:p>
        </w:tc>
      </w:tr>
      <w:tr w:rsidR="004D7ED1" w:rsidRPr="00151356" w:rsidTr="004D7ED1">
        <w:tc>
          <w:tcPr>
            <w:tcW w:w="670" w:type="dxa"/>
            <w:tcBorders>
              <w:top w:val="single" w:sz="6" w:space="0" w:color="000000"/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02"/>
            </w:pPr>
            <w:r>
              <w:rPr>
                <w:sz w:val="24"/>
                <w:shd w:val="clear" w:color="auto" w:fill="FFFFFF"/>
              </w:rPr>
              <w:t>2.</w:t>
            </w:r>
          </w:p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pacing w:val="-3"/>
                <w:sz w:val="24"/>
                <w:shd w:val="clear" w:color="auto" w:fill="FFFFFF"/>
              </w:rPr>
              <w:t>Количество дворовых территорий обеспеченных: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rPr>
                <w:rFonts w:eastAsia="Calibri" w:cs="Calibri"/>
              </w:rPr>
            </w:pP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rFonts w:eastAsia="Calibri" w:cs="Calibri"/>
              </w:rPr>
            </w:pP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rFonts w:eastAsia="Calibri" w:cs="Calibri"/>
              </w:rPr>
            </w:pP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rFonts w:eastAsia="Calibri" w:cs="Calibri"/>
              </w:rPr>
            </w:pP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rFonts w:eastAsia="Calibri" w:cs="Calibri"/>
              </w:rPr>
            </w:pP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rFonts w:eastAsia="Calibri" w:cs="Calibri"/>
              </w:rPr>
            </w:pP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rFonts w:eastAsia="Calibri" w:cs="Calibri"/>
              </w:rPr>
            </w:pPr>
          </w:p>
        </w:tc>
      </w:tr>
      <w:tr w:rsidR="004D7ED1" w:rsidRPr="00151356" w:rsidTr="004D7ED1">
        <w:tc>
          <w:tcPr>
            <w:tcW w:w="670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/>
          <w:p w:rsidR="004D7ED1" w:rsidRPr="00151356" w:rsidRDefault="004D7ED1" w:rsidP="003E00FC"/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pacing w:val="-2"/>
                <w:sz w:val="24"/>
                <w:shd w:val="clear" w:color="auto" w:fill="FFFFFF"/>
              </w:rPr>
              <w:t xml:space="preserve">твердым (усовершенствованным) покрытием </w:t>
            </w:r>
            <w:r>
              <w:rPr>
                <w:sz w:val="24"/>
                <w:shd w:val="clear" w:color="auto" w:fill="FFFFFF"/>
              </w:rPr>
              <w:t>дворовых проездов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89"/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13</w:t>
            </w: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2</w:t>
            </w:r>
          </w:p>
        </w:tc>
      </w:tr>
      <w:tr w:rsidR="004D7ED1" w:rsidRPr="00151356" w:rsidTr="004D7ED1">
        <w:tc>
          <w:tcPr>
            <w:tcW w:w="670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/>
          <w:p w:rsidR="004D7ED1" w:rsidRPr="00151356" w:rsidRDefault="004D7ED1" w:rsidP="003E00FC"/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pacing w:val="-3"/>
                <w:sz w:val="24"/>
                <w:shd w:val="clear" w:color="auto" w:fill="FFFFFF"/>
              </w:rPr>
              <w:t xml:space="preserve">оборудованными современными детскими </w:t>
            </w:r>
            <w:r>
              <w:rPr>
                <w:sz w:val="24"/>
                <w:shd w:val="clear" w:color="auto" w:fill="FFFFFF"/>
              </w:rPr>
              <w:t>площадками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89"/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  <w:tr w:rsidR="004D7ED1" w:rsidRPr="00151356" w:rsidTr="004D7ED1">
        <w:tc>
          <w:tcPr>
            <w:tcW w:w="670" w:type="dxa"/>
            <w:tcBorders>
              <w:lef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/>
          <w:p w:rsidR="004D7ED1" w:rsidRPr="00151356" w:rsidRDefault="004D7ED1" w:rsidP="003E00FC"/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pacing w:val="-2"/>
                <w:sz w:val="24"/>
                <w:shd w:val="clear" w:color="auto" w:fill="FFFFFF"/>
              </w:rPr>
              <w:t xml:space="preserve">освещением с применением энергосберегающих </w:t>
            </w:r>
            <w:r>
              <w:rPr>
                <w:sz w:val="24"/>
                <w:shd w:val="clear" w:color="auto" w:fill="FFFFFF"/>
              </w:rPr>
              <w:t>технологий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89"/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  <w:tr w:rsidR="004D7ED1" w:rsidRPr="00151356" w:rsidTr="004D7ED1">
        <w:tc>
          <w:tcPr>
            <w:tcW w:w="670" w:type="dxa"/>
            <w:tcBorders>
              <w:left w:val="single" w:sz="4" w:space="0" w:color="auto"/>
              <w:bottom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/>
          <w:p w:rsidR="004D7ED1" w:rsidRPr="00151356" w:rsidRDefault="004D7ED1" w:rsidP="003E00FC"/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pacing w:val="-2"/>
                <w:sz w:val="24"/>
                <w:shd w:val="clear" w:color="auto" w:fill="FFFFFF"/>
              </w:rPr>
              <w:t>оборудованными контейнерными площадками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89"/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  <w:tr w:rsidR="004D7ED1" w:rsidRPr="00151356" w:rsidTr="004D7ED1">
        <w:tc>
          <w:tcPr>
            <w:tcW w:w="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07"/>
            </w:pPr>
            <w:r>
              <w:rPr>
                <w:sz w:val="24"/>
                <w:shd w:val="clear" w:color="auto" w:fill="FFFFFF"/>
              </w:rPr>
              <w:t>3.</w:t>
            </w:r>
          </w:p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hanging="41"/>
            </w:pPr>
            <w:r>
              <w:rPr>
                <w:spacing w:val="-1"/>
                <w:sz w:val="24"/>
                <w:shd w:val="clear" w:color="auto" w:fill="FFFFFF"/>
              </w:rPr>
              <w:t xml:space="preserve">Количество площадок, специально оборудованных для отдыха, общения и проведения </w:t>
            </w:r>
            <w:r>
              <w:rPr>
                <w:sz w:val="24"/>
                <w:shd w:val="clear" w:color="auto" w:fill="FFFFFF"/>
              </w:rPr>
              <w:t>досуга разными группами населения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89"/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  <w:tr w:rsidR="004D7ED1" w:rsidRPr="00151356" w:rsidTr="004D7ED1">
        <w:tc>
          <w:tcPr>
            <w:tcW w:w="6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02"/>
            </w:pPr>
            <w:r>
              <w:rPr>
                <w:sz w:val="24"/>
                <w:shd w:val="clear" w:color="auto" w:fill="FFFFFF"/>
              </w:rPr>
              <w:t>4.</w:t>
            </w:r>
          </w:p>
        </w:tc>
        <w:tc>
          <w:tcPr>
            <w:tcW w:w="41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firstLine="13"/>
            </w:pPr>
            <w:r>
              <w:rPr>
                <w:spacing w:val="-1"/>
                <w:sz w:val="24"/>
                <w:shd w:val="clear" w:color="auto" w:fill="FFFFFF"/>
              </w:rPr>
              <w:t xml:space="preserve">Количество благоустроенных </w:t>
            </w:r>
            <w:r>
              <w:rPr>
                <w:spacing w:val="-2"/>
                <w:sz w:val="24"/>
                <w:shd w:val="clear" w:color="auto" w:fill="FFFFFF"/>
              </w:rPr>
              <w:t xml:space="preserve">общественных территорий (площадей, пешеходных </w:t>
            </w:r>
            <w:r>
              <w:rPr>
                <w:sz w:val="24"/>
                <w:shd w:val="clear" w:color="auto" w:fill="FFFFFF"/>
              </w:rPr>
              <w:t>зон, и иных территорий)</w:t>
            </w:r>
          </w:p>
        </w:tc>
        <w:tc>
          <w:tcPr>
            <w:tcW w:w="8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389"/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8</w:t>
            </w:r>
          </w:p>
        </w:tc>
        <w:tc>
          <w:tcPr>
            <w:tcW w:w="7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8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</w:tbl>
    <w:p w:rsidR="004D7ED1" w:rsidRDefault="004D7ED1" w:rsidP="004D7ED1">
      <w:pPr>
        <w:spacing w:line="0" w:lineRule="atLeast"/>
        <w:rPr>
          <w:shd w:val="clear" w:color="auto" w:fill="FFFFFF"/>
        </w:rPr>
      </w:pPr>
      <w:r>
        <w:rPr>
          <w:b/>
          <w:spacing w:val="-1"/>
          <w:sz w:val="24"/>
          <w:shd w:val="clear" w:color="auto" w:fill="FFFFFF"/>
        </w:rPr>
        <w:t>3. Сведения о целевых индикаторах (показателях) программы</w:t>
      </w: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949" w:type="dxa"/>
        <w:tblInd w:w="-570" w:type="dxa"/>
        <w:tblCellMar>
          <w:left w:w="10" w:type="dxa"/>
          <w:right w:w="10" w:type="dxa"/>
        </w:tblCellMar>
        <w:tblLook w:val="0000"/>
      </w:tblPr>
      <w:tblGrid>
        <w:gridCol w:w="802"/>
        <w:gridCol w:w="3553"/>
        <w:gridCol w:w="922"/>
        <w:gridCol w:w="857"/>
        <w:gridCol w:w="1148"/>
        <w:gridCol w:w="862"/>
        <w:gridCol w:w="763"/>
        <w:gridCol w:w="762"/>
        <w:gridCol w:w="744"/>
        <w:gridCol w:w="536"/>
      </w:tblGrid>
      <w:tr w:rsidR="004D7ED1" w:rsidRPr="00151356" w:rsidTr="004D7ED1">
        <w:trPr>
          <w:trHeight w:val="243"/>
        </w:trPr>
        <w:tc>
          <w:tcPr>
            <w:tcW w:w="8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№</w:t>
            </w:r>
          </w:p>
          <w:p w:rsidR="004D7ED1" w:rsidRDefault="004D7ED1" w:rsidP="003E00FC">
            <w:pPr>
              <w:spacing w:line="0" w:lineRule="atLeast"/>
            </w:pPr>
          </w:p>
          <w:p w:rsidR="004D7ED1" w:rsidRPr="00151356" w:rsidRDefault="004D7ED1" w:rsidP="003E00FC">
            <w:pPr>
              <w:spacing w:line="0" w:lineRule="atLeast"/>
            </w:pPr>
          </w:p>
        </w:tc>
        <w:tc>
          <w:tcPr>
            <w:tcW w:w="355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 xml:space="preserve">Наименование показателя </w:t>
            </w:r>
            <w:r>
              <w:rPr>
                <w:sz w:val="24"/>
                <w:shd w:val="clear" w:color="auto" w:fill="FFFFFF"/>
              </w:rPr>
              <w:t>(индикатора)</w:t>
            </w:r>
          </w:p>
          <w:p w:rsidR="004D7ED1" w:rsidRDefault="004D7ED1" w:rsidP="003E00FC">
            <w:pPr>
              <w:spacing w:line="0" w:lineRule="atLeast"/>
            </w:pPr>
          </w:p>
          <w:p w:rsidR="004D7ED1" w:rsidRPr="00151356" w:rsidRDefault="004D7ED1" w:rsidP="003E00FC">
            <w:pPr>
              <w:spacing w:line="0" w:lineRule="atLeast"/>
            </w:pPr>
          </w:p>
        </w:tc>
        <w:tc>
          <w:tcPr>
            <w:tcW w:w="92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Ед.</w:t>
            </w:r>
          </w:p>
          <w:p w:rsidR="004D7ED1" w:rsidRDefault="004D7ED1" w:rsidP="003E00FC">
            <w:pPr>
              <w:spacing w:line="0" w:lineRule="atLeast"/>
            </w:pPr>
          </w:p>
          <w:p w:rsidR="004D7ED1" w:rsidRPr="00151356" w:rsidRDefault="004D7ED1" w:rsidP="003E00FC">
            <w:pPr>
              <w:spacing w:line="0" w:lineRule="atLeast"/>
            </w:pPr>
          </w:p>
        </w:tc>
        <w:tc>
          <w:tcPr>
            <w:tcW w:w="5672" w:type="dxa"/>
            <w:gridSpan w:val="7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pacing w:val="-1"/>
                <w:sz w:val="24"/>
                <w:shd w:val="clear" w:color="auto" w:fill="FFFFFF"/>
              </w:rPr>
            </w:pPr>
            <w:r>
              <w:rPr>
                <w:spacing w:val="-1"/>
                <w:sz w:val="24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4D7ED1" w:rsidRPr="00151356" w:rsidTr="004D7ED1">
        <w:trPr>
          <w:trHeight w:val="345"/>
        </w:trPr>
        <w:tc>
          <w:tcPr>
            <w:tcW w:w="8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</w:p>
        </w:tc>
        <w:tc>
          <w:tcPr>
            <w:tcW w:w="355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</w:p>
        </w:tc>
        <w:tc>
          <w:tcPr>
            <w:tcW w:w="92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</w:p>
        </w:tc>
        <w:tc>
          <w:tcPr>
            <w:tcW w:w="857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2018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pacing w:val="-14"/>
                <w:sz w:val="24"/>
                <w:shd w:val="clear" w:color="auto" w:fill="FFFFFF"/>
              </w:rPr>
              <w:t>2019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pacing w:val="-7"/>
                <w:sz w:val="24"/>
                <w:shd w:val="clear" w:color="auto" w:fill="FFFFFF"/>
              </w:rPr>
              <w:t>2020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pacing w:val="-7"/>
                <w:sz w:val="24"/>
                <w:shd w:val="clear" w:color="auto" w:fill="FFFFFF"/>
              </w:rPr>
              <w:t>2021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pacing w:val="-7"/>
                <w:sz w:val="24"/>
                <w:shd w:val="clear" w:color="auto" w:fill="FFFFFF"/>
              </w:rPr>
              <w:t>2022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4D7ED1" w:rsidRDefault="004D7ED1" w:rsidP="003E00FC">
            <w:pPr>
              <w:spacing w:line="0" w:lineRule="atLeast"/>
              <w:jc w:val="center"/>
              <w:rPr>
                <w:spacing w:val="-7"/>
                <w:sz w:val="24"/>
                <w:shd w:val="clear" w:color="auto" w:fill="FFFFFF"/>
              </w:rPr>
            </w:pPr>
            <w:r>
              <w:rPr>
                <w:spacing w:val="-7"/>
                <w:sz w:val="24"/>
                <w:shd w:val="clear" w:color="auto" w:fill="FFFFFF"/>
              </w:rPr>
              <w:t>2023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</w:tcPr>
          <w:p w:rsidR="004D7ED1" w:rsidRDefault="004D7ED1" w:rsidP="003E00FC">
            <w:pPr>
              <w:spacing w:line="0" w:lineRule="atLeast"/>
              <w:jc w:val="center"/>
              <w:rPr>
                <w:spacing w:val="-7"/>
                <w:sz w:val="24"/>
                <w:shd w:val="clear" w:color="auto" w:fill="FFFFFF"/>
              </w:rPr>
            </w:pPr>
            <w:r>
              <w:rPr>
                <w:spacing w:val="-7"/>
                <w:sz w:val="24"/>
                <w:shd w:val="clear" w:color="auto" w:fill="FFFFFF"/>
              </w:rPr>
              <w:t>2024</w:t>
            </w:r>
          </w:p>
        </w:tc>
      </w:tr>
      <w:tr w:rsidR="004D7ED1" w:rsidRPr="00151356" w:rsidTr="004D7ED1">
        <w:trPr>
          <w:trHeight w:val="456"/>
        </w:trPr>
        <w:tc>
          <w:tcPr>
            <w:tcW w:w="80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355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 xml:space="preserve">Количество благоустроенных дворовых </w:t>
            </w:r>
            <w:r>
              <w:rPr>
                <w:sz w:val="24"/>
                <w:shd w:val="clear" w:color="auto" w:fill="FFFFFF"/>
              </w:rPr>
              <w:t xml:space="preserve">территорий МКД </w:t>
            </w:r>
          </w:p>
        </w:tc>
        <w:tc>
          <w:tcPr>
            <w:tcW w:w="92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FA4D8F" w:rsidRDefault="004D7ED1" w:rsidP="003E00FC">
            <w:pPr>
              <w:spacing w:line="0" w:lineRule="atLeast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FA4D8F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  <w:tr w:rsidR="004D7ED1" w:rsidRPr="00151356" w:rsidTr="004D7ED1">
        <w:trPr>
          <w:trHeight w:val="1096"/>
        </w:trPr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35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hanging="43"/>
            </w:pPr>
            <w:r>
              <w:rPr>
                <w:sz w:val="24"/>
                <w:shd w:val="clear" w:color="auto" w:fill="FFFFFF"/>
              </w:rPr>
              <w:t xml:space="preserve">Доля благоустроенных </w:t>
            </w:r>
            <w:r>
              <w:rPr>
                <w:spacing w:val="-2"/>
                <w:sz w:val="24"/>
                <w:shd w:val="clear" w:color="auto" w:fill="FFFFFF"/>
              </w:rPr>
              <w:t xml:space="preserve">дворовых территорий МКД от </w:t>
            </w:r>
            <w:r>
              <w:rPr>
                <w:sz w:val="24"/>
                <w:shd w:val="clear" w:color="auto" w:fill="FFFFFF"/>
              </w:rPr>
              <w:t>общего количества дворовых территорий</w:t>
            </w:r>
          </w:p>
        </w:tc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b/>
                <w:shd w:val="clear" w:color="auto" w:fill="FFFFFF"/>
              </w:rPr>
            </w:pPr>
          </w:p>
          <w:p w:rsidR="004D7ED1" w:rsidRDefault="004D7ED1" w:rsidP="003E00FC">
            <w:pPr>
              <w:spacing w:line="0" w:lineRule="atLeast"/>
              <w:rPr>
                <w:b/>
                <w:shd w:val="clear" w:color="auto" w:fill="FFFFFF"/>
              </w:rPr>
            </w:pPr>
          </w:p>
          <w:p w:rsidR="004D7ED1" w:rsidRPr="00151356" w:rsidRDefault="004D7ED1" w:rsidP="003E00FC">
            <w:pPr>
              <w:spacing w:line="0" w:lineRule="atLeast"/>
            </w:pPr>
            <w:r w:rsidRPr="008B3871">
              <w:rPr>
                <w:shd w:val="clear" w:color="auto" w:fill="FFFFFF"/>
              </w:rPr>
              <w:t>%</w:t>
            </w:r>
          </w:p>
        </w:tc>
        <w:tc>
          <w:tcPr>
            <w:tcW w:w="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15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 xml:space="preserve">     16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 xml:space="preserve">    0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  <w:tr w:rsidR="004D7ED1" w:rsidRPr="00151356" w:rsidTr="004D7ED1">
        <w:trPr>
          <w:trHeight w:val="487"/>
        </w:trPr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z w:val="24"/>
                <w:shd w:val="clear" w:color="auto" w:fill="FFFFFF"/>
              </w:rPr>
            </w:pPr>
            <w:r>
              <w:rPr>
                <w:shd w:val="clear" w:color="auto" w:fill="FFFFFF"/>
              </w:rPr>
              <w:t>3.</w:t>
            </w:r>
          </w:p>
        </w:tc>
        <w:tc>
          <w:tcPr>
            <w:tcW w:w="35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ind w:hanging="43"/>
              <w:rPr>
                <w:sz w:val="24"/>
                <w:shd w:val="clear" w:color="auto" w:fill="FFFFFF"/>
              </w:rPr>
            </w:pPr>
            <w:r>
              <w:rPr>
                <w:spacing w:val="-3"/>
                <w:sz w:val="24"/>
                <w:shd w:val="clear" w:color="auto" w:fill="FFFFFF"/>
              </w:rPr>
              <w:t xml:space="preserve">Количество      благоустроенных </w:t>
            </w:r>
            <w:r>
              <w:rPr>
                <w:spacing w:val="-1"/>
                <w:sz w:val="24"/>
                <w:shd w:val="clear" w:color="auto" w:fill="FFFFFF"/>
              </w:rPr>
              <w:t>общественных территорий</w:t>
            </w:r>
          </w:p>
        </w:tc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b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ед.</w:t>
            </w:r>
          </w:p>
        </w:tc>
        <w:tc>
          <w:tcPr>
            <w:tcW w:w="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3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  <w:tr w:rsidR="004D7ED1" w:rsidRPr="00151356" w:rsidTr="004D7ED1">
        <w:trPr>
          <w:trHeight w:val="730"/>
        </w:trPr>
        <w:tc>
          <w:tcPr>
            <w:tcW w:w="8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4.</w:t>
            </w:r>
          </w:p>
        </w:tc>
        <w:tc>
          <w:tcPr>
            <w:tcW w:w="35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Доля                благоустроенных общественных   территорий   от общего количества</w:t>
            </w:r>
          </w:p>
        </w:tc>
        <w:tc>
          <w:tcPr>
            <w:tcW w:w="9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8B3871" w:rsidRDefault="004D7ED1" w:rsidP="003E00FC">
            <w:pPr>
              <w:spacing w:line="0" w:lineRule="atLeast"/>
              <w:rPr>
                <w:shd w:val="clear" w:color="auto" w:fill="FFFFFF"/>
              </w:rPr>
            </w:pPr>
            <w:r w:rsidRPr="008B3871">
              <w:rPr>
                <w:shd w:val="clear" w:color="auto" w:fill="FFFFFF"/>
              </w:rPr>
              <w:t>%</w:t>
            </w:r>
          </w:p>
        </w:tc>
        <w:tc>
          <w:tcPr>
            <w:tcW w:w="8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11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20</w:t>
            </w:r>
          </w:p>
        </w:tc>
        <w:tc>
          <w:tcPr>
            <w:tcW w:w="8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7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25</w:t>
            </w:r>
          </w:p>
        </w:tc>
        <w:tc>
          <w:tcPr>
            <w:tcW w:w="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30</w:t>
            </w:r>
          </w:p>
        </w:tc>
        <w:tc>
          <w:tcPr>
            <w:tcW w:w="74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  <w:tc>
          <w:tcPr>
            <w:tcW w:w="5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vAlign w:val="center"/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0</w:t>
            </w:r>
          </w:p>
        </w:tc>
      </w:tr>
    </w:tbl>
    <w:p w:rsidR="004D7ED1" w:rsidRPr="009928BD" w:rsidRDefault="004D7ED1" w:rsidP="004D7ED1">
      <w:pPr>
        <w:spacing w:line="0" w:lineRule="atLeast"/>
        <w:ind w:left="-567" w:firstLine="567"/>
        <w:jc w:val="both"/>
        <w:rPr>
          <w:sz w:val="24"/>
          <w:szCs w:val="24"/>
        </w:rPr>
      </w:pPr>
      <w:r w:rsidRPr="009928BD">
        <w:rPr>
          <w:sz w:val="24"/>
          <w:szCs w:val="24"/>
        </w:rPr>
        <w:t>* Значение целевого показателя подлежит уточнению по мере принятия нормативных правовых актов о выделении (распределении) денежных средств из федерального и областного бюджетов, а также по мере формирования Программы и подпрограмм на соответствующие годы.</w:t>
      </w:r>
    </w:p>
    <w:p w:rsidR="004D7ED1" w:rsidRPr="009928BD" w:rsidRDefault="004D7ED1" w:rsidP="004D7ED1">
      <w:pPr>
        <w:spacing w:line="0" w:lineRule="atLeast"/>
        <w:ind w:left="-567" w:firstLine="567"/>
        <w:jc w:val="both"/>
        <w:rPr>
          <w:sz w:val="24"/>
          <w:szCs w:val="24"/>
        </w:rPr>
      </w:pPr>
      <w:r w:rsidRPr="009928BD">
        <w:rPr>
          <w:sz w:val="24"/>
          <w:szCs w:val="24"/>
        </w:rPr>
        <w:t>** Показатель приведен с учетом планируемой корректировки адресного перечня всех дворовых территорий, нуждающихся в благоустройстве (сформированного исходя из физического состояния, а также с учетом предложений заинтересованных лиц) и подлежащих благоустройству в период действия муниципальной программы по результатам дополнительного отбора.</w:t>
      </w:r>
    </w:p>
    <w:p w:rsidR="004D7ED1" w:rsidRPr="00C22A19" w:rsidRDefault="004D7ED1" w:rsidP="004D7ED1">
      <w:pPr>
        <w:spacing w:line="0" w:lineRule="atLeast"/>
        <w:ind w:left="-567" w:firstLine="567"/>
        <w:jc w:val="both"/>
        <w:rPr>
          <w:sz w:val="24"/>
          <w:szCs w:val="24"/>
        </w:rPr>
      </w:pPr>
      <w:r w:rsidRPr="00C22A19">
        <w:rPr>
          <w:sz w:val="24"/>
          <w:szCs w:val="24"/>
        </w:rPr>
        <w:t xml:space="preserve">Администрация Комсомольского муниципального района вправе исключать из адресного перечня дворовых и общественных территорий, подлежащих благоустройству в рамках реализации </w:t>
      </w:r>
      <w:r w:rsidRPr="00C22A19">
        <w:rPr>
          <w:sz w:val="24"/>
          <w:szCs w:val="24"/>
        </w:rPr>
        <w:lastRenderedPageBreak/>
        <w:t>муниципальной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или государственных нужд в соответствии с генеральным планом Комсомольского городского поселения, при условии одобрения решения об исключении указанных территорий из адресного перечня дворовых территорий и общественных территорий межведомственной комиссией в порядке, установленном такой комиссией.</w:t>
      </w:r>
    </w:p>
    <w:p w:rsidR="004D7ED1" w:rsidRPr="00C22A19" w:rsidRDefault="004D7ED1" w:rsidP="004D7ED1">
      <w:pPr>
        <w:spacing w:line="0" w:lineRule="atLeast"/>
        <w:ind w:left="-567" w:firstLine="567"/>
        <w:jc w:val="both"/>
        <w:rPr>
          <w:sz w:val="24"/>
          <w:szCs w:val="24"/>
        </w:rPr>
      </w:pPr>
      <w:r w:rsidRPr="00C22A19">
        <w:rPr>
          <w:sz w:val="24"/>
          <w:szCs w:val="24"/>
        </w:rPr>
        <w:t>Администрация Комсомольского муниципального района вправе исключать из адресного перечня дворовых территорий, подлежащих благоустройству в рамках реализации муниципальной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соответствующей программы или не приняли решения о благоустройстве дворовой территории в сроки, установленные соответствующей программой. При этом исключение дворовой территории из перечня дворовых территорий, подлежащих благоустройству в рамках реализации муниципальной программы, возможно только при условии одобрения соответствующего решения межведомственной комиссией в порядке, установленном такой комиссией.</w:t>
      </w:r>
    </w:p>
    <w:p w:rsidR="004D7ED1" w:rsidRPr="00C22A19" w:rsidRDefault="004D7ED1" w:rsidP="004D7ED1">
      <w:pPr>
        <w:suppressAutoHyphens/>
        <w:ind w:firstLine="540"/>
        <w:jc w:val="both"/>
        <w:rPr>
          <w:shd w:val="clear" w:color="auto" w:fill="FFFFFF"/>
        </w:rPr>
      </w:pPr>
      <w:r w:rsidRPr="00C22A19">
        <w:rPr>
          <w:sz w:val="24"/>
          <w:shd w:val="clear" w:color="auto" w:fill="FFFFFF"/>
        </w:rPr>
        <w:t>Для реализации мероприятий программы подготовлены следующие документы:</w:t>
      </w:r>
    </w:p>
    <w:p w:rsidR="004D7ED1" w:rsidRPr="00C22A19" w:rsidRDefault="004D7ED1" w:rsidP="004D7ED1">
      <w:pPr>
        <w:numPr>
          <w:ilvl w:val="0"/>
          <w:numId w:val="2"/>
        </w:numPr>
        <w:tabs>
          <w:tab w:val="left" w:pos="178"/>
        </w:tabs>
        <w:ind w:left="10"/>
        <w:rPr>
          <w:sz w:val="24"/>
          <w:shd w:val="clear" w:color="auto" w:fill="FFFFFF"/>
        </w:rPr>
      </w:pPr>
      <w:r w:rsidRPr="00C22A19">
        <w:rPr>
          <w:spacing w:val="-1"/>
          <w:sz w:val="24"/>
          <w:shd w:val="clear" w:color="auto" w:fill="FFFFFF"/>
        </w:rPr>
        <w:t>минимальный перечень работ по благоустройству дворовых территорий многоквартирных домов,</w:t>
      </w:r>
    </w:p>
    <w:p w:rsidR="004D7ED1" w:rsidRPr="00C22A19" w:rsidRDefault="004D7ED1" w:rsidP="004D7ED1">
      <w:pPr>
        <w:numPr>
          <w:ilvl w:val="0"/>
          <w:numId w:val="2"/>
        </w:numPr>
        <w:tabs>
          <w:tab w:val="left" w:pos="178"/>
        </w:tabs>
        <w:spacing w:line="274" w:lineRule="auto"/>
        <w:ind w:left="10" w:right="168"/>
        <w:jc w:val="both"/>
        <w:rPr>
          <w:sz w:val="24"/>
          <w:shd w:val="clear" w:color="auto" w:fill="FFFFFF"/>
        </w:rPr>
      </w:pPr>
      <w:r w:rsidRPr="00C22A19">
        <w:rPr>
          <w:sz w:val="24"/>
          <w:shd w:val="clear" w:color="auto" w:fill="FFFFFF"/>
        </w:rPr>
        <w:t>дополнительный перечень работ по благоустройству дворовых территорий многоквартирных домов,</w:t>
      </w:r>
    </w:p>
    <w:p w:rsidR="004D7ED1" w:rsidRPr="00C22A19" w:rsidRDefault="004D7ED1" w:rsidP="004D7ED1">
      <w:pPr>
        <w:numPr>
          <w:ilvl w:val="0"/>
          <w:numId w:val="2"/>
        </w:numPr>
        <w:tabs>
          <w:tab w:val="left" w:pos="178"/>
        </w:tabs>
        <w:spacing w:line="274" w:lineRule="auto"/>
        <w:ind w:left="10" w:right="168"/>
        <w:jc w:val="both"/>
        <w:rPr>
          <w:sz w:val="24"/>
          <w:shd w:val="clear" w:color="auto" w:fill="FFFFFF"/>
        </w:rPr>
      </w:pPr>
      <w:r w:rsidRPr="00C22A19">
        <w:rPr>
          <w:spacing w:val="-1"/>
          <w:sz w:val="24"/>
          <w:shd w:val="clear" w:color="auto" w:fill="FFFFFF"/>
        </w:rPr>
        <w:t xml:space="preserve">нормативная стоимость (единичные расценки) работ по благоустройству дворовых территорий, </w:t>
      </w:r>
      <w:r w:rsidRPr="00C22A19">
        <w:rPr>
          <w:sz w:val="24"/>
          <w:shd w:val="clear" w:color="auto" w:fill="FFFFFF"/>
        </w:rPr>
        <w:t>входящих в состав минимального перечня таких работ</w:t>
      </w:r>
    </w:p>
    <w:p w:rsidR="004D7ED1" w:rsidRPr="00C22A19" w:rsidRDefault="004D7ED1" w:rsidP="004D7ED1">
      <w:pPr>
        <w:numPr>
          <w:ilvl w:val="0"/>
          <w:numId w:val="2"/>
        </w:numPr>
        <w:tabs>
          <w:tab w:val="left" w:pos="178"/>
        </w:tabs>
        <w:spacing w:line="274" w:lineRule="auto"/>
        <w:ind w:left="10" w:right="158"/>
        <w:jc w:val="both"/>
        <w:rPr>
          <w:sz w:val="24"/>
          <w:shd w:val="clear" w:color="auto" w:fill="FFFFFF"/>
        </w:rPr>
      </w:pPr>
      <w:r w:rsidRPr="00C22A19">
        <w:rPr>
          <w:sz w:val="24"/>
          <w:shd w:val="clear" w:color="auto" w:fill="FFFFFF"/>
        </w:rPr>
        <w:t>порядок аккумулирования и расходования средств заинтересованных лиц. направляемых на выполнение минимального и дополнительного перечней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работ;</w:t>
      </w:r>
    </w:p>
    <w:p w:rsidR="004D7ED1" w:rsidRPr="00C22A19" w:rsidRDefault="004D7ED1" w:rsidP="004D7ED1">
      <w:pPr>
        <w:numPr>
          <w:ilvl w:val="0"/>
          <w:numId w:val="2"/>
        </w:numPr>
        <w:tabs>
          <w:tab w:val="left" w:pos="178"/>
        </w:tabs>
        <w:spacing w:line="274" w:lineRule="auto"/>
        <w:ind w:left="10" w:right="163"/>
        <w:jc w:val="both"/>
        <w:rPr>
          <w:sz w:val="24"/>
          <w:shd w:val="clear" w:color="auto" w:fill="FFFFFF"/>
        </w:rPr>
      </w:pPr>
      <w:r w:rsidRPr="00C22A19">
        <w:rPr>
          <w:spacing w:val="-1"/>
          <w:sz w:val="24"/>
          <w:shd w:val="clear" w:color="auto" w:fill="FFFFFF"/>
        </w:rPr>
        <w:t>порядок разработки, обсуждения с заинтересованными лицами и утверждения дизайн - проектов благоустройства дворовой территории, включенных в муниципальную программу на 2018-2024 год.</w:t>
      </w:r>
    </w:p>
    <w:p w:rsidR="004D7ED1" w:rsidRDefault="004D7ED1" w:rsidP="004D7ED1">
      <w:pPr>
        <w:spacing w:before="278" w:line="274" w:lineRule="auto"/>
        <w:ind w:right="168"/>
        <w:jc w:val="both"/>
        <w:rPr>
          <w:shd w:val="clear" w:color="auto" w:fill="FFFFFF"/>
        </w:rPr>
      </w:pPr>
      <w:r>
        <w:rPr>
          <w:b/>
          <w:sz w:val="24"/>
          <w:shd w:val="clear" w:color="auto" w:fill="FFFFFF"/>
        </w:rPr>
        <w:t>4. Условие о проведении мероприятий по благоустройству дворовых и общественных территорий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</w:t>
      </w:r>
    </w:p>
    <w:p w:rsidR="004D7ED1" w:rsidRDefault="004D7ED1" w:rsidP="004D7ED1">
      <w:pPr>
        <w:spacing w:before="269" w:line="269" w:lineRule="auto"/>
        <w:ind w:left="10" w:right="168" w:firstLine="557"/>
        <w:jc w:val="both"/>
        <w:rPr>
          <w:spacing w:val="-4"/>
          <w:sz w:val="24"/>
          <w:shd w:val="clear" w:color="auto" w:fill="FFFFFF"/>
        </w:rPr>
      </w:pPr>
      <w:r>
        <w:rPr>
          <w:sz w:val="24"/>
          <w:shd w:val="clear" w:color="auto" w:fill="FFFFFF"/>
        </w:rPr>
        <w:t>Мероприятия по благоустройству дворовых и общественных территорий должны выполняться с учетом необходимости обеспечения физической, пространственной и информационной доступности зданий, сооружений, дворовых и общественных территорий для инвалидов и других маломобильных групп населения.</w:t>
      </w:r>
    </w:p>
    <w:p w:rsidR="004D7ED1" w:rsidRDefault="004D7ED1" w:rsidP="004D7ED1">
      <w:pPr>
        <w:spacing w:line="278" w:lineRule="auto"/>
        <w:ind w:right="197"/>
        <w:jc w:val="right"/>
        <w:rPr>
          <w:spacing w:val="-4"/>
          <w:sz w:val="24"/>
          <w:shd w:val="clear" w:color="auto" w:fill="FFFFFF"/>
        </w:rPr>
      </w:pPr>
    </w:p>
    <w:p w:rsidR="004D7ED1" w:rsidRDefault="004D7ED1" w:rsidP="004D7ED1">
      <w:pPr>
        <w:spacing w:line="278" w:lineRule="auto"/>
        <w:ind w:right="197"/>
        <w:jc w:val="right"/>
        <w:rPr>
          <w:spacing w:val="-4"/>
          <w:sz w:val="24"/>
          <w:shd w:val="clear" w:color="auto" w:fill="FFFFFF"/>
        </w:rPr>
      </w:pPr>
    </w:p>
    <w:p w:rsidR="004D7ED1" w:rsidRDefault="004D7ED1" w:rsidP="004D7ED1">
      <w:pPr>
        <w:spacing w:line="278" w:lineRule="auto"/>
        <w:ind w:right="197"/>
        <w:jc w:val="right"/>
        <w:rPr>
          <w:spacing w:val="-4"/>
          <w:sz w:val="24"/>
          <w:shd w:val="clear" w:color="auto" w:fill="FFFFFF"/>
        </w:rPr>
      </w:pPr>
    </w:p>
    <w:p w:rsidR="004D7ED1" w:rsidRDefault="004D7ED1" w:rsidP="004D7ED1">
      <w:pPr>
        <w:spacing w:line="278" w:lineRule="auto"/>
        <w:ind w:right="197"/>
        <w:jc w:val="right"/>
        <w:rPr>
          <w:spacing w:val="-4"/>
          <w:sz w:val="24"/>
          <w:shd w:val="clear" w:color="auto" w:fill="FFFFFF"/>
        </w:rPr>
      </w:pPr>
    </w:p>
    <w:p w:rsidR="004D7ED1" w:rsidRDefault="004D7ED1" w:rsidP="004D7ED1">
      <w:pPr>
        <w:spacing w:line="278" w:lineRule="auto"/>
        <w:ind w:right="197"/>
        <w:jc w:val="right"/>
        <w:rPr>
          <w:spacing w:val="-4"/>
          <w:sz w:val="24"/>
          <w:shd w:val="clear" w:color="auto" w:fill="FFFFFF"/>
        </w:rPr>
      </w:pPr>
    </w:p>
    <w:p w:rsidR="004D7ED1" w:rsidRDefault="004D7ED1" w:rsidP="004D7ED1">
      <w:pPr>
        <w:spacing w:line="278" w:lineRule="auto"/>
        <w:ind w:right="197"/>
        <w:jc w:val="right"/>
        <w:rPr>
          <w:spacing w:val="-4"/>
          <w:sz w:val="24"/>
          <w:shd w:val="clear" w:color="auto" w:fill="FFFFFF"/>
        </w:rPr>
      </w:pPr>
    </w:p>
    <w:p w:rsidR="004D7ED1" w:rsidRDefault="004D7ED1" w:rsidP="004D7ED1">
      <w:pPr>
        <w:spacing w:line="278" w:lineRule="auto"/>
        <w:ind w:right="197"/>
        <w:jc w:val="right"/>
        <w:rPr>
          <w:spacing w:val="-4"/>
          <w:sz w:val="24"/>
          <w:shd w:val="clear" w:color="auto" w:fill="FFFFFF"/>
        </w:rPr>
      </w:pPr>
    </w:p>
    <w:p w:rsidR="004D7ED1" w:rsidRDefault="004D7ED1" w:rsidP="004D7ED1">
      <w:pPr>
        <w:spacing w:line="278" w:lineRule="auto"/>
        <w:ind w:right="197"/>
        <w:jc w:val="right"/>
        <w:rPr>
          <w:spacing w:val="-4"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pacing w:val="-4"/>
          <w:sz w:val="24"/>
          <w:shd w:val="clear" w:color="auto" w:fill="FFFFFF"/>
        </w:rPr>
        <w:lastRenderedPageBreak/>
        <w:t>Приложение 1</w:t>
      </w: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z w:val="24"/>
          <w:shd w:val="clear" w:color="auto" w:fill="FFFFFF"/>
        </w:rPr>
        <w:t>к муниципальной программе "Формирование</w:t>
      </w: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современной городской среды на территории</w:t>
      </w:r>
    </w:p>
    <w:p w:rsidR="004D7ED1" w:rsidRDefault="004D7ED1" w:rsidP="004D7ED1">
      <w:pPr>
        <w:spacing w:line="0" w:lineRule="atLeast"/>
        <w:jc w:val="right"/>
        <w:rPr>
          <w:spacing w:val="-1"/>
          <w:sz w:val="24"/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Комсомольского городского поселения"</w:t>
      </w:r>
    </w:p>
    <w:p w:rsidR="004D7ED1" w:rsidRDefault="004D7ED1" w:rsidP="004D7ED1">
      <w:pPr>
        <w:spacing w:line="278" w:lineRule="auto"/>
        <w:ind w:right="178"/>
        <w:jc w:val="right"/>
        <w:rPr>
          <w:shd w:val="clear" w:color="auto" w:fill="FFFFFF"/>
        </w:rPr>
      </w:pPr>
    </w:p>
    <w:p w:rsidR="004D7ED1" w:rsidRDefault="004D7ED1" w:rsidP="004D7ED1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  <w:r>
        <w:rPr>
          <w:b/>
          <w:spacing w:val="-1"/>
          <w:sz w:val="24"/>
          <w:shd w:val="clear" w:color="auto" w:fill="FFFFFF"/>
        </w:rPr>
        <w:t xml:space="preserve">Подпрограмма "Благоустройство дворовых территорий </w:t>
      </w:r>
    </w:p>
    <w:p w:rsidR="004D7ED1" w:rsidRDefault="004D7ED1" w:rsidP="004D7ED1">
      <w:pPr>
        <w:spacing w:line="0" w:lineRule="atLeast"/>
        <w:jc w:val="center"/>
        <w:rPr>
          <w:shd w:val="clear" w:color="auto" w:fill="FFFFFF"/>
        </w:rPr>
      </w:pPr>
      <w:r>
        <w:rPr>
          <w:b/>
          <w:spacing w:val="-1"/>
          <w:sz w:val="24"/>
          <w:shd w:val="clear" w:color="auto" w:fill="FFFFFF"/>
        </w:rPr>
        <w:t xml:space="preserve">Комсомольского </w:t>
      </w:r>
      <w:r>
        <w:rPr>
          <w:b/>
          <w:sz w:val="24"/>
          <w:shd w:val="clear" w:color="auto" w:fill="FFFFFF"/>
        </w:rPr>
        <w:t>городского поселения"</w:t>
      </w:r>
    </w:p>
    <w:p w:rsidR="004D7ED1" w:rsidRPr="009D054C" w:rsidRDefault="004D7ED1" w:rsidP="004D7ED1">
      <w:pPr>
        <w:pStyle w:val="a8"/>
        <w:numPr>
          <w:ilvl w:val="0"/>
          <w:numId w:val="32"/>
        </w:numPr>
        <w:spacing w:after="0" w:line="0" w:lineRule="atLeast"/>
        <w:jc w:val="center"/>
        <w:rPr>
          <w:rFonts w:ascii="Times New Roman" w:hAnsi="Times New Roman"/>
          <w:b/>
          <w:spacing w:val="-2"/>
          <w:sz w:val="24"/>
          <w:shd w:val="clear" w:color="auto" w:fill="FFFFFF"/>
        </w:rPr>
      </w:pPr>
      <w:r w:rsidRPr="009D054C">
        <w:rPr>
          <w:rFonts w:ascii="Times New Roman" w:hAnsi="Times New Roman"/>
          <w:b/>
          <w:spacing w:val="-1"/>
          <w:sz w:val="24"/>
          <w:shd w:val="clear" w:color="auto" w:fill="FFFFFF"/>
        </w:rPr>
        <w:t xml:space="preserve">Паспорт подпрограммы муниципальной программы "Формирование </w:t>
      </w:r>
      <w:r w:rsidRPr="009D054C">
        <w:rPr>
          <w:rFonts w:ascii="Times New Roman" w:hAnsi="Times New Roman"/>
          <w:b/>
          <w:spacing w:val="-2"/>
          <w:sz w:val="24"/>
          <w:shd w:val="clear" w:color="auto" w:fill="FFFFFF"/>
        </w:rPr>
        <w:t>современной городской среды на территории Комсомольского городского поселения"</w:t>
      </w:r>
    </w:p>
    <w:p w:rsidR="004D7ED1" w:rsidRPr="009D054C" w:rsidRDefault="004D7ED1" w:rsidP="004D7ED1">
      <w:pPr>
        <w:pStyle w:val="a8"/>
        <w:spacing w:after="0" w:line="0" w:lineRule="atLeast"/>
        <w:ind w:left="1759"/>
        <w:rPr>
          <w:rFonts w:ascii="Times New Roman" w:hAnsi="Times New Roman"/>
          <w:sz w:val="28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2530"/>
        <w:gridCol w:w="6865"/>
      </w:tblGrid>
      <w:tr w:rsidR="004D7ED1" w:rsidRPr="00151356" w:rsidTr="003E00FC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  <w:shd w:val="clear" w:color="auto" w:fill="FFFFFF"/>
              </w:rPr>
              <w:t>Наименование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hd w:val="clear" w:color="auto" w:fill="FFFFFF"/>
              </w:rPr>
            </w:pPr>
            <w:r>
              <w:rPr>
                <w:spacing w:val="-2"/>
                <w:sz w:val="24"/>
                <w:shd w:val="clear" w:color="auto" w:fill="FFFFFF"/>
              </w:rPr>
              <w:t>Благоустройство дворовых территорий Комсомольского городского</w:t>
            </w:r>
          </w:p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поселения.</w:t>
            </w:r>
          </w:p>
        </w:tc>
      </w:tr>
      <w:tr w:rsidR="004D7ED1" w:rsidRPr="00151356" w:rsidTr="003E00FC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54" w:lineRule="auto"/>
              <w:ind w:right="293"/>
            </w:pPr>
            <w:r>
              <w:rPr>
                <w:spacing w:val="-14"/>
                <w:sz w:val="24"/>
                <w:shd w:val="clear" w:color="auto" w:fill="FFFFFF"/>
              </w:rPr>
              <w:t xml:space="preserve">Срок реализации </w:t>
            </w:r>
            <w:r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z w:val="24"/>
                <w:shd w:val="clear" w:color="auto" w:fill="FFFFFF"/>
              </w:rPr>
              <w:t>2018-2024 годы</w:t>
            </w:r>
          </w:p>
        </w:tc>
      </w:tr>
      <w:tr w:rsidR="004D7ED1" w:rsidRPr="00151356" w:rsidTr="003E00FC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54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Ответственный</w:t>
            </w:r>
          </w:p>
          <w:p w:rsidR="004D7ED1" w:rsidRDefault="004D7ED1" w:rsidP="003E00FC">
            <w:pPr>
              <w:spacing w:line="254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исполнитель</w:t>
            </w:r>
          </w:p>
          <w:p w:rsidR="004D7ED1" w:rsidRPr="00151356" w:rsidRDefault="004D7ED1" w:rsidP="003E00FC">
            <w:pPr>
              <w:spacing w:line="254" w:lineRule="auto"/>
            </w:pPr>
            <w:r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z w:val="24"/>
                <w:shd w:val="clear" w:color="auto" w:fill="FFFFFF"/>
              </w:rPr>
              <w:t>Администрация Комсомольского муниципального района</w:t>
            </w:r>
          </w:p>
        </w:tc>
      </w:tr>
      <w:tr w:rsidR="004D7ED1" w:rsidRPr="00151356" w:rsidTr="003E00FC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50" w:lineRule="auto"/>
              <w:ind w:left="14" w:right="110" w:firstLine="5"/>
            </w:pPr>
            <w:r>
              <w:rPr>
                <w:spacing w:val="-13"/>
                <w:sz w:val="24"/>
                <w:shd w:val="clear" w:color="auto" w:fill="FFFFFF"/>
              </w:rPr>
              <w:t xml:space="preserve">Исполнители основных </w:t>
            </w:r>
            <w:r>
              <w:rPr>
                <w:sz w:val="24"/>
                <w:shd w:val="clear" w:color="auto" w:fill="FFFFFF"/>
              </w:rPr>
              <w:t>мероприятий (мероприятий)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54" w:lineRule="auto"/>
              <w:ind w:right="1272"/>
            </w:pPr>
            <w:r>
              <w:rPr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>
              <w:rPr>
                <w:spacing w:val="-11"/>
                <w:sz w:val="24"/>
                <w:shd w:val="clear" w:color="auto" w:fill="FFFFFF"/>
              </w:rPr>
              <w:t xml:space="preserve">Управление по вопросу развития инфраструктуры Администрации </w:t>
            </w:r>
            <w:r>
              <w:rPr>
                <w:sz w:val="24"/>
                <w:shd w:val="clear" w:color="auto" w:fill="FFFFFF"/>
              </w:rPr>
              <w:t>Комсомольского муниципального района</w:t>
            </w:r>
          </w:p>
        </w:tc>
      </w:tr>
      <w:tr w:rsidR="004D7ED1" w:rsidRPr="00151356" w:rsidTr="003E00FC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4"/>
            </w:pPr>
            <w:r>
              <w:rPr>
                <w:spacing w:val="-3"/>
                <w:sz w:val="24"/>
                <w:shd w:val="clear" w:color="auto" w:fill="FFFFFF"/>
              </w:rPr>
              <w:t>Задачи 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z w:val="24"/>
                <w:shd w:val="clear" w:color="auto" w:fill="FFFFFF"/>
              </w:rPr>
              <w:t xml:space="preserve">Повышение качества и комфорта городской среды на территории Комсомольского городского поселения </w:t>
            </w:r>
            <w:r w:rsidRPr="00151356">
              <w:rPr>
                <w:sz w:val="24"/>
                <w:szCs w:val="24"/>
              </w:rPr>
              <w:t>и благоустройства дворовых территорий в рамках поддержки местных инициатив, готовности софинансировать проект гражданами, проживающими на территории Территориальных общественных самоуправлений</w:t>
            </w:r>
          </w:p>
        </w:tc>
      </w:tr>
      <w:tr w:rsidR="004D7ED1" w:rsidRPr="00151356" w:rsidTr="003E00FC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74" w:lineRule="auto"/>
              <w:ind w:left="19"/>
              <w:rPr>
                <w:shd w:val="clear" w:color="auto" w:fill="FFFFFF"/>
              </w:rPr>
            </w:pPr>
            <w:r>
              <w:rPr>
                <w:spacing w:val="-4"/>
                <w:sz w:val="24"/>
                <w:shd w:val="clear" w:color="auto" w:fill="FFFFFF"/>
              </w:rPr>
              <w:t>Объемы ресурсного</w:t>
            </w:r>
          </w:p>
          <w:p w:rsidR="004D7ED1" w:rsidRDefault="004D7ED1" w:rsidP="003E00FC">
            <w:pPr>
              <w:spacing w:line="274" w:lineRule="auto"/>
              <w:ind w:left="19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обеспечения</w:t>
            </w:r>
          </w:p>
          <w:p w:rsidR="004D7ED1" w:rsidRPr="00151356" w:rsidRDefault="004D7ED1" w:rsidP="003E00FC">
            <w:pPr>
              <w:spacing w:line="274" w:lineRule="auto"/>
              <w:ind w:left="19"/>
            </w:pPr>
            <w:r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74" w:lineRule="auto"/>
              <w:ind w:right="408"/>
              <w:rPr>
                <w:sz w:val="24"/>
                <w:shd w:val="clear" w:color="auto" w:fill="FFFFFF"/>
              </w:rPr>
            </w:pPr>
            <w:r>
              <w:rPr>
                <w:spacing w:val="-1"/>
                <w:sz w:val="24"/>
                <w:shd w:val="clear" w:color="auto" w:fill="FFFFFF"/>
              </w:rPr>
              <w:t>Общий объем бюджетных ассигнований- 666666</w:t>
            </w:r>
            <w:r>
              <w:rPr>
                <w:sz w:val="24"/>
                <w:shd w:val="clear" w:color="auto" w:fill="FFFFFF"/>
              </w:rPr>
              <w:t>,67</w:t>
            </w:r>
            <w:r>
              <w:rPr>
                <w:spacing w:val="-1"/>
                <w:sz w:val="24"/>
                <w:shd w:val="clear" w:color="auto" w:fill="FFFFFF"/>
              </w:rPr>
              <w:t xml:space="preserve">рублей, в том </w:t>
            </w:r>
            <w:r>
              <w:rPr>
                <w:sz w:val="24"/>
                <w:shd w:val="clear" w:color="auto" w:fill="FFFFFF"/>
              </w:rPr>
              <w:t>числе:</w:t>
            </w:r>
          </w:p>
          <w:p w:rsidR="004D7ED1" w:rsidRDefault="004D7ED1" w:rsidP="003E00FC">
            <w:pPr>
              <w:tabs>
                <w:tab w:val="left" w:pos="950"/>
              </w:tabs>
              <w:spacing w:line="274" w:lineRule="auto"/>
              <w:ind w:left="288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2021</w:t>
            </w:r>
            <w:r>
              <w:rPr>
                <w:sz w:val="24"/>
                <w:shd w:val="clear" w:color="auto" w:fill="FFFFFF"/>
              </w:rPr>
              <w:tab/>
              <w:t xml:space="preserve">год - </w:t>
            </w:r>
            <w:r>
              <w:rPr>
                <w:spacing w:val="-1"/>
                <w:sz w:val="24"/>
                <w:shd w:val="clear" w:color="auto" w:fill="FFFFFF"/>
              </w:rPr>
              <w:t>666666</w:t>
            </w:r>
            <w:r>
              <w:rPr>
                <w:sz w:val="24"/>
                <w:shd w:val="clear" w:color="auto" w:fill="FFFFFF"/>
              </w:rPr>
              <w:t>,67рублей,</w:t>
            </w:r>
          </w:p>
          <w:p w:rsidR="004D7ED1" w:rsidRDefault="004D7ED1" w:rsidP="003E00FC">
            <w:pPr>
              <w:tabs>
                <w:tab w:val="left" w:pos="950"/>
              </w:tabs>
              <w:spacing w:line="274" w:lineRule="auto"/>
              <w:ind w:left="288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2022</w:t>
            </w:r>
            <w:r>
              <w:rPr>
                <w:sz w:val="24"/>
                <w:shd w:val="clear" w:color="auto" w:fill="FFFFFF"/>
              </w:rPr>
              <w:tab/>
              <w:t xml:space="preserve">год - 0,00 рублей, </w:t>
            </w:r>
          </w:p>
          <w:p w:rsidR="004D7ED1" w:rsidRDefault="004D7ED1" w:rsidP="003E00FC">
            <w:pPr>
              <w:tabs>
                <w:tab w:val="left" w:pos="950"/>
              </w:tabs>
              <w:spacing w:line="274" w:lineRule="auto"/>
              <w:ind w:left="288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 xml:space="preserve">     2024   год - 0,00 рублей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 федеральный бюджет- 0,00рублей, в том числе: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 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рублей;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 xml:space="preserve">- областной бюджет </w:t>
            </w:r>
            <w:r>
              <w:rPr>
                <w:sz w:val="24"/>
              </w:rPr>
              <w:t>– 500 000,00** рублей,</w:t>
            </w:r>
            <w:r>
              <w:rPr>
                <w:sz w:val="24"/>
                <w:shd w:val="clear" w:color="auto" w:fill="FFFFFF"/>
              </w:rPr>
              <w:t xml:space="preserve"> в том числе: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2021</w:t>
            </w:r>
            <w:r>
              <w:rPr>
                <w:sz w:val="24"/>
                <w:shd w:val="clear" w:color="auto" w:fill="FFFFFF"/>
              </w:rPr>
              <w:tab/>
              <w:t xml:space="preserve">год - </w:t>
            </w:r>
            <w:r>
              <w:rPr>
                <w:sz w:val="24"/>
              </w:rPr>
              <w:t>500 000,00</w:t>
            </w:r>
            <w:r>
              <w:rPr>
                <w:sz w:val="24"/>
                <w:shd w:val="clear" w:color="auto" w:fill="FFFFFF"/>
              </w:rPr>
              <w:t>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2022</w:t>
            </w:r>
            <w:r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- 0,00 рублей.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рублей;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</w:rPr>
            </w:pPr>
            <w:r>
              <w:rPr>
                <w:sz w:val="24"/>
                <w:shd w:val="clear" w:color="auto" w:fill="FFFFFF"/>
              </w:rPr>
              <w:t>-бюджет Комсомольского городского поселения -</w:t>
            </w:r>
            <w:r>
              <w:rPr>
                <w:spacing w:val="-1"/>
                <w:sz w:val="24"/>
                <w:shd w:val="clear" w:color="auto" w:fill="FFFFFF"/>
              </w:rPr>
              <w:t>93 333,33</w:t>
            </w:r>
            <w:r>
              <w:rPr>
                <w:sz w:val="24"/>
                <w:shd w:val="clear" w:color="auto" w:fill="FFFFFF"/>
              </w:rPr>
              <w:t xml:space="preserve">руб, </w:t>
            </w:r>
            <w:r>
              <w:rPr>
                <w:sz w:val="24"/>
              </w:rPr>
              <w:t xml:space="preserve">в том числе: </w:t>
            </w:r>
          </w:p>
          <w:p w:rsidR="004D7ED1" w:rsidRPr="0092590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>
              <w:rPr>
                <w:spacing w:val="-1"/>
                <w:sz w:val="24"/>
                <w:shd w:val="clear" w:color="auto" w:fill="FFFFFF"/>
              </w:rPr>
              <w:t>93 333,33</w:t>
            </w:r>
            <w:r w:rsidRPr="00D51AA1">
              <w:rPr>
                <w:sz w:val="24"/>
                <w:shd w:val="clear" w:color="auto" w:fill="FFFFFF"/>
              </w:rPr>
              <w:t>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lastRenderedPageBreak/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 средства ТОС –66 666,67 руб, в том числе: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 xml:space="preserve">–66 666,67 </w:t>
            </w:r>
            <w:r w:rsidRPr="00D51AA1">
              <w:rPr>
                <w:sz w:val="24"/>
                <w:shd w:val="clear" w:color="auto" w:fill="FFFFFF"/>
              </w:rPr>
              <w:t>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рублей.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 средства индивидуальных предпринимателей – 6666,67 руб, в том числе: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 xml:space="preserve">–6666,67 </w:t>
            </w:r>
            <w:r w:rsidRPr="00D51AA1">
              <w:rPr>
                <w:sz w:val="24"/>
                <w:shd w:val="clear" w:color="auto" w:fill="FFFFFF"/>
              </w:rPr>
              <w:t>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Pr="00151356" w:rsidRDefault="004D7ED1" w:rsidP="003E00FC">
            <w:pPr>
              <w:tabs>
                <w:tab w:val="left" w:pos="950"/>
              </w:tabs>
              <w:spacing w:line="274" w:lineRule="auto"/>
            </w:pPr>
            <w:r>
              <w:rPr>
                <w:sz w:val="24"/>
                <w:shd w:val="clear" w:color="auto" w:fill="FFFFFF"/>
              </w:rPr>
              <w:t>2024   год - 0,00 рублей</w:t>
            </w:r>
          </w:p>
        </w:tc>
      </w:tr>
      <w:tr w:rsidR="004D7ED1" w:rsidRPr="00151356" w:rsidTr="003E00FC">
        <w:tc>
          <w:tcPr>
            <w:tcW w:w="25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69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lastRenderedPageBreak/>
              <w:t>Ожидаемые</w:t>
            </w:r>
          </w:p>
          <w:p w:rsidR="004D7ED1" w:rsidRDefault="004D7ED1" w:rsidP="003E00FC">
            <w:pPr>
              <w:spacing w:line="269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результаты реализации</w:t>
            </w:r>
          </w:p>
          <w:p w:rsidR="004D7ED1" w:rsidRPr="00151356" w:rsidRDefault="004D7ED1" w:rsidP="003E00FC">
            <w:pPr>
              <w:spacing w:line="269" w:lineRule="auto"/>
            </w:pPr>
            <w:r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68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69" w:lineRule="auto"/>
              <w:ind w:left="38" w:right="331"/>
              <w:rPr>
                <w:shd w:val="clear" w:color="auto" w:fill="FFFFFF"/>
              </w:rPr>
            </w:pPr>
            <w:r>
              <w:rPr>
                <w:spacing w:val="-1"/>
                <w:sz w:val="24"/>
                <w:shd w:val="clear" w:color="auto" w:fill="FFFFFF"/>
              </w:rPr>
              <w:t xml:space="preserve">Создание благоприятной среды обитания и повышение комфортности </w:t>
            </w:r>
            <w:r>
              <w:rPr>
                <w:sz w:val="24"/>
                <w:shd w:val="clear" w:color="auto" w:fill="FFFFFF"/>
              </w:rPr>
              <w:t>проживания населения:</w:t>
            </w:r>
          </w:p>
          <w:p w:rsidR="004D7ED1" w:rsidRDefault="004D7ED1" w:rsidP="003E00FC">
            <w:pPr>
              <w:tabs>
                <w:tab w:val="left" w:pos="293"/>
              </w:tabs>
              <w:spacing w:line="269" w:lineRule="auto"/>
              <w:ind w:left="38" w:right="331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</w:t>
            </w:r>
            <w:r>
              <w:rPr>
                <w:sz w:val="24"/>
                <w:shd w:val="clear" w:color="auto" w:fill="FFFFFF"/>
              </w:rPr>
              <w:tab/>
              <w:t>асфальтирование дворовых проездов, освещение, озеленение и т.д.;</w:t>
            </w:r>
            <w:r>
              <w:rPr>
                <w:sz w:val="24"/>
                <w:shd w:val="clear" w:color="auto" w:fill="FFFFFF"/>
              </w:rPr>
              <w:br/>
              <w:t>обеспечение условий для отдыха и спорта:</w:t>
            </w:r>
          </w:p>
          <w:p w:rsidR="004D7ED1" w:rsidRDefault="004D7ED1" w:rsidP="003E00FC">
            <w:pPr>
              <w:tabs>
                <w:tab w:val="left" w:pos="293"/>
              </w:tabs>
              <w:spacing w:line="269" w:lineRule="auto"/>
              <w:ind w:left="38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</w:t>
            </w:r>
            <w:r>
              <w:rPr>
                <w:sz w:val="24"/>
                <w:shd w:val="clear" w:color="auto" w:fill="FFFFFF"/>
              </w:rPr>
              <w:tab/>
              <w:t>устройство детских и спортивных площадок;</w:t>
            </w:r>
          </w:p>
          <w:p w:rsidR="004D7ED1" w:rsidRPr="00151356" w:rsidRDefault="004D7ED1" w:rsidP="003E00FC">
            <w:pPr>
              <w:spacing w:line="269" w:lineRule="auto"/>
              <w:ind w:left="38" w:right="331"/>
            </w:pPr>
            <w:r>
              <w:rPr>
                <w:spacing w:val="-1"/>
                <w:sz w:val="24"/>
                <w:shd w:val="clear" w:color="auto" w:fill="FFFFFF"/>
              </w:rPr>
              <w:t xml:space="preserve">обеспечение доступности зданий, сооружений, дворовых территорий </w:t>
            </w:r>
            <w:r>
              <w:rPr>
                <w:sz w:val="24"/>
                <w:shd w:val="clear" w:color="auto" w:fill="FFFFFF"/>
              </w:rPr>
              <w:t>для инвалидов и других маломобильных групп населения: - устройство пандусов</w:t>
            </w:r>
          </w:p>
        </w:tc>
      </w:tr>
    </w:tbl>
    <w:p w:rsidR="004D7ED1" w:rsidRPr="00151356" w:rsidRDefault="004D7ED1" w:rsidP="004D7ED1">
      <w:pPr>
        <w:spacing w:line="0" w:lineRule="atLeast"/>
        <w:jc w:val="both"/>
        <w:rPr>
          <w:color w:val="000000"/>
          <w:sz w:val="24"/>
          <w:szCs w:val="24"/>
        </w:rPr>
      </w:pPr>
    </w:p>
    <w:p w:rsidR="004D7ED1" w:rsidRPr="00151356" w:rsidRDefault="004D7ED1" w:rsidP="004D7ED1">
      <w:pPr>
        <w:spacing w:line="0" w:lineRule="atLeast"/>
        <w:jc w:val="both"/>
        <w:rPr>
          <w:color w:val="000000"/>
          <w:sz w:val="24"/>
          <w:szCs w:val="24"/>
        </w:rPr>
      </w:pPr>
      <w:r w:rsidRPr="00151356">
        <w:rPr>
          <w:color w:val="000000"/>
          <w:sz w:val="24"/>
          <w:szCs w:val="24"/>
        </w:rPr>
        <w:t xml:space="preserve">    * В соответствии с </w:t>
      </w:r>
      <w:hyperlink r:id="rId11">
        <w:r w:rsidRPr="00151356">
          <w:rPr>
            <w:rStyle w:val="a5"/>
            <w:color w:val="000000"/>
            <w:sz w:val="24"/>
            <w:szCs w:val="24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151356">
        <w:rPr>
          <w:color w:val="000000"/>
          <w:sz w:val="24"/>
          <w:szCs w:val="24"/>
        </w:rPr>
        <w:t>.</w:t>
      </w: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  <w:r w:rsidRPr="00151356">
        <w:rPr>
          <w:color w:val="000000"/>
          <w:sz w:val="24"/>
          <w:szCs w:val="24"/>
        </w:rPr>
        <w:t xml:space="preserve">      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  <w:r>
        <w:rPr>
          <w:b/>
          <w:sz w:val="24"/>
          <w:shd w:val="clear" w:color="auto" w:fill="FFFFFF"/>
        </w:rPr>
        <w:t>2.Характеристика основных мероприятий подпрограммы муниципальной программы</w:t>
      </w: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ind w:left="-284" w:firstLine="284"/>
        <w:jc w:val="both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Основным   мероприятием   подпрограммы   "Благоустройство   дворовых   территорий" (далее-</w:t>
      </w:r>
      <w:r>
        <w:rPr>
          <w:sz w:val="24"/>
          <w:shd w:val="clear" w:color="auto" w:fill="FFFFFF"/>
        </w:rPr>
        <w:t>Подпрограмма) является формирование современной городской среды. В рамках основных мероприятий реализуются следующие мероприятия:</w:t>
      </w:r>
    </w:p>
    <w:p w:rsidR="004D7ED1" w:rsidRDefault="004D7ED1" w:rsidP="004D7ED1">
      <w:pPr>
        <w:numPr>
          <w:ilvl w:val="0"/>
          <w:numId w:val="3"/>
        </w:numPr>
        <w:tabs>
          <w:tab w:val="left" w:pos="720"/>
        </w:tabs>
        <w:spacing w:line="0" w:lineRule="atLeast"/>
        <w:ind w:left="-284" w:firstLine="284"/>
        <w:jc w:val="both"/>
        <w:rPr>
          <w:sz w:val="24"/>
          <w:shd w:val="clear" w:color="auto" w:fill="FFFFFF"/>
        </w:rPr>
      </w:pPr>
      <w:r>
        <w:rPr>
          <w:spacing w:val="-11"/>
          <w:sz w:val="24"/>
          <w:shd w:val="clear" w:color="auto" w:fill="FFFFFF"/>
        </w:rPr>
        <w:t>Ремонт дворовых территорий;</w:t>
      </w:r>
    </w:p>
    <w:p w:rsidR="004D7ED1" w:rsidRDefault="004D7ED1" w:rsidP="004D7ED1">
      <w:pPr>
        <w:numPr>
          <w:ilvl w:val="0"/>
          <w:numId w:val="3"/>
        </w:numPr>
        <w:tabs>
          <w:tab w:val="left" w:pos="720"/>
        </w:tabs>
        <w:spacing w:line="0" w:lineRule="atLeast"/>
        <w:ind w:left="-284" w:firstLine="284"/>
        <w:jc w:val="both"/>
        <w:rPr>
          <w:sz w:val="24"/>
          <w:shd w:val="clear" w:color="auto" w:fill="FFFFFF"/>
        </w:rPr>
      </w:pPr>
      <w:r>
        <w:rPr>
          <w:spacing w:val="-10"/>
          <w:sz w:val="24"/>
          <w:shd w:val="clear" w:color="auto" w:fill="FFFFFF"/>
        </w:rPr>
        <w:t>Проведение экспертизы сметной документации по ремонту дворовых территорий</w:t>
      </w:r>
    </w:p>
    <w:p w:rsidR="004D7ED1" w:rsidRDefault="004D7ED1" w:rsidP="004D7ED1">
      <w:pPr>
        <w:pStyle w:val="ConsPlusNormal"/>
        <w:spacing w:line="0" w:lineRule="atLeast"/>
        <w:ind w:left="-284" w:firstLine="284"/>
        <w:jc w:val="both"/>
        <w:rPr>
          <w:rFonts w:ascii="Times New Roman" w:hAnsi="Times New Roman" w:cs="Times New Roman"/>
          <w:sz w:val="28"/>
          <w:shd w:val="clear" w:color="auto" w:fill="FFFFFF"/>
        </w:rPr>
      </w:pPr>
      <w:r>
        <w:rPr>
          <w:rFonts w:ascii="Times New Roman" w:hAnsi="Times New Roman" w:cs="Times New Roman"/>
          <w:sz w:val="24"/>
          <w:shd w:val="clear" w:color="auto" w:fill="FFFFFF"/>
        </w:rPr>
        <w:t xml:space="preserve">В  подпрограмму  подлежат  включению дворовые  территории  исходя  из  даты  представления </w:t>
      </w:r>
      <w:r>
        <w:rPr>
          <w:rFonts w:ascii="Times New Roman" w:hAnsi="Times New Roman" w:cs="Times New Roman"/>
          <w:spacing w:val="-2"/>
          <w:sz w:val="24"/>
          <w:shd w:val="clear" w:color="auto" w:fill="FFFFFF"/>
        </w:rPr>
        <w:t xml:space="preserve">предложений заинтересованных лиц при условии их соответствия установленным требованиям, </w:t>
      </w:r>
      <w:r>
        <w:rPr>
          <w:rFonts w:ascii="Times New Roman" w:hAnsi="Times New Roman" w:cs="Times New Roman"/>
          <w:sz w:val="24"/>
          <w:shd w:val="clear" w:color="auto" w:fill="FFFFFF"/>
        </w:rPr>
        <w:t xml:space="preserve">оформленным в соответствии с требованиями действующего законодательства и в пределах </w:t>
      </w:r>
      <w:r>
        <w:rPr>
          <w:rFonts w:ascii="Times New Roman" w:hAnsi="Times New Roman" w:cs="Times New Roman"/>
          <w:spacing w:val="-1"/>
          <w:sz w:val="24"/>
          <w:shd w:val="clear" w:color="auto" w:fill="FFFFFF"/>
        </w:rPr>
        <w:t xml:space="preserve">лимитов бюджетных ассигнований, предусмотренных муниципальной программой, а так же </w:t>
      </w:r>
      <w:r>
        <w:rPr>
          <w:rFonts w:ascii="Times New Roman" w:hAnsi="Times New Roman" w:cs="Times New Roman"/>
          <w:sz w:val="24"/>
          <w:szCs w:val="24"/>
        </w:rPr>
        <w:t>дворовые территории, расположенные в границах Территориального общественного самоуправления, исходя из даты представления предложений граждан ТОС (далее – заинтересованные лица) при условии их соответствия установленным требованиям, оформленным в соответствии с требованиями действующего законодательства и в пределах лимитов бюджетных ассигнований, предусмотренных муниципальной программой.</w:t>
      </w:r>
    </w:p>
    <w:p w:rsidR="004D7ED1" w:rsidRDefault="004D7ED1" w:rsidP="004D7ED1">
      <w:pPr>
        <w:spacing w:line="0" w:lineRule="atLeast"/>
        <w:ind w:left="-284" w:firstLine="284"/>
        <w:jc w:val="both"/>
        <w:rPr>
          <w:shd w:val="clear" w:color="auto" w:fill="FFFFFF"/>
        </w:rPr>
      </w:pPr>
      <w:r>
        <w:rPr>
          <w:sz w:val="24"/>
          <w:shd w:val="clear" w:color="auto" w:fill="FFFFFF"/>
        </w:rPr>
        <w:lastRenderedPageBreak/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финансового участия.</w:t>
      </w:r>
    </w:p>
    <w:p w:rsidR="004D7ED1" w:rsidRDefault="004D7ED1" w:rsidP="004D7ED1">
      <w:pPr>
        <w:spacing w:line="0" w:lineRule="atLeast"/>
        <w:ind w:left="-284" w:firstLine="284"/>
        <w:jc w:val="both"/>
        <w:rPr>
          <w:spacing w:val="2"/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 xml:space="preserve">       Порядок и форма трудового, финансового участия заинтересованных лиц в выполнении работ </w:t>
      </w:r>
      <w:r>
        <w:rPr>
          <w:sz w:val="24"/>
          <w:shd w:val="clear" w:color="auto" w:fill="FFFFFF"/>
        </w:rPr>
        <w:t>установлены в Порядке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Комсомольского городского поселения, являющемся приложением к настоящей программе.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 xml:space="preserve">       Минимальный перечень работ по благоустройству дворовых территорий многоквартирных домов приведен в приложении 1 к Подпрограмме 1. Минимальный перечень работ реализуется только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 xml:space="preserve">       Дополнительный перечень работ по благоустройству дворовых территорий многоквартирных домов приведен в приложении 1 к Подпрограмме 1. 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 xml:space="preserve">      Дополнительный перечень работ по благоустройству дворовых территорий многоквартирных домов реализуется только: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>а) при условии трудового участия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благоустройству;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>б)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дома;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>в) при софинансировании собственниками помещений многоквартирного дома работ по благоустройству дворовых территорий в размере не менее 20 процентов стоимости выполнения таких работ.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 xml:space="preserve">      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территорий, и механизм контроля за их расходованием утвержден приложением 7</w:t>
      </w:r>
      <w:r>
        <w:rPr>
          <w:sz w:val="24"/>
          <w:szCs w:val="24"/>
        </w:rPr>
        <w:t xml:space="preserve"> к муниципальной программе </w:t>
      </w:r>
      <w:r w:rsidRPr="00627C2A">
        <w:rPr>
          <w:sz w:val="24"/>
          <w:szCs w:val="24"/>
        </w:rPr>
        <w:t>«Формирование современной городской среды Комсомольского городского поселения».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 xml:space="preserve">       Единичные расценки работ по благоустройству дворовых территорий – приложение 2 к Подпрограмме 1.</w:t>
      </w:r>
    </w:p>
    <w:p w:rsidR="004D7ED1" w:rsidRPr="00627C2A" w:rsidRDefault="004D7ED1" w:rsidP="004D7ED1">
      <w:pPr>
        <w:spacing w:line="0" w:lineRule="atLeast"/>
        <w:ind w:left="-284" w:firstLine="284"/>
        <w:jc w:val="both"/>
        <w:rPr>
          <w:sz w:val="24"/>
          <w:szCs w:val="24"/>
        </w:rPr>
      </w:pPr>
      <w:r w:rsidRPr="00627C2A">
        <w:rPr>
          <w:sz w:val="24"/>
          <w:szCs w:val="24"/>
        </w:rPr>
        <w:t xml:space="preserve">Обязательно трудовое участие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в выполнении работ по благоустройству дворовых территорий (порядок трудового участия заинтересованных лиц – приложение 8 к программе 1). </w:t>
      </w:r>
    </w:p>
    <w:p w:rsidR="004D7ED1" w:rsidRPr="00627C2A" w:rsidRDefault="004D7ED1" w:rsidP="004D7ED1">
      <w:pPr>
        <w:spacing w:line="0" w:lineRule="atLeast"/>
        <w:jc w:val="both"/>
        <w:rPr>
          <w:sz w:val="24"/>
          <w:szCs w:val="24"/>
        </w:rPr>
      </w:pPr>
      <w:r w:rsidRPr="00627C2A">
        <w:rPr>
          <w:sz w:val="24"/>
          <w:szCs w:val="24"/>
        </w:rPr>
        <w:t xml:space="preserve">        Для реализации мероприятий подпрограммы распоряжением Управления по вопросу развития инфраструктуры Администрации Комсомольского муниципального района 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</w:t>
      </w:r>
      <w:r>
        <w:rPr>
          <w:sz w:val="24"/>
          <w:szCs w:val="24"/>
        </w:rPr>
        <w:t>4</w:t>
      </w:r>
      <w:r w:rsidRPr="00627C2A">
        <w:rPr>
          <w:sz w:val="24"/>
          <w:szCs w:val="24"/>
        </w:rPr>
        <w:t xml:space="preserve"> годы» общественной территории, подлежащей благоустройству в 2018-202</w:t>
      </w:r>
      <w:r>
        <w:rPr>
          <w:sz w:val="24"/>
          <w:szCs w:val="24"/>
        </w:rPr>
        <w:t>4</w:t>
      </w:r>
      <w:r w:rsidRPr="00627C2A">
        <w:rPr>
          <w:sz w:val="24"/>
          <w:szCs w:val="24"/>
        </w:rPr>
        <w:t xml:space="preserve">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</w:t>
      </w:r>
      <w:r>
        <w:rPr>
          <w:sz w:val="24"/>
          <w:szCs w:val="24"/>
        </w:rPr>
        <w:t>4</w:t>
      </w:r>
      <w:r w:rsidRPr="00627C2A">
        <w:rPr>
          <w:sz w:val="24"/>
          <w:szCs w:val="24"/>
        </w:rPr>
        <w:t xml:space="preserve"> годы» утвержден Порядок представления, рассмотрения и оценки предложений заинтересованных лиц о включении дворовой территории многоквартирных домов в муниципальную программу по формированию современной городской среды на территории  Комсомольского городского поселения, а также требования  к  протоколам общих собраний собственников помещений в каждом многоквартирном доме по вопросам включения в программу </w:t>
      </w:r>
      <w:r w:rsidRPr="00627C2A">
        <w:rPr>
          <w:sz w:val="24"/>
          <w:szCs w:val="24"/>
        </w:rPr>
        <w:lastRenderedPageBreak/>
        <w:t>по формированию современной городской среды</w:t>
      </w:r>
      <w:r w:rsidRPr="00690C84">
        <w:rPr>
          <w:sz w:val="24"/>
          <w:szCs w:val="24"/>
        </w:rPr>
        <w:t>, определено формирование общественной комиссии из представителей органов местного самоуправления, политических партий и движений, общественных организаций, иных лиц для организации такого обсуждения, проведения оценки предложений заинтересованных лиц, а также осуществления контроля за реализацией программы после ее утверждения в установленном порядке.</w:t>
      </w:r>
    </w:p>
    <w:p w:rsidR="004D7ED1" w:rsidRDefault="004D7ED1" w:rsidP="004D7ED1">
      <w:pPr>
        <w:spacing w:line="0" w:lineRule="atLeast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rPr>
          <w:b/>
          <w:sz w:val="24"/>
          <w:shd w:val="clear" w:color="auto" w:fill="FFFFFF"/>
        </w:rPr>
      </w:pPr>
      <w:r>
        <w:rPr>
          <w:b/>
          <w:spacing w:val="-1"/>
          <w:sz w:val="24"/>
          <w:shd w:val="clear" w:color="auto" w:fill="FFFFFF"/>
        </w:rPr>
        <w:t xml:space="preserve">3.Целевые показатели (индикаторы), применяемые для оценки </w:t>
      </w:r>
      <w:r>
        <w:rPr>
          <w:b/>
          <w:sz w:val="24"/>
          <w:shd w:val="clear" w:color="auto" w:fill="FFFFFF"/>
        </w:rPr>
        <w:t>достижения целей и решения задач подпрограммы</w:t>
      </w:r>
    </w:p>
    <w:p w:rsidR="004D7ED1" w:rsidRDefault="004D7ED1" w:rsidP="004D7ED1">
      <w:pPr>
        <w:spacing w:line="0" w:lineRule="atLeast"/>
        <w:rPr>
          <w:shd w:val="clear" w:color="auto" w:fill="FFFFFF"/>
        </w:rPr>
      </w:pP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054" w:type="dxa"/>
        <w:jc w:val="center"/>
        <w:tblCellMar>
          <w:left w:w="10" w:type="dxa"/>
          <w:right w:w="10" w:type="dxa"/>
        </w:tblCellMar>
        <w:tblLook w:val="0000"/>
      </w:tblPr>
      <w:tblGrid>
        <w:gridCol w:w="447"/>
        <w:gridCol w:w="3316"/>
        <w:gridCol w:w="798"/>
        <w:gridCol w:w="930"/>
        <w:gridCol w:w="854"/>
        <w:gridCol w:w="732"/>
        <w:gridCol w:w="789"/>
        <w:gridCol w:w="790"/>
        <w:gridCol w:w="698"/>
        <w:gridCol w:w="700"/>
      </w:tblGrid>
      <w:tr w:rsidR="004D7ED1" w:rsidRPr="004D7ED1" w:rsidTr="003E00FC">
        <w:trPr>
          <w:trHeight w:val="265"/>
          <w:jc w:val="center"/>
        </w:trPr>
        <w:tc>
          <w:tcPr>
            <w:tcW w:w="44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№</w:t>
            </w:r>
          </w:p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</w:tc>
        <w:tc>
          <w:tcPr>
            <w:tcW w:w="33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4D7ED1">
              <w:rPr>
                <w:spacing w:val="-3"/>
                <w:sz w:val="24"/>
                <w:szCs w:val="24"/>
                <w:shd w:val="clear" w:color="auto" w:fill="FFFFFF"/>
              </w:rPr>
              <w:t>Наименование показателя (индикатора)</w:t>
            </w:r>
          </w:p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</w:tc>
        <w:tc>
          <w:tcPr>
            <w:tcW w:w="79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Ед.</w:t>
            </w:r>
          </w:p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</w:tc>
        <w:tc>
          <w:tcPr>
            <w:tcW w:w="5493" w:type="dxa"/>
            <w:gridSpan w:val="7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pacing w:val="-1"/>
                <w:sz w:val="24"/>
                <w:szCs w:val="24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4D7ED1" w:rsidRPr="004D7ED1" w:rsidTr="003E00FC">
        <w:trPr>
          <w:trHeight w:val="447"/>
          <w:jc w:val="center"/>
        </w:trPr>
        <w:tc>
          <w:tcPr>
            <w:tcW w:w="44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</w:tc>
        <w:tc>
          <w:tcPr>
            <w:tcW w:w="33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</w:tc>
        <w:tc>
          <w:tcPr>
            <w:tcW w:w="79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</w:p>
        </w:tc>
        <w:tc>
          <w:tcPr>
            <w:tcW w:w="930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pacing w:val="-8"/>
                <w:sz w:val="24"/>
                <w:szCs w:val="24"/>
                <w:shd w:val="clear" w:color="auto" w:fill="FFFFFF"/>
              </w:rPr>
            </w:pPr>
            <w:r w:rsidRPr="004D7ED1">
              <w:rPr>
                <w:spacing w:val="-8"/>
                <w:sz w:val="24"/>
                <w:szCs w:val="24"/>
                <w:shd w:val="clear" w:color="auto" w:fill="FFFFFF"/>
              </w:rPr>
              <w:t>2018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pacing w:val="-8"/>
                <w:sz w:val="24"/>
                <w:szCs w:val="24"/>
                <w:shd w:val="clear" w:color="auto" w:fill="FFFFFF"/>
              </w:rPr>
            </w:pPr>
            <w:r w:rsidRPr="004D7ED1">
              <w:rPr>
                <w:spacing w:val="-8"/>
                <w:sz w:val="24"/>
                <w:szCs w:val="24"/>
                <w:shd w:val="clear" w:color="auto" w:fill="FFFFFF"/>
              </w:rPr>
              <w:t>2019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pacing w:val="-8"/>
                <w:sz w:val="24"/>
                <w:szCs w:val="24"/>
                <w:shd w:val="clear" w:color="auto" w:fill="FFFFFF"/>
              </w:rPr>
              <w:t>2020</w:t>
            </w:r>
          </w:p>
        </w:tc>
        <w:tc>
          <w:tcPr>
            <w:tcW w:w="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2021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2022</w:t>
            </w:r>
          </w:p>
        </w:tc>
        <w:tc>
          <w:tcPr>
            <w:tcW w:w="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2023</w:t>
            </w:r>
          </w:p>
        </w:tc>
        <w:tc>
          <w:tcPr>
            <w:tcW w:w="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2024</w:t>
            </w:r>
          </w:p>
        </w:tc>
      </w:tr>
      <w:tr w:rsidR="004D7ED1" w:rsidRPr="004D7ED1" w:rsidTr="003E00FC">
        <w:trPr>
          <w:trHeight w:val="515"/>
          <w:jc w:val="center"/>
        </w:trPr>
        <w:tc>
          <w:tcPr>
            <w:tcW w:w="44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331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43"/>
              <w:rPr>
                <w:sz w:val="24"/>
                <w:szCs w:val="24"/>
              </w:rPr>
            </w:pPr>
            <w:r w:rsidRPr="004D7ED1">
              <w:rPr>
                <w:spacing w:val="-3"/>
                <w:sz w:val="24"/>
                <w:szCs w:val="24"/>
                <w:shd w:val="clear" w:color="auto" w:fill="FFFFFF"/>
              </w:rPr>
              <w:t xml:space="preserve">Количество благоустроенных дворовых </w:t>
            </w:r>
            <w:r w:rsidRPr="004D7ED1">
              <w:rPr>
                <w:sz w:val="24"/>
                <w:szCs w:val="24"/>
                <w:shd w:val="clear" w:color="auto" w:fill="FFFFFF"/>
              </w:rPr>
              <w:t>территорий МКД*</w:t>
            </w:r>
          </w:p>
        </w:tc>
        <w:tc>
          <w:tcPr>
            <w:tcW w:w="79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ед.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  <w:shd w:val="clear" w:color="auto" w:fill="FFFFFF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  <w:shd w:val="clear" w:color="auto" w:fill="FFFFFF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4D7ED1" w:rsidRPr="004D7ED1" w:rsidTr="003E00FC">
        <w:trPr>
          <w:trHeight w:val="780"/>
          <w:jc w:val="center"/>
        </w:trPr>
        <w:tc>
          <w:tcPr>
            <w:tcW w:w="4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33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5"/>
              <w:rPr>
                <w:sz w:val="24"/>
                <w:szCs w:val="24"/>
              </w:rPr>
            </w:pPr>
            <w:r w:rsidRPr="004D7ED1">
              <w:rPr>
                <w:spacing w:val="-1"/>
                <w:sz w:val="24"/>
                <w:szCs w:val="24"/>
                <w:shd w:val="clear" w:color="auto" w:fill="FFFFFF"/>
              </w:rPr>
              <w:t xml:space="preserve">Доля благоустроенных дворовых </w:t>
            </w:r>
            <w:r w:rsidRPr="004D7ED1">
              <w:rPr>
                <w:spacing w:val="-2"/>
                <w:sz w:val="24"/>
                <w:szCs w:val="24"/>
                <w:shd w:val="clear" w:color="auto" w:fill="FFFFFF"/>
              </w:rPr>
              <w:t xml:space="preserve">территорий МКД от общего количества </w:t>
            </w:r>
            <w:r w:rsidRPr="004D7ED1">
              <w:rPr>
                <w:sz w:val="24"/>
                <w:szCs w:val="24"/>
                <w:shd w:val="clear" w:color="auto" w:fill="FFFFFF"/>
              </w:rPr>
              <w:t>дворовых территорий</w:t>
            </w:r>
          </w:p>
        </w:tc>
        <w:tc>
          <w:tcPr>
            <w:tcW w:w="7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%</w:t>
            </w:r>
          </w:p>
        </w:tc>
        <w:tc>
          <w:tcPr>
            <w:tcW w:w="9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  <w:shd w:val="clear" w:color="auto" w:fill="FFFFFF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  <w:shd w:val="clear" w:color="auto" w:fill="FFFFFF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7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15</w:t>
            </w:r>
          </w:p>
        </w:tc>
        <w:tc>
          <w:tcPr>
            <w:tcW w:w="7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16</w:t>
            </w:r>
          </w:p>
        </w:tc>
        <w:tc>
          <w:tcPr>
            <w:tcW w:w="79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69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  <w:shd w:val="clear" w:color="auto" w:fill="FFFFFF"/>
              </w:rPr>
            </w:pPr>
          </w:p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6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  <w:shd w:val="clear" w:color="auto" w:fill="FFFFFF"/>
              </w:rPr>
            </w:pPr>
          </w:p>
          <w:p w:rsidR="004D7ED1" w:rsidRPr="004D7ED1" w:rsidRDefault="004D7ED1" w:rsidP="003E00FC">
            <w:pPr>
              <w:spacing w:line="0" w:lineRule="atLeast"/>
              <w:jc w:val="center"/>
              <w:rPr>
                <w:sz w:val="24"/>
                <w:szCs w:val="24"/>
              </w:rPr>
            </w:pPr>
            <w:r w:rsidRPr="004D7ED1">
              <w:rPr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:rsidR="004D7ED1" w:rsidRPr="004D7ED1" w:rsidRDefault="004D7ED1" w:rsidP="004D7ED1">
      <w:pPr>
        <w:spacing w:line="0" w:lineRule="atLeast"/>
        <w:rPr>
          <w:sz w:val="24"/>
          <w:szCs w:val="24"/>
        </w:rPr>
      </w:pPr>
    </w:p>
    <w:p w:rsidR="004D7ED1" w:rsidRPr="004D7ED1" w:rsidRDefault="004D7ED1" w:rsidP="004D7ED1">
      <w:pPr>
        <w:spacing w:line="0" w:lineRule="atLeast"/>
        <w:jc w:val="both"/>
        <w:rPr>
          <w:sz w:val="24"/>
          <w:szCs w:val="24"/>
        </w:rPr>
      </w:pPr>
      <w:r w:rsidRPr="004D7ED1">
        <w:rPr>
          <w:sz w:val="24"/>
          <w:szCs w:val="24"/>
        </w:rPr>
        <w:t>* Количественный показатель подпрограммы будет определен после распределения Правительством Ивановской области субсидий на поддержку муниципальных программ формирования современной городской среды.</w:t>
      </w:r>
    </w:p>
    <w:p w:rsidR="004D7ED1" w:rsidRPr="004D7ED1" w:rsidRDefault="004D7ED1" w:rsidP="004D7ED1">
      <w:pPr>
        <w:spacing w:line="0" w:lineRule="atLeast"/>
        <w:jc w:val="both"/>
        <w:rPr>
          <w:b/>
          <w:spacing w:val="-1"/>
          <w:sz w:val="24"/>
          <w:szCs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jc w:val="both"/>
        <w:rPr>
          <w:rFonts w:ascii="Courier New" w:eastAsia="Courier New" w:hAnsi="Courier New" w:cs="Courier New"/>
          <w:sz w:val="2"/>
        </w:rPr>
      </w:pPr>
      <w:r>
        <w:rPr>
          <w:b/>
          <w:spacing w:val="-1"/>
          <w:sz w:val="24"/>
          <w:shd w:val="clear" w:color="auto" w:fill="FFFFFF"/>
        </w:rPr>
        <w:t>4. Ресурсное обеспечение мероприятий подпрограммы, рублей</w:t>
      </w:r>
    </w:p>
    <w:tbl>
      <w:tblPr>
        <w:tblW w:w="11404" w:type="dxa"/>
        <w:tblInd w:w="-669" w:type="dxa"/>
        <w:tblCellMar>
          <w:left w:w="10" w:type="dxa"/>
          <w:right w:w="10" w:type="dxa"/>
        </w:tblCellMar>
        <w:tblLook w:val="0000"/>
      </w:tblPr>
      <w:tblGrid>
        <w:gridCol w:w="480"/>
        <w:gridCol w:w="1924"/>
        <w:gridCol w:w="1812"/>
        <w:gridCol w:w="1252"/>
        <w:gridCol w:w="1803"/>
        <w:gridCol w:w="1121"/>
        <w:gridCol w:w="1253"/>
        <w:gridCol w:w="638"/>
        <w:gridCol w:w="560"/>
        <w:gridCol w:w="561"/>
      </w:tblGrid>
      <w:tr w:rsidR="004D7ED1" w:rsidRPr="004D7ED1" w:rsidTr="004D7ED1">
        <w:trPr>
          <w:trHeight w:val="802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4" w:lineRule="auto"/>
              <w:ind w:left="14" w:right="53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 п/п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9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45" w:lineRule="auto"/>
              <w:ind w:left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Наименование</w:t>
            </w:r>
          </w:p>
          <w:p w:rsidR="004D7ED1" w:rsidRPr="004D7ED1" w:rsidRDefault="004D7ED1" w:rsidP="003E00FC">
            <w:pPr>
              <w:spacing w:line="245" w:lineRule="auto"/>
              <w:ind w:left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основного</w:t>
            </w:r>
          </w:p>
          <w:p w:rsidR="004D7ED1" w:rsidRPr="004D7ED1" w:rsidRDefault="004D7ED1" w:rsidP="003E00FC">
            <w:pPr>
              <w:spacing w:line="245" w:lineRule="auto"/>
              <w:ind w:left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мероприятия//</w:t>
            </w:r>
          </w:p>
          <w:p w:rsidR="004D7ED1" w:rsidRPr="004D7ED1" w:rsidRDefault="004D7ED1" w:rsidP="003E00FC">
            <w:pPr>
              <w:spacing w:line="245" w:lineRule="auto"/>
              <w:ind w:left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Источник</w:t>
            </w:r>
          </w:p>
          <w:p w:rsidR="004D7ED1" w:rsidRPr="004D7ED1" w:rsidRDefault="004D7ED1" w:rsidP="003E00FC">
            <w:pPr>
              <w:spacing w:line="245" w:lineRule="auto"/>
              <w:ind w:left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ресурсного</w:t>
            </w:r>
          </w:p>
          <w:p w:rsidR="004D7ED1" w:rsidRPr="004D7ED1" w:rsidRDefault="004D7ED1" w:rsidP="003E00FC">
            <w:pPr>
              <w:spacing w:line="245" w:lineRule="auto"/>
              <w:ind w:left="5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обеспечения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7"/>
                <w:sz w:val="24"/>
                <w:szCs w:val="24"/>
                <w:shd w:val="clear" w:color="auto" w:fill="FFFFFF"/>
              </w:rPr>
              <w:t>Исполн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итель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Срок </w:t>
            </w:r>
            <w:r w:rsidRPr="004D7ED1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реализа</w:t>
            </w: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ции (год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ы)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Источник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финанси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рования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4133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Объемы бюджетных ассигнований</w:t>
            </w:r>
          </w:p>
        </w:tc>
      </w:tr>
      <w:tr w:rsidR="004D7ED1" w:rsidRPr="004D7ED1" w:rsidTr="004D7ED1">
        <w:trPr>
          <w:trHeight w:val="423"/>
        </w:trPr>
        <w:tc>
          <w:tcPr>
            <w:tcW w:w="4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21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5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Всего</w:t>
            </w:r>
          </w:p>
        </w:tc>
        <w:tc>
          <w:tcPr>
            <w:tcW w:w="12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2021 год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ind w:left="38" w:right="62" w:hanging="34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2022 год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3"/>
                <w:sz w:val="24"/>
                <w:szCs w:val="24"/>
              </w:rPr>
              <w:t>2023 год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3"/>
                <w:sz w:val="24"/>
                <w:szCs w:val="24"/>
              </w:rPr>
              <w:t>2024 год</w:t>
            </w:r>
          </w:p>
        </w:tc>
      </w:tr>
      <w:tr w:rsidR="004D7ED1" w:rsidRPr="004D7ED1" w:rsidTr="004D7ED1">
        <w:trPr>
          <w:trHeight w:val="245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924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  <w:t>Подпрограмма</w:t>
            </w:r>
          </w:p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Благоустройство</w:t>
            </w:r>
          </w:p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дворовых</w:t>
            </w:r>
          </w:p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территорий</w:t>
            </w:r>
          </w:p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Комсомольского</w:t>
            </w:r>
          </w:p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городского</w:t>
            </w:r>
          </w:p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поселения",</w:t>
            </w:r>
          </w:p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всего</w:t>
            </w:r>
          </w:p>
        </w:tc>
        <w:tc>
          <w:tcPr>
            <w:tcW w:w="1812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Админи</w:t>
            </w: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страция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Комсом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ольского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муници</w:t>
            </w: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пальног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</w:t>
            </w:r>
          </w:p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района</w:t>
            </w:r>
          </w:p>
        </w:tc>
        <w:tc>
          <w:tcPr>
            <w:tcW w:w="1252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</w:rPr>
              <w:t>всего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both"/>
              <w:rPr>
                <w:rFonts w:cs="Times New Roman"/>
                <w:b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666666,67</w:t>
            </w:r>
          </w:p>
        </w:tc>
        <w:tc>
          <w:tcPr>
            <w:tcW w:w="12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130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666666,67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62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6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6"/>
                <w:sz w:val="24"/>
                <w:szCs w:val="24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6"/>
                <w:sz w:val="24"/>
                <w:szCs w:val="24"/>
              </w:rPr>
              <w:t>0,00</w:t>
            </w:r>
          </w:p>
        </w:tc>
      </w:tr>
      <w:tr w:rsidR="004D7ED1" w:rsidRPr="004D7ED1" w:rsidTr="004D7ED1">
        <w:trPr>
          <w:trHeight w:val="491"/>
        </w:trPr>
        <w:tc>
          <w:tcPr>
            <w:tcW w:w="48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92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25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500000,00</w:t>
            </w:r>
          </w:p>
        </w:tc>
        <w:tc>
          <w:tcPr>
            <w:tcW w:w="12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130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500000,00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429"/>
        </w:trPr>
        <w:tc>
          <w:tcPr>
            <w:tcW w:w="48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92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25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ТОС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66666,67</w:t>
            </w:r>
          </w:p>
        </w:tc>
        <w:tc>
          <w:tcPr>
            <w:tcW w:w="12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414"/>
        </w:trPr>
        <w:tc>
          <w:tcPr>
            <w:tcW w:w="480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92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25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ИП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6666,67</w:t>
            </w:r>
          </w:p>
        </w:tc>
        <w:tc>
          <w:tcPr>
            <w:tcW w:w="12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982"/>
        </w:trPr>
        <w:tc>
          <w:tcPr>
            <w:tcW w:w="480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92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252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Бюджет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Комсомо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льского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городско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го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поселени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я</w:t>
            </w:r>
          </w:p>
        </w:tc>
        <w:tc>
          <w:tcPr>
            <w:tcW w:w="11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b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93333,33</w:t>
            </w:r>
          </w:p>
        </w:tc>
        <w:tc>
          <w:tcPr>
            <w:tcW w:w="12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93333,33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469"/>
        </w:trPr>
        <w:tc>
          <w:tcPr>
            <w:tcW w:w="4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1.</w:t>
            </w:r>
          </w:p>
        </w:tc>
        <w:tc>
          <w:tcPr>
            <w:tcW w:w="192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45" w:lineRule="auto"/>
              <w:ind w:right="110"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b/>
                <w:i/>
                <w:sz w:val="24"/>
                <w:szCs w:val="24"/>
                <w:shd w:val="clear" w:color="auto" w:fill="FFFFFF"/>
              </w:rPr>
              <w:t xml:space="preserve">Основное </w:t>
            </w:r>
            <w:r w:rsidRPr="004D7ED1">
              <w:rPr>
                <w:rFonts w:cs="Times New Roman"/>
                <w:b/>
                <w:i/>
                <w:spacing w:val="-3"/>
                <w:sz w:val="24"/>
                <w:szCs w:val="24"/>
                <w:shd w:val="clear" w:color="auto" w:fill="FFFFFF"/>
              </w:rPr>
              <w:t>мероприятие</w:t>
            </w:r>
          </w:p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Региональный проект «Формирование комфортной городской среды»</w:t>
            </w:r>
          </w:p>
        </w:tc>
        <w:tc>
          <w:tcPr>
            <w:tcW w:w="181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Админи</w:t>
            </w: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 xml:space="preserve">страция </w:t>
            </w: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Комсом</w:t>
            </w:r>
            <w:r w:rsidRPr="004D7ED1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ольского</w:t>
            </w:r>
          </w:p>
          <w:p w:rsidR="004D7ED1" w:rsidRPr="004D7ED1" w:rsidRDefault="004D7ED1" w:rsidP="003E00FC">
            <w:pPr>
              <w:ind w:hanging="5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муниципа</w:t>
            </w: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льног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 района</w:t>
            </w:r>
          </w:p>
        </w:tc>
        <w:tc>
          <w:tcPr>
            <w:tcW w:w="125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  <w:t>2018-</w:t>
            </w:r>
          </w:p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2024</w:t>
            </w: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всего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666666,67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666666,67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516"/>
        </w:trPr>
        <w:tc>
          <w:tcPr>
            <w:tcW w:w="4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500000,00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500000,00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254"/>
        </w:trPr>
        <w:tc>
          <w:tcPr>
            <w:tcW w:w="4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ТОС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66666,67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388"/>
        </w:trPr>
        <w:tc>
          <w:tcPr>
            <w:tcW w:w="4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ИП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6666,67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  <w:lang w:val="en-US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927"/>
        </w:trPr>
        <w:tc>
          <w:tcPr>
            <w:tcW w:w="4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Бюджет </w:t>
            </w:r>
            <w:r w:rsidRPr="004D7ED1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Комсомо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льского </w:t>
            </w: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городско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го</w:t>
            </w:r>
          </w:p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поселени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я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93333,33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93333,33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927"/>
        </w:trPr>
        <w:tc>
          <w:tcPr>
            <w:tcW w:w="480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924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Реализация проектов развития территорий муниципального образования Ивановской области, основанных на местных инициативах           (Благоустройство придомовой территории по адресу: г. Комсомольск, ул. Чайковского, д. 34)</w:t>
            </w:r>
          </w:p>
        </w:tc>
        <w:tc>
          <w:tcPr>
            <w:tcW w:w="1812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 w:val="restart"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всего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666666,67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666666,67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567"/>
        </w:trPr>
        <w:tc>
          <w:tcPr>
            <w:tcW w:w="4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500000,00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500000,00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387"/>
        </w:trPr>
        <w:tc>
          <w:tcPr>
            <w:tcW w:w="4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ТОС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66666,67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366"/>
        </w:trPr>
        <w:tc>
          <w:tcPr>
            <w:tcW w:w="4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ИП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6666,67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6666,67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4D7ED1" w:rsidTr="004D7ED1">
        <w:trPr>
          <w:trHeight w:val="927"/>
        </w:trPr>
        <w:tc>
          <w:tcPr>
            <w:tcW w:w="4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92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250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1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5"/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25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pacing w:val="1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8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Бюджет </w:t>
            </w:r>
            <w:r w:rsidRPr="004D7ED1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Комсомо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льского </w:t>
            </w: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городско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го</w:t>
            </w:r>
          </w:p>
          <w:p w:rsidR="004D7ED1" w:rsidRPr="004D7ED1" w:rsidRDefault="004D7ED1" w:rsidP="003E00FC">
            <w:pPr>
              <w:ind w:firstLine="19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поселени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я</w:t>
            </w:r>
          </w:p>
        </w:tc>
        <w:tc>
          <w:tcPr>
            <w:tcW w:w="11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jc w:val="center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93333,33</w:t>
            </w:r>
          </w:p>
        </w:tc>
        <w:tc>
          <w:tcPr>
            <w:tcW w:w="1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93333,33</w:t>
            </w:r>
          </w:p>
        </w:tc>
        <w:tc>
          <w:tcPr>
            <w:tcW w:w="638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0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</w:tbl>
    <w:p w:rsidR="004D7ED1" w:rsidRPr="004D7ED1" w:rsidRDefault="004D7ED1" w:rsidP="004D7ED1">
      <w:pPr>
        <w:ind w:left="-993"/>
        <w:jc w:val="both"/>
        <w:rPr>
          <w:rFonts w:cs="Times New Roman"/>
          <w:sz w:val="24"/>
          <w:szCs w:val="24"/>
        </w:rPr>
      </w:pPr>
      <w:r w:rsidRPr="004D7ED1">
        <w:rPr>
          <w:rFonts w:cs="Times New Roman"/>
          <w:sz w:val="24"/>
          <w:szCs w:val="24"/>
        </w:rPr>
        <w:t xml:space="preserve">* В соответствии </w:t>
      </w:r>
      <w:r w:rsidRPr="004D7ED1">
        <w:rPr>
          <w:rFonts w:cs="Times New Roman"/>
          <w:color w:val="000000"/>
          <w:sz w:val="24"/>
          <w:szCs w:val="24"/>
        </w:rPr>
        <w:t>с </w:t>
      </w:r>
      <w:hyperlink r:id="rId12">
        <w:r w:rsidRPr="004D7ED1">
          <w:rPr>
            <w:rStyle w:val="a5"/>
            <w:rFonts w:cs="Times New Roman"/>
            <w:color w:val="000000"/>
            <w:sz w:val="24"/>
            <w:szCs w:val="24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4D7ED1">
        <w:rPr>
          <w:rFonts w:cs="Times New Roman"/>
          <w:color w:val="000000"/>
          <w:sz w:val="24"/>
          <w:szCs w:val="24"/>
        </w:rPr>
        <w:t>.</w:t>
      </w:r>
      <w:r w:rsidRPr="004D7ED1">
        <w:rPr>
          <w:rFonts w:cs="Times New Roman"/>
          <w:sz w:val="24"/>
          <w:szCs w:val="24"/>
        </w:rPr>
        <w:t xml:space="preserve">** Объем финансирования программы подлежит уточнению по мере поступления средств </w:t>
      </w:r>
      <w:r w:rsidRPr="004D7ED1">
        <w:rPr>
          <w:rFonts w:cs="Times New Roman"/>
          <w:sz w:val="24"/>
          <w:szCs w:val="24"/>
        </w:rPr>
        <w:lastRenderedPageBreak/>
        <w:t>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4D7ED1" w:rsidRPr="004D7ED1" w:rsidRDefault="004D7ED1" w:rsidP="004D7ED1">
      <w:pPr>
        <w:ind w:left="-993"/>
        <w:jc w:val="right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spacing w:val="-5"/>
          <w:sz w:val="24"/>
          <w:szCs w:val="24"/>
          <w:shd w:val="clear" w:color="auto" w:fill="FFFFFF"/>
        </w:rPr>
        <w:t>Приложение 1</w:t>
      </w:r>
    </w:p>
    <w:p w:rsidR="004D7ED1" w:rsidRPr="004D7ED1" w:rsidRDefault="004D7ED1" w:rsidP="004D7ED1">
      <w:pPr>
        <w:spacing w:line="0" w:lineRule="atLeast"/>
        <w:jc w:val="right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spacing w:val="-2"/>
          <w:sz w:val="24"/>
          <w:szCs w:val="24"/>
          <w:shd w:val="clear" w:color="auto" w:fill="FFFFFF"/>
        </w:rPr>
        <w:t>к подпрограмме</w:t>
      </w:r>
    </w:p>
    <w:p w:rsidR="004D7ED1" w:rsidRPr="004D7ED1" w:rsidRDefault="004D7ED1" w:rsidP="004D7ED1">
      <w:pPr>
        <w:spacing w:line="0" w:lineRule="atLeast"/>
        <w:jc w:val="right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spacing w:val="-1"/>
          <w:sz w:val="24"/>
          <w:szCs w:val="24"/>
          <w:shd w:val="clear" w:color="auto" w:fill="FFFFFF"/>
        </w:rPr>
        <w:t>«Благоустройство дворовых</w:t>
      </w:r>
    </w:p>
    <w:p w:rsidR="004D7ED1" w:rsidRPr="004D7ED1" w:rsidRDefault="004D7ED1" w:rsidP="004D7ED1">
      <w:pPr>
        <w:spacing w:line="0" w:lineRule="atLeast"/>
        <w:jc w:val="right"/>
        <w:rPr>
          <w:rFonts w:cs="Times New Roman"/>
          <w:spacing w:val="-1"/>
          <w:sz w:val="24"/>
          <w:szCs w:val="24"/>
          <w:shd w:val="clear" w:color="auto" w:fill="FFFFFF"/>
        </w:rPr>
      </w:pPr>
      <w:r w:rsidRPr="004D7ED1">
        <w:rPr>
          <w:rFonts w:cs="Times New Roman"/>
          <w:spacing w:val="-1"/>
          <w:sz w:val="24"/>
          <w:szCs w:val="24"/>
          <w:shd w:val="clear" w:color="auto" w:fill="FFFFFF"/>
        </w:rPr>
        <w:t>территорий Комсомольского городского поселения»</w:t>
      </w:r>
    </w:p>
    <w:p w:rsidR="004D7ED1" w:rsidRPr="004D7ED1" w:rsidRDefault="004D7ED1" w:rsidP="004D7ED1">
      <w:pPr>
        <w:spacing w:line="250" w:lineRule="auto"/>
        <w:ind w:right="437"/>
        <w:jc w:val="right"/>
        <w:rPr>
          <w:rFonts w:cs="Times New Roman"/>
          <w:sz w:val="24"/>
          <w:szCs w:val="24"/>
          <w:shd w:val="clear" w:color="auto" w:fill="FFFFFF"/>
        </w:rPr>
      </w:pPr>
    </w:p>
    <w:p w:rsidR="004D7ED1" w:rsidRPr="004D7ED1" w:rsidRDefault="004D7ED1" w:rsidP="004D7ED1">
      <w:pPr>
        <w:spacing w:before="254" w:line="254" w:lineRule="auto"/>
        <w:ind w:left="1166"/>
        <w:jc w:val="center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b/>
          <w:spacing w:val="-1"/>
          <w:sz w:val="24"/>
          <w:szCs w:val="24"/>
          <w:shd w:val="clear" w:color="auto" w:fill="FFFFFF"/>
        </w:rPr>
        <w:t>Минимальный перечень работ</w:t>
      </w:r>
    </w:p>
    <w:p w:rsidR="004D7ED1" w:rsidRPr="004D7ED1" w:rsidRDefault="004D7ED1" w:rsidP="004D7ED1">
      <w:pPr>
        <w:spacing w:line="254" w:lineRule="auto"/>
        <w:ind w:left="1157"/>
        <w:jc w:val="center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b/>
          <w:spacing w:val="-1"/>
          <w:sz w:val="24"/>
          <w:szCs w:val="24"/>
          <w:shd w:val="clear" w:color="auto" w:fill="FFFFFF"/>
        </w:rPr>
        <w:t>по благоустройству дворовых территорий</w:t>
      </w:r>
    </w:p>
    <w:p w:rsidR="004D7ED1" w:rsidRPr="004D7ED1" w:rsidRDefault="004D7ED1" w:rsidP="004D7ED1">
      <w:pPr>
        <w:spacing w:line="254" w:lineRule="auto"/>
        <w:ind w:left="1157"/>
        <w:jc w:val="center"/>
        <w:rPr>
          <w:rFonts w:cs="Times New Roman"/>
          <w:b/>
          <w:spacing w:val="-1"/>
          <w:sz w:val="24"/>
          <w:szCs w:val="24"/>
          <w:shd w:val="clear" w:color="auto" w:fill="FFFFFF"/>
        </w:rPr>
      </w:pPr>
      <w:r w:rsidRPr="004D7ED1">
        <w:rPr>
          <w:rFonts w:cs="Times New Roman"/>
          <w:b/>
          <w:spacing w:val="-1"/>
          <w:sz w:val="24"/>
          <w:szCs w:val="24"/>
          <w:shd w:val="clear" w:color="auto" w:fill="FFFFFF"/>
        </w:rPr>
        <w:t>многоквартирных домов</w:t>
      </w:r>
    </w:p>
    <w:p w:rsidR="004D7ED1" w:rsidRPr="004D7ED1" w:rsidRDefault="004D7ED1" w:rsidP="004D7ED1">
      <w:pPr>
        <w:spacing w:line="254" w:lineRule="auto"/>
        <w:ind w:left="1157"/>
        <w:jc w:val="center"/>
        <w:rPr>
          <w:rFonts w:cs="Times New Roman"/>
          <w:sz w:val="24"/>
          <w:szCs w:val="24"/>
          <w:shd w:val="clear" w:color="auto" w:fill="FFFFFF"/>
        </w:rPr>
      </w:pPr>
    </w:p>
    <w:p w:rsidR="004D7ED1" w:rsidRPr="004D7ED1" w:rsidRDefault="004D7ED1" w:rsidP="004D7ED1">
      <w:pPr>
        <w:tabs>
          <w:tab w:val="left" w:pos="403"/>
        </w:tabs>
        <w:spacing w:line="0" w:lineRule="atLeast"/>
        <w:jc w:val="both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spacing w:val="-22"/>
          <w:sz w:val="24"/>
          <w:szCs w:val="24"/>
          <w:shd w:val="clear" w:color="auto" w:fill="FFFFFF"/>
        </w:rPr>
        <w:t xml:space="preserve">          1.</w:t>
      </w:r>
      <w:r w:rsidRPr="004D7ED1">
        <w:rPr>
          <w:rFonts w:cs="Times New Roman"/>
          <w:sz w:val="24"/>
          <w:szCs w:val="24"/>
          <w:shd w:val="clear" w:color="auto" w:fill="FFFFFF"/>
        </w:rPr>
        <w:tab/>
        <w:t xml:space="preserve">   Ремонт дворовых проездов (асфальтирование проездов, тротуаров, площадок)</w:t>
      </w:r>
    </w:p>
    <w:p w:rsidR="004D7ED1" w:rsidRPr="004D7ED1" w:rsidRDefault="004D7ED1" w:rsidP="004D7ED1">
      <w:pPr>
        <w:tabs>
          <w:tab w:val="left" w:pos="2002"/>
        </w:tabs>
        <w:spacing w:line="0" w:lineRule="atLeast"/>
        <w:jc w:val="both"/>
        <w:rPr>
          <w:rFonts w:cs="Times New Roman"/>
          <w:spacing w:val="-11"/>
          <w:sz w:val="24"/>
          <w:szCs w:val="24"/>
          <w:shd w:val="clear" w:color="auto" w:fill="FFFFFF"/>
        </w:rPr>
      </w:pPr>
      <w:r w:rsidRPr="004D7ED1">
        <w:rPr>
          <w:rFonts w:cs="Times New Roman"/>
          <w:sz w:val="24"/>
          <w:szCs w:val="24"/>
          <w:shd w:val="clear" w:color="auto" w:fill="FFFFFF"/>
        </w:rPr>
        <w:t xml:space="preserve">      2.       Обеспечение освещения дворовых территорий</w:t>
      </w:r>
    </w:p>
    <w:p w:rsidR="004D7ED1" w:rsidRPr="004D7ED1" w:rsidRDefault="004D7ED1" w:rsidP="004D7ED1">
      <w:pPr>
        <w:tabs>
          <w:tab w:val="left" w:pos="2002"/>
        </w:tabs>
        <w:spacing w:line="0" w:lineRule="atLeast"/>
        <w:jc w:val="both"/>
        <w:rPr>
          <w:rFonts w:cs="Times New Roman"/>
          <w:spacing w:val="-13"/>
          <w:sz w:val="24"/>
          <w:szCs w:val="24"/>
          <w:shd w:val="clear" w:color="auto" w:fill="FFFFFF"/>
        </w:rPr>
      </w:pPr>
      <w:r w:rsidRPr="004D7ED1">
        <w:rPr>
          <w:rFonts w:cs="Times New Roman"/>
          <w:sz w:val="24"/>
          <w:szCs w:val="24"/>
          <w:shd w:val="clear" w:color="auto" w:fill="FFFFFF"/>
        </w:rPr>
        <w:t xml:space="preserve">      3.       Установка скамеек</w:t>
      </w:r>
    </w:p>
    <w:p w:rsidR="004D7ED1" w:rsidRPr="004D7ED1" w:rsidRDefault="004D7ED1" w:rsidP="004D7ED1">
      <w:pPr>
        <w:pStyle w:val="a8"/>
        <w:numPr>
          <w:ilvl w:val="0"/>
          <w:numId w:val="5"/>
        </w:numPr>
        <w:tabs>
          <w:tab w:val="left" w:pos="2002"/>
        </w:tabs>
        <w:spacing w:after="0" w:line="0" w:lineRule="atLeast"/>
        <w:jc w:val="both"/>
        <w:rPr>
          <w:rFonts w:ascii="Times New Roman" w:hAnsi="Times New Roman" w:cs="Times New Roman"/>
          <w:spacing w:val="-11"/>
          <w:sz w:val="24"/>
          <w:szCs w:val="24"/>
          <w:shd w:val="clear" w:color="auto" w:fill="FFFFFF"/>
        </w:rPr>
      </w:pPr>
      <w:r w:rsidRPr="004D7ED1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  Установка урн для мусора</w:t>
      </w:r>
    </w:p>
    <w:p w:rsidR="004D7ED1" w:rsidRPr="004D7ED1" w:rsidRDefault="004D7ED1" w:rsidP="004D7ED1">
      <w:pPr>
        <w:spacing w:line="0" w:lineRule="atLeast"/>
        <w:jc w:val="center"/>
        <w:rPr>
          <w:rFonts w:cs="Times New Roman"/>
          <w:b/>
          <w:sz w:val="24"/>
          <w:szCs w:val="24"/>
          <w:shd w:val="clear" w:color="auto" w:fill="FFFFFF"/>
        </w:rPr>
      </w:pPr>
    </w:p>
    <w:p w:rsidR="004D7ED1" w:rsidRPr="004D7ED1" w:rsidRDefault="004D7ED1" w:rsidP="004D7ED1">
      <w:pPr>
        <w:spacing w:line="0" w:lineRule="atLeast"/>
        <w:jc w:val="center"/>
        <w:rPr>
          <w:rFonts w:cs="Times New Roman"/>
          <w:b/>
          <w:sz w:val="24"/>
          <w:szCs w:val="24"/>
          <w:shd w:val="clear" w:color="auto" w:fill="FFFFFF"/>
        </w:rPr>
      </w:pPr>
    </w:p>
    <w:p w:rsidR="004D7ED1" w:rsidRPr="004D7ED1" w:rsidRDefault="004D7ED1" w:rsidP="004D7ED1">
      <w:pPr>
        <w:spacing w:line="0" w:lineRule="atLeast"/>
        <w:jc w:val="center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b/>
          <w:sz w:val="24"/>
          <w:szCs w:val="24"/>
          <w:shd w:val="clear" w:color="auto" w:fill="FFFFFF"/>
        </w:rPr>
        <w:t>Дополнительный перечень работ</w:t>
      </w:r>
    </w:p>
    <w:p w:rsidR="004D7ED1" w:rsidRPr="004D7ED1" w:rsidRDefault="004D7ED1" w:rsidP="004D7ED1">
      <w:pPr>
        <w:spacing w:line="0" w:lineRule="atLeast"/>
        <w:jc w:val="center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b/>
          <w:sz w:val="24"/>
          <w:szCs w:val="24"/>
          <w:shd w:val="clear" w:color="auto" w:fill="FFFFFF"/>
        </w:rPr>
        <w:t>по благоустройству дворовых территорий</w:t>
      </w:r>
    </w:p>
    <w:p w:rsidR="004D7ED1" w:rsidRPr="004D7ED1" w:rsidRDefault="004D7ED1" w:rsidP="004D7ED1">
      <w:pPr>
        <w:spacing w:line="0" w:lineRule="atLeast"/>
        <w:jc w:val="center"/>
        <w:rPr>
          <w:rFonts w:cs="Times New Roman"/>
          <w:b/>
          <w:spacing w:val="-1"/>
          <w:sz w:val="24"/>
          <w:szCs w:val="24"/>
          <w:shd w:val="clear" w:color="auto" w:fill="FFFFFF"/>
        </w:rPr>
      </w:pPr>
      <w:r w:rsidRPr="004D7ED1">
        <w:rPr>
          <w:rFonts w:cs="Times New Roman"/>
          <w:b/>
          <w:spacing w:val="-1"/>
          <w:sz w:val="24"/>
          <w:szCs w:val="24"/>
          <w:shd w:val="clear" w:color="auto" w:fill="FFFFFF"/>
        </w:rPr>
        <w:t>многоквартирных домов</w:t>
      </w:r>
    </w:p>
    <w:p w:rsidR="004D7ED1" w:rsidRPr="004D7ED1" w:rsidRDefault="004D7ED1" w:rsidP="004D7ED1">
      <w:pPr>
        <w:spacing w:line="0" w:lineRule="atLeast"/>
        <w:jc w:val="center"/>
        <w:rPr>
          <w:rFonts w:cs="Times New Roman"/>
          <w:sz w:val="24"/>
          <w:szCs w:val="24"/>
          <w:shd w:val="clear" w:color="auto" w:fill="FFFFFF"/>
        </w:rPr>
      </w:pPr>
    </w:p>
    <w:p w:rsidR="004D7ED1" w:rsidRPr="004D7ED1" w:rsidRDefault="004D7ED1" w:rsidP="004D7ED1">
      <w:pPr>
        <w:tabs>
          <w:tab w:val="left" w:pos="1795"/>
        </w:tabs>
        <w:spacing w:line="0" w:lineRule="atLeast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spacing w:val="-28"/>
          <w:sz w:val="24"/>
          <w:szCs w:val="24"/>
          <w:shd w:val="clear" w:color="auto" w:fill="FFFFFF"/>
        </w:rPr>
        <w:t xml:space="preserve">             1.</w:t>
      </w:r>
      <w:r w:rsidRPr="004D7ED1">
        <w:rPr>
          <w:rFonts w:cs="Times New Roman"/>
          <w:sz w:val="24"/>
          <w:szCs w:val="24"/>
          <w:shd w:val="clear" w:color="auto" w:fill="FFFFFF"/>
        </w:rPr>
        <w:t xml:space="preserve">     Оборудование детских и (или) спортивных площадок</w:t>
      </w:r>
    </w:p>
    <w:p w:rsidR="004D7ED1" w:rsidRPr="004D7ED1" w:rsidRDefault="004D7ED1" w:rsidP="004D7ED1">
      <w:pPr>
        <w:tabs>
          <w:tab w:val="left" w:pos="1853"/>
        </w:tabs>
        <w:spacing w:line="0" w:lineRule="atLeast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spacing w:val="-11"/>
          <w:sz w:val="24"/>
          <w:szCs w:val="24"/>
          <w:shd w:val="clear" w:color="auto" w:fill="FFFFFF"/>
        </w:rPr>
        <w:t xml:space="preserve">       2.     </w:t>
      </w:r>
      <w:r w:rsidRPr="004D7ED1">
        <w:rPr>
          <w:rFonts w:cs="Times New Roman"/>
          <w:sz w:val="24"/>
          <w:szCs w:val="24"/>
          <w:shd w:val="clear" w:color="auto" w:fill="FFFFFF"/>
        </w:rPr>
        <w:t>Озеленение дворовых территорий</w:t>
      </w:r>
    </w:p>
    <w:p w:rsidR="004D7ED1" w:rsidRPr="004D7ED1" w:rsidRDefault="004D7ED1" w:rsidP="004D7ED1">
      <w:pPr>
        <w:spacing w:line="0" w:lineRule="atLeast"/>
        <w:rPr>
          <w:rFonts w:cs="Times New Roman"/>
          <w:sz w:val="24"/>
          <w:szCs w:val="24"/>
          <w:shd w:val="clear" w:color="auto" w:fill="FFFFFF"/>
        </w:rPr>
      </w:pPr>
      <w:r w:rsidRPr="004D7ED1">
        <w:rPr>
          <w:rFonts w:cs="Times New Roman"/>
          <w:spacing w:val="-14"/>
          <w:sz w:val="24"/>
          <w:szCs w:val="24"/>
          <w:shd w:val="clear" w:color="auto" w:fill="FFFFFF"/>
        </w:rPr>
        <w:t xml:space="preserve">       3.   </w:t>
      </w:r>
      <w:r w:rsidRPr="004D7ED1">
        <w:rPr>
          <w:rFonts w:cs="Times New Roman"/>
          <w:color w:val="000000"/>
          <w:spacing w:val="-14"/>
          <w:sz w:val="24"/>
          <w:szCs w:val="24"/>
          <w:shd w:val="clear" w:color="auto" w:fill="FFFFFF"/>
        </w:rPr>
        <w:t>Оборудование автомобильных парковок</w:t>
      </w:r>
    </w:p>
    <w:p w:rsidR="004D7ED1" w:rsidRPr="004D7ED1" w:rsidRDefault="004D7ED1" w:rsidP="004D7ED1">
      <w:pPr>
        <w:tabs>
          <w:tab w:val="left" w:pos="1790"/>
        </w:tabs>
        <w:spacing w:line="0" w:lineRule="atLeast"/>
        <w:jc w:val="both"/>
        <w:rPr>
          <w:sz w:val="24"/>
          <w:szCs w:val="24"/>
          <w:shd w:val="clear" w:color="auto" w:fill="FFFFFF"/>
        </w:rPr>
      </w:pPr>
      <w:r w:rsidRPr="004D7ED1">
        <w:rPr>
          <w:sz w:val="24"/>
          <w:szCs w:val="24"/>
          <w:shd w:val="clear" w:color="auto" w:fill="FFFFFF"/>
        </w:rPr>
        <w:t xml:space="preserve">      4.   Установка контейнерных площадок (устройство площадок для сбора и временного </w:t>
      </w:r>
    </w:p>
    <w:p w:rsidR="004D7ED1" w:rsidRPr="004D7ED1" w:rsidRDefault="004D7ED1" w:rsidP="004D7ED1">
      <w:pPr>
        <w:tabs>
          <w:tab w:val="left" w:pos="1790"/>
        </w:tabs>
        <w:spacing w:line="0" w:lineRule="atLeast"/>
        <w:jc w:val="both"/>
        <w:rPr>
          <w:spacing w:val="-1"/>
          <w:sz w:val="24"/>
          <w:szCs w:val="24"/>
          <w:shd w:val="clear" w:color="auto" w:fill="FFFFFF"/>
        </w:rPr>
      </w:pPr>
      <w:r w:rsidRPr="004D7ED1">
        <w:rPr>
          <w:spacing w:val="-1"/>
          <w:sz w:val="24"/>
          <w:szCs w:val="24"/>
          <w:shd w:val="clear" w:color="auto" w:fill="FFFFFF"/>
        </w:rPr>
        <w:t xml:space="preserve">хранения    отходов с установкой контейнеров, бункеров-накопителей, устройством </w:t>
      </w:r>
    </w:p>
    <w:p w:rsidR="004D7ED1" w:rsidRPr="004D7ED1" w:rsidRDefault="004D7ED1" w:rsidP="004D7ED1">
      <w:pPr>
        <w:tabs>
          <w:tab w:val="left" w:pos="1790"/>
        </w:tabs>
        <w:spacing w:line="0" w:lineRule="atLeast"/>
        <w:jc w:val="both"/>
        <w:rPr>
          <w:sz w:val="24"/>
          <w:szCs w:val="24"/>
          <w:shd w:val="clear" w:color="auto" w:fill="FFFFFF"/>
        </w:rPr>
      </w:pPr>
      <w:r w:rsidRPr="004D7ED1">
        <w:rPr>
          <w:spacing w:val="-1"/>
          <w:sz w:val="24"/>
          <w:szCs w:val="24"/>
          <w:shd w:val="clear" w:color="auto" w:fill="FFFFFF"/>
        </w:rPr>
        <w:t xml:space="preserve">        ограждения и </w:t>
      </w:r>
      <w:r w:rsidRPr="004D7ED1">
        <w:rPr>
          <w:sz w:val="24"/>
          <w:szCs w:val="24"/>
          <w:shd w:val="clear" w:color="auto" w:fill="FFFFFF"/>
        </w:rPr>
        <w:t>твердого основания</w:t>
      </w:r>
    </w:p>
    <w:p w:rsidR="004D7ED1" w:rsidRPr="004D7ED1" w:rsidRDefault="004D7ED1" w:rsidP="004D7ED1">
      <w:pPr>
        <w:ind w:right="-1"/>
        <w:jc w:val="right"/>
        <w:rPr>
          <w:spacing w:val="-2"/>
          <w:sz w:val="24"/>
          <w:szCs w:val="24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pacing w:val="-2"/>
          <w:shd w:val="clear" w:color="auto" w:fill="FFFFFF"/>
        </w:rPr>
      </w:pPr>
    </w:p>
    <w:p w:rsidR="004D7ED1" w:rsidRPr="004D7ED1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4D7ED1">
        <w:rPr>
          <w:spacing w:val="-2"/>
          <w:sz w:val="20"/>
          <w:szCs w:val="20"/>
          <w:shd w:val="clear" w:color="auto" w:fill="FFFFFF"/>
        </w:rPr>
        <w:lastRenderedPageBreak/>
        <w:t>Приложение 2</w:t>
      </w:r>
    </w:p>
    <w:p w:rsidR="004D7ED1" w:rsidRPr="004D7ED1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4D7ED1">
        <w:rPr>
          <w:spacing w:val="-2"/>
          <w:sz w:val="20"/>
          <w:szCs w:val="20"/>
          <w:shd w:val="clear" w:color="auto" w:fill="FFFFFF"/>
        </w:rPr>
        <w:t>к подпрограмме</w:t>
      </w:r>
    </w:p>
    <w:p w:rsidR="004D7ED1" w:rsidRPr="004D7ED1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4D7ED1">
        <w:rPr>
          <w:spacing w:val="-1"/>
          <w:sz w:val="20"/>
          <w:szCs w:val="20"/>
          <w:shd w:val="clear" w:color="auto" w:fill="FFFFFF"/>
        </w:rPr>
        <w:t>«Благоустройство дворовых</w:t>
      </w:r>
    </w:p>
    <w:p w:rsidR="004D7ED1" w:rsidRPr="004D7ED1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4D7ED1">
        <w:rPr>
          <w:spacing w:val="-1"/>
          <w:sz w:val="20"/>
          <w:szCs w:val="20"/>
          <w:shd w:val="clear" w:color="auto" w:fill="FFFFFF"/>
        </w:rPr>
        <w:t>территорий Комсомольского городского поселения»</w:t>
      </w:r>
    </w:p>
    <w:p w:rsidR="004D7ED1" w:rsidRPr="004D7ED1" w:rsidRDefault="004D7ED1" w:rsidP="004D7ED1">
      <w:pPr>
        <w:spacing w:line="0" w:lineRule="atLeast"/>
        <w:ind w:firstLine="600"/>
        <w:jc w:val="center"/>
        <w:rPr>
          <w:b/>
          <w:spacing w:val="-1"/>
          <w:sz w:val="20"/>
          <w:szCs w:val="20"/>
          <w:shd w:val="clear" w:color="auto" w:fill="FFFFFF"/>
        </w:rPr>
      </w:pPr>
    </w:p>
    <w:p w:rsidR="004D7ED1" w:rsidRDefault="004D7ED1" w:rsidP="004D7ED1">
      <w:pPr>
        <w:spacing w:line="0" w:lineRule="atLeast"/>
        <w:ind w:firstLine="600"/>
        <w:jc w:val="center"/>
        <w:rPr>
          <w:shd w:val="clear" w:color="auto" w:fill="FFFFFF"/>
        </w:rPr>
      </w:pPr>
      <w:r>
        <w:rPr>
          <w:b/>
          <w:spacing w:val="-1"/>
          <w:sz w:val="24"/>
          <w:shd w:val="clear" w:color="auto" w:fill="FFFFFF"/>
        </w:rPr>
        <w:t xml:space="preserve">Нормативная стоимость (единичные расценки) работ по благоустройству </w:t>
      </w:r>
      <w:r>
        <w:rPr>
          <w:b/>
          <w:sz w:val="24"/>
          <w:shd w:val="clear" w:color="auto" w:fill="FFFFFF"/>
        </w:rPr>
        <w:t>дворовых территорий, входящих в состав минимального перечня работ</w:t>
      </w: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-717" w:type="dxa"/>
        <w:tblCellMar>
          <w:left w:w="10" w:type="dxa"/>
          <w:right w:w="10" w:type="dxa"/>
        </w:tblCellMar>
        <w:tblLook w:val="0000"/>
      </w:tblPr>
      <w:tblGrid>
        <w:gridCol w:w="4878"/>
        <w:gridCol w:w="1317"/>
        <w:gridCol w:w="3957"/>
      </w:tblGrid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Вид работ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Единица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Единичная расценка, руб.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10"/>
            </w:pPr>
            <w:r>
              <w:rPr>
                <w:spacing w:val="-3"/>
                <w:sz w:val="24"/>
                <w:shd w:val="clear" w:color="auto" w:fill="FFFFFF"/>
              </w:rPr>
              <w:t xml:space="preserve">Строительство внутриквартального </w:t>
            </w:r>
            <w:r>
              <w:rPr>
                <w:spacing w:val="-2"/>
                <w:sz w:val="24"/>
                <w:shd w:val="clear" w:color="auto" w:fill="FFFFFF"/>
              </w:rPr>
              <w:t xml:space="preserve">дворового проезда, автомобильной </w:t>
            </w:r>
            <w:r>
              <w:rPr>
                <w:sz w:val="24"/>
                <w:shd w:val="clear" w:color="auto" w:fill="FFFFFF"/>
              </w:rPr>
              <w:t>парковки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 xml:space="preserve">   1кв.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jc w:val="center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Без бордюра</w:t>
            </w:r>
          </w:p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1942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53"/>
            </w:pPr>
            <w:r>
              <w:rPr>
                <w:spacing w:val="-2"/>
                <w:sz w:val="24"/>
                <w:shd w:val="clear" w:color="auto" w:fill="FFFFFF"/>
              </w:rPr>
              <w:t xml:space="preserve">Ремонт внутриквартального дворового </w:t>
            </w:r>
            <w:r>
              <w:rPr>
                <w:spacing w:val="-1"/>
                <w:sz w:val="24"/>
                <w:shd w:val="clear" w:color="auto" w:fill="FFFFFF"/>
              </w:rPr>
              <w:t>проезда, автомобильной парковки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 xml:space="preserve">   1кв.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1443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10"/>
            </w:pPr>
            <w:r>
              <w:rPr>
                <w:spacing w:val="-1"/>
                <w:sz w:val="24"/>
                <w:shd w:val="clear" w:color="auto" w:fill="FFFFFF"/>
              </w:rPr>
              <w:t xml:space="preserve">Строительство тротуара, пешеходной </w:t>
            </w:r>
            <w:r>
              <w:rPr>
                <w:spacing w:val="-2"/>
                <w:sz w:val="24"/>
                <w:shd w:val="clear" w:color="auto" w:fill="FFFFFF"/>
              </w:rPr>
              <w:t>дорожки с асфальтобетонным покрытием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1493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 xml:space="preserve">Ремонт тротуара, пешеходной дорожки с </w:t>
            </w:r>
            <w:r>
              <w:rPr>
                <w:sz w:val="24"/>
                <w:shd w:val="clear" w:color="auto" w:fill="FFFFFF"/>
              </w:rPr>
              <w:t>асфальтобетонным покрытием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кв. м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1200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  <w:shd w:val="clear" w:color="auto" w:fill="FFFFFF"/>
              </w:rPr>
              <w:t>Установка бортового камня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1129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  <w:shd w:val="clear" w:color="auto" w:fill="FFFFFF"/>
              </w:rPr>
              <w:t>Установка поребрика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865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  <w:shd w:val="clear" w:color="auto" w:fill="FFFFFF"/>
              </w:rPr>
              <w:t>Стоимость скамьи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5000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  <w:shd w:val="clear" w:color="auto" w:fill="FFFFFF"/>
              </w:rPr>
              <w:t>Установка скамьи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1000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  <w:shd w:val="clear" w:color="auto" w:fill="FFFFFF"/>
              </w:rPr>
              <w:t>Стоимость урны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3000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  <w:shd w:val="clear" w:color="auto" w:fill="FFFFFF"/>
              </w:rPr>
              <w:t>Установка урны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600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  <w:shd w:val="clear" w:color="auto" w:fill="FFFFFF"/>
              </w:rPr>
              <w:t>Стоимость светильника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шт.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6000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pacing w:val="-3"/>
                <w:sz w:val="24"/>
                <w:shd w:val="clear" w:color="auto" w:fill="FFFFFF"/>
              </w:rPr>
              <w:t>Стоимость уличного освещения по опорам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2500</w:t>
            </w:r>
          </w:p>
        </w:tc>
      </w:tr>
      <w:tr w:rsidR="004D7ED1" w:rsidRPr="00151356" w:rsidTr="003E00FC">
        <w:tc>
          <w:tcPr>
            <w:tcW w:w="4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10"/>
              <w:jc w:val="both"/>
            </w:pPr>
            <w:r>
              <w:rPr>
                <w:spacing w:val="-2"/>
                <w:sz w:val="24"/>
                <w:shd w:val="clear" w:color="auto" w:fill="FFFFFF"/>
              </w:rPr>
              <w:t xml:space="preserve">Стоимость уличного освещения по стене </w:t>
            </w:r>
            <w:r>
              <w:rPr>
                <w:sz w:val="24"/>
                <w:shd w:val="clear" w:color="auto" w:fill="FFFFFF"/>
              </w:rPr>
              <w:t>дома</w:t>
            </w:r>
          </w:p>
        </w:tc>
        <w:tc>
          <w:tcPr>
            <w:tcW w:w="13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п. м.</w:t>
            </w:r>
          </w:p>
        </w:tc>
        <w:tc>
          <w:tcPr>
            <w:tcW w:w="395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1200</w:t>
            </w:r>
          </w:p>
        </w:tc>
      </w:tr>
    </w:tbl>
    <w:p w:rsidR="004D7ED1" w:rsidRDefault="004D7ED1" w:rsidP="004D7ED1">
      <w:pPr>
        <w:spacing w:line="0" w:lineRule="atLeast"/>
        <w:jc w:val="center"/>
        <w:rPr>
          <w:shd w:val="clear" w:color="auto" w:fill="FFFFFF"/>
        </w:rPr>
      </w:pPr>
      <w:r>
        <w:rPr>
          <w:b/>
          <w:spacing w:val="-1"/>
          <w:sz w:val="24"/>
          <w:u w:val="single"/>
          <w:shd w:val="clear" w:color="auto" w:fill="FFFFFF"/>
        </w:rPr>
        <w:t xml:space="preserve">Нормативная стоимость (единичные расценки) работ по благоустройству </w:t>
      </w:r>
      <w:r>
        <w:rPr>
          <w:b/>
          <w:sz w:val="24"/>
          <w:u w:val="single"/>
          <w:shd w:val="clear" w:color="auto" w:fill="FFFFFF"/>
        </w:rPr>
        <w:t>дворовых территорий, входящих в состав дополнительного перечня работ</w:t>
      </w:r>
    </w:p>
    <w:p w:rsidR="004D7ED1" w:rsidRDefault="004D7ED1" w:rsidP="004D7ED1">
      <w:pPr>
        <w:spacing w:line="0" w:lineRule="atLeast"/>
        <w:jc w:val="both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Единичные расценки на оборудование детских и спортивных   площадок</w:t>
      </w: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294" w:type="dxa"/>
        <w:tblInd w:w="-717" w:type="dxa"/>
        <w:tblCellMar>
          <w:left w:w="10" w:type="dxa"/>
          <w:right w:w="10" w:type="dxa"/>
        </w:tblCellMar>
        <w:tblLook w:val="0000"/>
      </w:tblPr>
      <w:tblGrid>
        <w:gridCol w:w="709"/>
        <w:gridCol w:w="5454"/>
        <w:gridCol w:w="1722"/>
        <w:gridCol w:w="2409"/>
      </w:tblGrid>
      <w:tr w:rsidR="004D7ED1" w:rsidRPr="004D7ED1" w:rsidTr="003E00FC">
        <w:trPr>
          <w:trHeight w:val="568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Вид работы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370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Ед. </w:t>
            </w: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измерения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 xml:space="preserve">Стоимость с НДС, 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руб.</w:t>
            </w:r>
          </w:p>
        </w:tc>
      </w:tr>
      <w:tr w:rsidR="004D7ED1" w:rsidRPr="004D7ED1" w:rsidTr="003E00FC">
        <w:trPr>
          <w:trHeight w:val="283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rPr>
          <w:trHeight w:val="283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jc w:val="both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установки горки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2125</w:t>
            </w:r>
          </w:p>
        </w:tc>
      </w:tr>
      <w:tr w:rsidR="004D7ED1" w:rsidRPr="004D7ED1" w:rsidTr="003E00FC">
        <w:trPr>
          <w:trHeight w:val="283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Оборудование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rPr>
          <w:trHeight w:val="267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Горка малая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28656</w:t>
            </w:r>
          </w:p>
        </w:tc>
      </w:tr>
      <w:tr w:rsidR="004D7ED1" w:rsidRPr="004D7ED1" w:rsidTr="003E00FC">
        <w:trPr>
          <w:trHeight w:val="250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             3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Горка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38570</w:t>
            </w:r>
          </w:p>
        </w:tc>
      </w:tr>
      <w:tr w:rsidR="004D7ED1" w:rsidRPr="004D7ED1" w:rsidTr="003E00FC">
        <w:trPr>
          <w:trHeight w:val="267"/>
        </w:trPr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4</w:t>
            </w:r>
          </w:p>
        </w:tc>
        <w:tc>
          <w:tcPr>
            <w:tcW w:w="54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Горка большая</w:t>
            </w:r>
          </w:p>
        </w:tc>
        <w:tc>
          <w:tcPr>
            <w:tcW w:w="17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4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43045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eastAsia="Courier New" w:cs="Times New Roman"/>
          <w:sz w:val="24"/>
          <w:szCs w:val="24"/>
        </w:rPr>
      </w:pPr>
    </w:p>
    <w:tbl>
      <w:tblPr>
        <w:tblW w:w="10348" w:type="dxa"/>
        <w:tblInd w:w="-717" w:type="dxa"/>
        <w:tblCellMar>
          <w:left w:w="10" w:type="dxa"/>
          <w:right w:w="10" w:type="dxa"/>
        </w:tblCellMar>
        <w:tblLook w:val="0000"/>
      </w:tblPr>
      <w:tblGrid>
        <w:gridCol w:w="709"/>
        <w:gridCol w:w="5393"/>
        <w:gridCol w:w="1640"/>
        <w:gridCol w:w="2606"/>
      </w:tblGrid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Вид работы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Ед. измерения</w:t>
            </w: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с НДС, руб.</w:t>
            </w: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установки карусели 6-ти «вращающаяся платформа»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3144</w:t>
            </w: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Оборудование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53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Карусель 6-ти местная «вращающаяся платформа»</w:t>
            </w:r>
          </w:p>
        </w:tc>
        <w:tc>
          <w:tcPr>
            <w:tcW w:w="16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6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27429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eastAsia="Courier New" w:cs="Times New Roman"/>
          <w:sz w:val="24"/>
          <w:szCs w:val="24"/>
        </w:rPr>
      </w:pPr>
    </w:p>
    <w:tbl>
      <w:tblPr>
        <w:tblW w:w="10348" w:type="dxa"/>
        <w:tblInd w:w="-717" w:type="dxa"/>
        <w:tblCellMar>
          <w:left w:w="10" w:type="dxa"/>
          <w:right w:w="10" w:type="dxa"/>
        </w:tblCellMar>
        <w:tblLook w:val="0000"/>
      </w:tblPr>
      <w:tblGrid>
        <w:gridCol w:w="709"/>
        <w:gridCol w:w="5394"/>
        <w:gridCol w:w="1638"/>
        <w:gridCol w:w="2607"/>
      </w:tblGrid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Вид работы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370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Ед. измерения</w:t>
            </w: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с НДС, руб.</w:t>
            </w: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b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установки качели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4470</w:t>
            </w: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Оборудование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lastRenderedPageBreak/>
              <w:t>2</w:t>
            </w: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Качели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13800</w:t>
            </w:r>
          </w:p>
        </w:tc>
      </w:tr>
      <w:tr w:rsidR="004D7ED1" w:rsidRPr="004D7ED1" w:rsidTr="003E00FC">
        <w:tc>
          <w:tcPr>
            <w:tcW w:w="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3</w:t>
            </w:r>
          </w:p>
        </w:tc>
        <w:tc>
          <w:tcPr>
            <w:tcW w:w="539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Подвес</w:t>
            </w:r>
          </w:p>
        </w:tc>
        <w:tc>
          <w:tcPr>
            <w:tcW w:w="163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6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6264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eastAsia="Courier New" w:cs="Times New Roman"/>
          <w:sz w:val="24"/>
          <w:szCs w:val="24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60"/>
        <w:gridCol w:w="4466"/>
        <w:gridCol w:w="1719"/>
        <w:gridCol w:w="2645"/>
      </w:tblGrid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374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Ед. измерения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с НДС, руб.</w:t>
            </w: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установки качалки-балансир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1276</w:t>
            </w: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Качалка-балансир «малая»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12120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eastAsia="Courier New" w:cs="Times New Roman"/>
          <w:sz w:val="24"/>
          <w:szCs w:val="24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60"/>
        <w:gridCol w:w="4468"/>
        <w:gridCol w:w="1719"/>
        <w:gridCol w:w="2643"/>
      </w:tblGrid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374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Ед. измерения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с НДС, руб.</w:t>
            </w: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5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установки спортивного оборудования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2287</w:t>
            </w: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Спортивное 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5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33807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eastAsia="Courier New" w:cs="Times New Roman"/>
          <w:sz w:val="24"/>
          <w:szCs w:val="24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56"/>
        <w:gridCol w:w="4473"/>
        <w:gridCol w:w="1717"/>
        <w:gridCol w:w="2644"/>
      </w:tblGrid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370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Ед. измерения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с НДС, руб.</w:t>
            </w: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10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установки гимнастического комплекса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5481</w:t>
            </w: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b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68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Гимнастический комплекс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41273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eastAsia="Courier New" w:cs="Times New Roman"/>
          <w:sz w:val="24"/>
          <w:szCs w:val="24"/>
        </w:rPr>
      </w:pPr>
    </w:p>
    <w:tbl>
      <w:tblPr>
        <w:tblW w:w="9545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1281"/>
        <w:gridCol w:w="4133"/>
        <w:gridCol w:w="1709"/>
        <w:gridCol w:w="2422"/>
      </w:tblGrid>
      <w:tr w:rsidR="004D7ED1" w:rsidRPr="004D7ED1" w:rsidTr="003E00FC">
        <w:trPr>
          <w:trHeight w:val="303"/>
        </w:trPr>
        <w:tc>
          <w:tcPr>
            <w:tcW w:w="128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41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Вид работы                       </w:t>
            </w:r>
          </w:p>
        </w:tc>
        <w:tc>
          <w:tcPr>
            <w:tcW w:w="170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Ед. измерения</w:t>
            </w:r>
          </w:p>
        </w:tc>
        <w:tc>
          <w:tcPr>
            <w:tcW w:w="242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Стоимость с НДС, руб.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cs="Times New Roman"/>
          <w:sz w:val="24"/>
          <w:szCs w:val="24"/>
          <w:shd w:val="clear" w:color="auto" w:fill="FFFFFF"/>
        </w:rPr>
      </w:pPr>
    </w:p>
    <w:tbl>
      <w:tblPr>
        <w:tblW w:w="9569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1264"/>
        <w:gridCol w:w="4147"/>
        <w:gridCol w:w="1689"/>
        <w:gridCol w:w="2469"/>
      </w:tblGrid>
      <w:tr w:rsidR="004D7ED1" w:rsidRPr="004D7ED1" w:rsidTr="003E00FC">
        <w:trPr>
          <w:trHeight w:val="271"/>
        </w:trPr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rPr>
          <w:trHeight w:val="271"/>
        </w:trPr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hanging="288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Стоимость установки домика-беседки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4125</w:t>
            </w:r>
          </w:p>
        </w:tc>
      </w:tr>
      <w:tr w:rsidR="004D7ED1" w:rsidRPr="004D7ED1" w:rsidTr="003E00FC">
        <w:trPr>
          <w:trHeight w:val="271"/>
        </w:trPr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Оборудование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rPr>
          <w:trHeight w:val="271"/>
        </w:trPr>
        <w:tc>
          <w:tcPr>
            <w:tcW w:w="12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1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Домик-беседка</w:t>
            </w:r>
          </w:p>
        </w:tc>
        <w:tc>
          <w:tcPr>
            <w:tcW w:w="16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4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43781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eastAsia="Courier New" w:cs="Times New Roman"/>
          <w:sz w:val="24"/>
          <w:szCs w:val="24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67"/>
        <w:gridCol w:w="4459"/>
        <w:gridCol w:w="1716"/>
        <w:gridCol w:w="2648"/>
      </w:tblGrid>
      <w:tr w:rsidR="004D7ED1" w:rsidRPr="004D7ED1" w:rsidTr="003E00FC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Ед. </w:t>
            </w: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измерения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 xml:space="preserve">Стоимость с НДС, 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руб.</w:t>
            </w:r>
          </w:p>
        </w:tc>
      </w:tr>
      <w:tr w:rsidR="004D7ED1" w:rsidRPr="004D7ED1" w:rsidTr="003E00FC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 xml:space="preserve">Стоимость установки уличного тренажера 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«жим руками»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2858</w:t>
            </w:r>
          </w:p>
        </w:tc>
      </w:tr>
      <w:tr w:rsidR="004D7ED1" w:rsidRPr="004D7ED1" w:rsidTr="003E00FC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Уличный тренажер «жим руками»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18150</w:t>
            </w:r>
          </w:p>
        </w:tc>
      </w:tr>
    </w:tbl>
    <w:p w:rsidR="004D7ED1" w:rsidRPr="004D7ED1" w:rsidRDefault="004D7ED1" w:rsidP="004D7ED1">
      <w:pPr>
        <w:spacing w:line="0" w:lineRule="atLeast"/>
        <w:rPr>
          <w:rFonts w:eastAsia="Courier New" w:cs="Times New Roman"/>
          <w:sz w:val="24"/>
          <w:szCs w:val="24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57"/>
        <w:gridCol w:w="4460"/>
        <w:gridCol w:w="1716"/>
        <w:gridCol w:w="2657"/>
      </w:tblGrid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Ед. </w:t>
            </w: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измерения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 xml:space="preserve">Стоимость с НДС, 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руб.</w:t>
            </w: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</w:tr>
      <w:tr w:rsidR="004D7ED1" w:rsidRPr="004D7ED1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ind w:firstLine="5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 xml:space="preserve">Стоимость установки уличного тренажера </w:t>
            </w: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«скамья для пресса»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шт.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4D7ED1">
              <w:rPr>
                <w:rFonts w:cs="Times New Roman"/>
                <w:sz w:val="24"/>
                <w:szCs w:val="24"/>
                <w:shd w:val="clear" w:color="auto" w:fill="FFFFFF"/>
              </w:rPr>
              <w:t>1685</w:t>
            </w:r>
          </w:p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4D7ED1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>Уличный тренажер «скамья для пресса»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16301</w:t>
            </w:r>
          </w:p>
        </w:tc>
      </w:tr>
    </w:tbl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60"/>
        <w:gridCol w:w="4464"/>
        <w:gridCol w:w="1716"/>
        <w:gridCol w:w="2650"/>
      </w:tblGrid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lastRenderedPageBreak/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370"/>
            </w:pPr>
            <w:r>
              <w:rPr>
                <w:sz w:val="24"/>
                <w:shd w:val="clear" w:color="auto" w:fill="FFFFFF"/>
              </w:rPr>
              <w:t xml:space="preserve">Ед. </w:t>
            </w:r>
            <w:r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sz w:val="24"/>
                <w:shd w:val="clear" w:color="auto" w:fill="FFFFFF"/>
              </w:rPr>
              <w:t>руб.</w:t>
            </w: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>Стоимость установки теннисного стола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3041</w:t>
            </w: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Теннисный стол</w:t>
            </w:r>
          </w:p>
        </w:tc>
        <w:tc>
          <w:tcPr>
            <w:tcW w:w="176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17666</w:t>
            </w:r>
          </w:p>
        </w:tc>
      </w:tr>
    </w:tbl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58"/>
        <w:gridCol w:w="4460"/>
        <w:gridCol w:w="1719"/>
        <w:gridCol w:w="2653"/>
      </w:tblGrid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370"/>
            </w:pPr>
            <w:r>
              <w:rPr>
                <w:sz w:val="24"/>
                <w:shd w:val="clear" w:color="auto" w:fill="FFFFFF"/>
              </w:rPr>
              <w:t xml:space="preserve">Ед. </w:t>
            </w:r>
            <w:r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sz w:val="24"/>
                <w:shd w:val="clear" w:color="auto" w:fill="FFFFFF"/>
              </w:rPr>
              <w:t>руб.</w:t>
            </w: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Стоимость установки песочницы «кораблик»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4705</w:t>
            </w: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Песочница «кораблик»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7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39640</w:t>
            </w:r>
          </w:p>
        </w:tc>
      </w:tr>
    </w:tbl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360"/>
        <w:gridCol w:w="4464"/>
        <w:gridCol w:w="1720"/>
        <w:gridCol w:w="2646"/>
      </w:tblGrid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370"/>
            </w:pPr>
            <w:r>
              <w:rPr>
                <w:sz w:val="24"/>
                <w:shd w:val="clear" w:color="auto" w:fill="FFFFFF"/>
              </w:rPr>
              <w:t xml:space="preserve">Ед. </w:t>
            </w:r>
            <w:r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sz w:val="24"/>
                <w:shd w:val="clear" w:color="auto" w:fill="FFFFFF"/>
              </w:rPr>
              <w:t>руб.</w:t>
            </w: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5"/>
            </w:pPr>
            <w:r>
              <w:rPr>
                <w:spacing w:val="-2"/>
                <w:sz w:val="24"/>
                <w:shd w:val="clear" w:color="auto" w:fill="FFFFFF"/>
              </w:rPr>
              <w:t xml:space="preserve">Стоимость установки спортивной </w:t>
            </w:r>
            <w:r>
              <w:rPr>
                <w:sz w:val="24"/>
                <w:shd w:val="clear" w:color="auto" w:fill="FFFFFF"/>
              </w:rPr>
              <w:t>площадки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168005</w:t>
            </w: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Спортивная площадка</w:t>
            </w: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1700000</w:t>
            </w:r>
          </w:p>
        </w:tc>
      </w:tr>
      <w:tr w:rsidR="004D7ED1" w:rsidRPr="00151356" w:rsidTr="003E00FC">
        <w:tc>
          <w:tcPr>
            <w:tcW w:w="14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z w:val="24"/>
                <w:shd w:val="clear" w:color="auto" w:fill="FFFFFF"/>
              </w:rPr>
            </w:pPr>
          </w:p>
        </w:tc>
        <w:tc>
          <w:tcPr>
            <w:tcW w:w="46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z w:val="24"/>
                <w:shd w:val="clear" w:color="auto" w:fill="FFFFFF"/>
              </w:rPr>
            </w:pPr>
          </w:p>
        </w:tc>
        <w:tc>
          <w:tcPr>
            <w:tcW w:w="176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z w:val="24"/>
                <w:shd w:val="clear" w:color="auto" w:fill="FFFFFF"/>
              </w:rPr>
            </w:pPr>
          </w:p>
        </w:tc>
        <w:tc>
          <w:tcPr>
            <w:tcW w:w="276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sz w:val="24"/>
                <w:shd w:val="clear" w:color="auto" w:fill="FFFFFF"/>
              </w:rPr>
            </w:pPr>
          </w:p>
        </w:tc>
      </w:tr>
    </w:tbl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206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1225"/>
        <w:gridCol w:w="4587"/>
        <w:gridCol w:w="1701"/>
        <w:gridCol w:w="2693"/>
      </w:tblGrid>
      <w:tr w:rsidR="004D7ED1" w:rsidRPr="00151356" w:rsidTr="004D7ED1">
        <w:trPr>
          <w:trHeight w:val="282"/>
        </w:trPr>
        <w:tc>
          <w:tcPr>
            <w:tcW w:w="10206" w:type="dxa"/>
            <w:gridSpan w:val="4"/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pacing w:val="-3"/>
                <w:sz w:val="24"/>
                <w:shd w:val="clear" w:color="auto" w:fill="FFFFFF"/>
              </w:rPr>
              <w:t xml:space="preserve">Единичные расценки </w:t>
            </w:r>
            <w:r>
              <w:rPr>
                <w:spacing w:val="-4"/>
                <w:sz w:val="24"/>
                <w:shd w:val="clear" w:color="auto" w:fill="FFFFFF"/>
              </w:rPr>
              <w:t>на озеленение</w:t>
            </w:r>
          </w:p>
        </w:tc>
      </w:tr>
      <w:tr w:rsidR="004D7ED1" w:rsidRPr="00151356" w:rsidTr="004D7ED1">
        <w:trPr>
          <w:trHeight w:val="565"/>
        </w:trPr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5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374"/>
            </w:pPr>
            <w:r>
              <w:rPr>
                <w:sz w:val="24"/>
                <w:shd w:val="clear" w:color="auto" w:fill="FFFFFF"/>
              </w:rPr>
              <w:t xml:space="preserve">Ед. </w:t>
            </w:r>
            <w:r>
              <w:rPr>
                <w:spacing w:val="-5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sz w:val="24"/>
                <w:shd w:val="clear" w:color="auto" w:fill="FFFFFF"/>
              </w:rPr>
              <w:t>руб.</w:t>
            </w:r>
          </w:p>
        </w:tc>
      </w:tr>
      <w:tr w:rsidR="004D7ED1" w:rsidRPr="00151356" w:rsidTr="004D7ED1">
        <w:trPr>
          <w:trHeight w:val="282"/>
        </w:trPr>
        <w:tc>
          <w:tcPr>
            <w:tcW w:w="122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58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>Стоимость посадки деревьев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1634</w:t>
            </w:r>
          </w:p>
        </w:tc>
      </w:tr>
    </w:tbl>
    <w:p w:rsidR="004D7ED1" w:rsidRDefault="004D7ED1" w:rsidP="004D7ED1">
      <w:pPr>
        <w:spacing w:line="0" w:lineRule="atLeast"/>
      </w:pPr>
    </w:p>
    <w:tbl>
      <w:tblPr>
        <w:tblW w:w="10206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1305"/>
        <w:gridCol w:w="4507"/>
        <w:gridCol w:w="1701"/>
        <w:gridCol w:w="2693"/>
      </w:tblGrid>
      <w:tr w:rsidR="004D7ED1" w:rsidRPr="00151356" w:rsidTr="004D7ED1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Посадочный материал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4D7ED1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>Каштан конский высотой 50-80 см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1020</w:t>
            </w:r>
          </w:p>
        </w:tc>
      </w:tr>
      <w:tr w:rsidR="004D7ED1" w:rsidRPr="00151356" w:rsidTr="004D7ED1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Клен остролистный 100-150 см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765</w:t>
            </w:r>
          </w:p>
        </w:tc>
      </w:tr>
      <w:tr w:rsidR="004D7ED1" w:rsidRPr="00151356" w:rsidTr="004D7ED1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4</w:t>
            </w:r>
          </w:p>
        </w:tc>
        <w:tc>
          <w:tcPr>
            <w:tcW w:w="4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>Липа мелкозернистая 100-150 см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1020</w:t>
            </w:r>
          </w:p>
        </w:tc>
      </w:tr>
      <w:tr w:rsidR="004D7ED1" w:rsidRPr="00151356" w:rsidTr="004D7ED1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5</w:t>
            </w:r>
          </w:p>
        </w:tc>
        <w:tc>
          <w:tcPr>
            <w:tcW w:w="4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>Рябина обыкновенная 100-150 см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918</w:t>
            </w:r>
          </w:p>
        </w:tc>
      </w:tr>
      <w:tr w:rsidR="004D7ED1" w:rsidRPr="00151356" w:rsidTr="004D7ED1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6</w:t>
            </w:r>
          </w:p>
        </w:tc>
        <w:tc>
          <w:tcPr>
            <w:tcW w:w="4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>Сосна обыкновенная высота до 1 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1020</w:t>
            </w:r>
          </w:p>
        </w:tc>
      </w:tr>
      <w:tr w:rsidR="004D7ED1" w:rsidRPr="00151356" w:rsidTr="004D7ED1">
        <w:trPr>
          <w:trHeight w:val="277"/>
        </w:trPr>
        <w:tc>
          <w:tcPr>
            <w:tcW w:w="13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7</w:t>
            </w:r>
          </w:p>
        </w:tc>
        <w:tc>
          <w:tcPr>
            <w:tcW w:w="450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Ель (смесь видов) высотой 0,5-1,0 м</w:t>
            </w:r>
          </w:p>
        </w:tc>
        <w:tc>
          <w:tcPr>
            <w:tcW w:w="17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714</w:t>
            </w:r>
          </w:p>
        </w:tc>
      </w:tr>
    </w:tbl>
    <w:p w:rsidR="004D7ED1" w:rsidRDefault="004D7ED1" w:rsidP="004D7ED1">
      <w:pPr>
        <w:spacing w:line="0" w:lineRule="atLeast"/>
        <w:jc w:val="center"/>
        <w:rPr>
          <w:shd w:val="clear" w:color="auto" w:fill="FFFFFF"/>
        </w:rPr>
      </w:pPr>
      <w:r>
        <w:rPr>
          <w:spacing w:val="-2"/>
          <w:sz w:val="24"/>
          <w:shd w:val="clear" w:color="auto" w:fill="FFFFFF"/>
        </w:rPr>
        <w:t>Единичные расценки на устройство контейнерных площадок</w:t>
      </w: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0" w:type="auto"/>
        <w:tblInd w:w="40" w:type="dxa"/>
        <w:tblCellMar>
          <w:left w:w="10" w:type="dxa"/>
          <w:right w:w="10" w:type="dxa"/>
        </w:tblCellMar>
        <w:tblLook w:val="0000"/>
      </w:tblPr>
      <w:tblGrid>
        <w:gridCol w:w="1276"/>
        <w:gridCol w:w="4550"/>
        <w:gridCol w:w="1717"/>
        <w:gridCol w:w="2647"/>
      </w:tblGrid>
      <w:tr w:rsidR="004D7ED1" w:rsidRPr="00151356" w:rsidTr="004D7ED1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№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Вид работы</w:t>
            </w:r>
          </w:p>
        </w:tc>
        <w:tc>
          <w:tcPr>
            <w:tcW w:w="17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370"/>
            </w:pPr>
            <w:r>
              <w:rPr>
                <w:sz w:val="24"/>
                <w:shd w:val="clear" w:color="auto" w:fill="FFFFFF"/>
              </w:rPr>
              <w:t xml:space="preserve">Ед. </w:t>
            </w:r>
            <w:r>
              <w:rPr>
                <w:spacing w:val="-4"/>
                <w:sz w:val="24"/>
                <w:shd w:val="clear" w:color="auto" w:fill="FFFFFF"/>
              </w:rPr>
              <w:t>измерения</w:t>
            </w:r>
          </w:p>
        </w:tc>
        <w:tc>
          <w:tcPr>
            <w:tcW w:w="26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4"/>
                <w:sz w:val="24"/>
                <w:shd w:val="clear" w:color="auto" w:fill="FFFFFF"/>
              </w:rPr>
              <w:t xml:space="preserve">Стоимость с НДС, </w:t>
            </w:r>
            <w:r>
              <w:rPr>
                <w:sz w:val="24"/>
                <w:shd w:val="clear" w:color="auto" w:fill="FFFFFF"/>
              </w:rPr>
              <w:t>руб.</w:t>
            </w:r>
          </w:p>
        </w:tc>
      </w:tr>
      <w:tr w:rsidR="004D7ED1" w:rsidRPr="00151356" w:rsidTr="004D7ED1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Работа</w:t>
            </w:r>
          </w:p>
        </w:tc>
        <w:tc>
          <w:tcPr>
            <w:tcW w:w="17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6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4D7ED1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 xml:space="preserve">Стоимость устройства контейнерной </w:t>
            </w:r>
            <w:r>
              <w:rPr>
                <w:sz w:val="24"/>
                <w:shd w:val="clear" w:color="auto" w:fill="FFFFFF"/>
              </w:rPr>
              <w:t>площадки (на 1 контейнер)</w:t>
            </w:r>
          </w:p>
        </w:tc>
        <w:tc>
          <w:tcPr>
            <w:tcW w:w="17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25611</w:t>
            </w:r>
          </w:p>
        </w:tc>
      </w:tr>
      <w:tr w:rsidR="004D7ED1" w:rsidRPr="00151356" w:rsidTr="004D7ED1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4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b/>
                <w:sz w:val="24"/>
                <w:shd w:val="clear" w:color="auto" w:fill="FFFFFF"/>
              </w:rPr>
              <w:t>Оборудование</w:t>
            </w:r>
          </w:p>
        </w:tc>
        <w:tc>
          <w:tcPr>
            <w:tcW w:w="17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  <w:tc>
          <w:tcPr>
            <w:tcW w:w="26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</w:p>
        </w:tc>
      </w:tr>
      <w:tr w:rsidR="004D7ED1" w:rsidRPr="00151356" w:rsidTr="004D7ED1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>Евроконтейнер оцинкованный для ТБО 1.1 мЗ</w:t>
            </w:r>
          </w:p>
        </w:tc>
        <w:tc>
          <w:tcPr>
            <w:tcW w:w="17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17000</w:t>
            </w:r>
          </w:p>
        </w:tc>
      </w:tr>
      <w:tr w:rsidR="004D7ED1" w:rsidRPr="00151356" w:rsidTr="004D7ED1">
        <w:tc>
          <w:tcPr>
            <w:tcW w:w="127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rFonts w:eastAsia="Calibri" w:cs="Calibri"/>
              </w:rPr>
              <w:t xml:space="preserve">           3</w:t>
            </w:r>
          </w:p>
        </w:tc>
        <w:tc>
          <w:tcPr>
            <w:tcW w:w="45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62"/>
            </w:pPr>
            <w:r>
              <w:rPr>
                <w:sz w:val="24"/>
                <w:shd w:val="clear" w:color="auto" w:fill="FFFFFF"/>
              </w:rPr>
              <w:t>Контейнер для мусора 0.75 куб. м толщ. металла 2,0мм</w:t>
            </w:r>
          </w:p>
        </w:tc>
        <w:tc>
          <w:tcPr>
            <w:tcW w:w="171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шт.</w:t>
            </w:r>
          </w:p>
        </w:tc>
        <w:tc>
          <w:tcPr>
            <w:tcW w:w="264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5800</w:t>
            </w:r>
          </w:p>
        </w:tc>
      </w:tr>
    </w:tbl>
    <w:p w:rsidR="004D7ED1" w:rsidRDefault="004D7ED1" w:rsidP="004D7ED1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</w:p>
    <w:p w:rsidR="004D7ED1" w:rsidRPr="001E1C51" w:rsidRDefault="004D7ED1" w:rsidP="004D7ED1">
      <w:pPr>
        <w:spacing w:line="0" w:lineRule="atLeast"/>
        <w:jc w:val="center"/>
        <w:rPr>
          <w:b/>
          <w:spacing w:val="-1"/>
          <w:sz w:val="24"/>
          <w:shd w:val="clear" w:color="auto" w:fill="FFFFFF"/>
        </w:rPr>
      </w:pPr>
      <w:r w:rsidRPr="001E1C51">
        <w:rPr>
          <w:b/>
          <w:spacing w:val="-1"/>
          <w:sz w:val="24"/>
          <w:shd w:val="clear" w:color="auto" w:fill="FFFFFF"/>
        </w:rPr>
        <w:lastRenderedPageBreak/>
        <w:t>Единичные расценки на оборудование автомобильных парковок</w:t>
      </w:r>
    </w:p>
    <w:p w:rsidR="004D7ED1" w:rsidRDefault="004D7ED1" w:rsidP="004D7ED1">
      <w:pPr>
        <w:spacing w:line="0" w:lineRule="atLeast"/>
        <w:rPr>
          <w:shd w:val="clear" w:color="auto" w:fill="FFFFFF"/>
        </w:rPr>
      </w:pPr>
    </w:p>
    <w:tbl>
      <w:tblPr>
        <w:tblW w:w="9449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752"/>
        <w:gridCol w:w="3399"/>
        <w:gridCol w:w="1261"/>
        <w:gridCol w:w="2231"/>
        <w:gridCol w:w="1806"/>
      </w:tblGrid>
      <w:tr w:rsidR="004D7ED1" w:rsidRPr="00151356" w:rsidTr="003E00FC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4"/>
                <w:sz w:val="24"/>
                <w:shd w:val="clear" w:color="auto" w:fill="FFFFFF"/>
              </w:rPr>
              <w:t>№ п/п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>Наименование работ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Ед. измер.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Кол-во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Стоимость с НДС в руб.</w:t>
            </w:r>
          </w:p>
        </w:tc>
      </w:tr>
      <w:tr w:rsidR="004D7ED1" w:rsidRPr="00151356" w:rsidTr="003E00FC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1"/>
                <w:sz w:val="24"/>
                <w:shd w:val="clear" w:color="auto" w:fill="FFFFFF"/>
              </w:rPr>
              <w:t xml:space="preserve">Снятие деформированных </w:t>
            </w:r>
            <w:r>
              <w:rPr>
                <w:spacing w:val="-3"/>
                <w:sz w:val="24"/>
                <w:shd w:val="clear" w:color="auto" w:fill="FFFFFF"/>
              </w:rPr>
              <w:t xml:space="preserve">а/бетонных покрытий фрезой </w:t>
            </w:r>
            <w:r>
              <w:rPr>
                <w:sz w:val="24"/>
                <w:shd w:val="clear" w:color="auto" w:fill="FFFFFF"/>
              </w:rPr>
              <w:t xml:space="preserve">толщ.5см (с погрузкой и </w:t>
            </w:r>
            <w:r>
              <w:rPr>
                <w:spacing w:val="-1"/>
                <w:sz w:val="24"/>
                <w:shd w:val="clear" w:color="auto" w:fill="FFFFFF"/>
              </w:rPr>
              <w:t xml:space="preserve">перевозкой на расстоянии до </w:t>
            </w:r>
            <w:r>
              <w:rPr>
                <w:sz w:val="24"/>
                <w:shd w:val="clear" w:color="auto" w:fill="FFFFFF"/>
              </w:rPr>
              <w:t>10 км)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37,00</w:t>
            </w:r>
          </w:p>
        </w:tc>
      </w:tr>
      <w:tr w:rsidR="004D7ED1" w:rsidRPr="00151356" w:rsidTr="003E00FC">
        <w:trPr>
          <w:trHeight w:val="1121"/>
        </w:trPr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5"/>
            </w:pPr>
            <w:r>
              <w:rPr>
                <w:sz w:val="24"/>
                <w:shd w:val="clear" w:color="auto" w:fill="FFFFFF"/>
              </w:rPr>
              <w:t xml:space="preserve">Разборка а/бетонного покрытия (с погрузкой </w:t>
            </w:r>
            <w:r>
              <w:rPr>
                <w:spacing w:val="-2"/>
                <w:sz w:val="24"/>
                <w:shd w:val="clear" w:color="auto" w:fill="FFFFFF"/>
              </w:rPr>
              <w:t xml:space="preserve">экскаватором и перевозкой на </w:t>
            </w:r>
            <w:r>
              <w:rPr>
                <w:sz w:val="24"/>
                <w:shd w:val="clear" w:color="auto" w:fill="FFFFFF"/>
              </w:rPr>
              <w:t>расстоянии до 15км) толщ. 10см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мЗ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1м2х0.1м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jc w:val="center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117,00</w:t>
            </w:r>
          </w:p>
        </w:tc>
      </w:tr>
      <w:tr w:rsidR="004D7ED1" w:rsidRPr="00151356" w:rsidTr="003E00FC">
        <w:trPr>
          <w:trHeight w:val="1144"/>
        </w:trPr>
        <w:tc>
          <w:tcPr>
            <w:tcW w:w="75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E667C1" w:rsidRDefault="004D7ED1" w:rsidP="003E00FC">
            <w:pPr>
              <w:spacing w:line="0" w:lineRule="atLeast"/>
              <w:jc w:val="center"/>
              <w:rPr>
                <w:rFonts w:eastAsia="Calibri"/>
              </w:rPr>
            </w:pPr>
            <w:r w:rsidRPr="00E667C1">
              <w:rPr>
                <w:rFonts w:eastAsia="Calibri"/>
              </w:rPr>
              <w:t>3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5"/>
            </w:pPr>
            <w:r>
              <w:rPr>
                <w:spacing w:val="-3"/>
                <w:sz w:val="24"/>
                <w:shd w:val="clear" w:color="auto" w:fill="FFFFFF"/>
              </w:rPr>
              <w:t xml:space="preserve">Разработка грунта с погрузкой </w:t>
            </w:r>
            <w:r>
              <w:rPr>
                <w:spacing w:val="-2"/>
                <w:sz w:val="24"/>
                <w:shd w:val="clear" w:color="auto" w:fill="FFFFFF"/>
              </w:rPr>
              <w:t xml:space="preserve">на а/самосвал (с перевозкой на </w:t>
            </w:r>
            <w:r>
              <w:rPr>
                <w:sz w:val="24"/>
                <w:shd w:val="clear" w:color="auto" w:fill="FFFFFF"/>
              </w:rPr>
              <w:t>расстоянии до 10 км)</w:t>
            </w:r>
          </w:p>
          <w:p w:rsidR="004D7ED1" w:rsidRPr="00151356" w:rsidRDefault="004D7ED1" w:rsidP="003E00FC">
            <w:pPr>
              <w:spacing w:line="0" w:lineRule="atLeast"/>
            </w:pPr>
            <w:r>
              <w:rPr>
                <w:spacing w:val="-9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мЗ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1м2х0,1м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jc w:val="center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139,00</w:t>
            </w:r>
          </w:p>
        </w:tc>
      </w:tr>
      <w:tr w:rsidR="004D7ED1" w:rsidRPr="00151356" w:rsidTr="003E00FC">
        <w:trPr>
          <w:trHeight w:val="906"/>
        </w:trPr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4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 xml:space="preserve">Устройство подстилающих и </w:t>
            </w:r>
            <w:r>
              <w:rPr>
                <w:spacing w:val="-1"/>
                <w:sz w:val="24"/>
                <w:shd w:val="clear" w:color="auto" w:fill="FFFFFF"/>
              </w:rPr>
              <w:t xml:space="preserve">выравнивающих слоев из </w:t>
            </w:r>
            <w:r>
              <w:rPr>
                <w:sz w:val="24"/>
                <w:shd w:val="clear" w:color="auto" w:fill="FFFFFF"/>
              </w:rPr>
              <w:t>песка</w:t>
            </w:r>
          </w:p>
          <w:p w:rsidR="004D7ED1" w:rsidRPr="00151356" w:rsidRDefault="004D7ED1" w:rsidP="003E00FC">
            <w:pPr>
              <w:spacing w:line="0" w:lineRule="atLeast"/>
            </w:pPr>
            <w:r>
              <w:rPr>
                <w:spacing w:val="-9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мЗ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1м2х0,1м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jc w:val="center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66,00</w:t>
            </w:r>
          </w:p>
        </w:tc>
      </w:tr>
      <w:tr w:rsidR="004D7ED1" w:rsidRPr="00151356" w:rsidTr="003E00FC">
        <w:trPr>
          <w:trHeight w:val="1232"/>
        </w:trPr>
        <w:tc>
          <w:tcPr>
            <w:tcW w:w="75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5</w:t>
            </w:r>
          </w:p>
        </w:tc>
        <w:tc>
          <w:tcPr>
            <w:tcW w:w="3399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10"/>
            </w:pPr>
            <w:r>
              <w:rPr>
                <w:spacing w:val="-2"/>
                <w:sz w:val="24"/>
                <w:shd w:val="clear" w:color="auto" w:fill="FFFFFF"/>
              </w:rPr>
              <w:t xml:space="preserve">Устройство подстилающих и </w:t>
            </w:r>
            <w:r>
              <w:rPr>
                <w:sz w:val="24"/>
                <w:shd w:val="clear" w:color="auto" w:fill="FFFFFF"/>
              </w:rPr>
              <w:t>выравнивающих слоев из щебня (с доставкой на расстоянии до 70 км)</w:t>
            </w:r>
            <w:r>
              <w:rPr>
                <w:spacing w:val="-10"/>
                <w:sz w:val="24"/>
                <w:shd w:val="clear" w:color="auto" w:fill="FFFFFF"/>
              </w:rPr>
              <w:t>толщ. 10см</w:t>
            </w:r>
          </w:p>
        </w:tc>
        <w:tc>
          <w:tcPr>
            <w:tcW w:w="1261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мЗ</w:t>
            </w:r>
          </w:p>
        </w:tc>
        <w:tc>
          <w:tcPr>
            <w:tcW w:w="2231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1м2х0Лм</w:t>
            </w:r>
          </w:p>
        </w:tc>
        <w:tc>
          <w:tcPr>
            <w:tcW w:w="1806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0" w:lineRule="atLeast"/>
              <w:jc w:val="center"/>
              <w:rPr>
                <w:rFonts w:eastAsia="Calibri" w:cs="Calibri"/>
              </w:rPr>
            </w:pPr>
            <w:r>
              <w:rPr>
                <w:sz w:val="24"/>
                <w:shd w:val="clear" w:color="auto" w:fill="FFFFFF"/>
              </w:rPr>
              <w:t>162,00</w:t>
            </w:r>
          </w:p>
        </w:tc>
      </w:tr>
      <w:tr w:rsidR="004D7ED1" w:rsidRPr="00151356" w:rsidTr="003E00FC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6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Розлив битума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тн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5"/>
                <w:sz w:val="24"/>
                <w:shd w:val="clear" w:color="auto" w:fill="FFFFFF"/>
              </w:rPr>
              <w:t>1м2х0,0003тн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7,00</w:t>
            </w:r>
          </w:p>
        </w:tc>
      </w:tr>
      <w:tr w:rsidR="004D7ED1" w:rsidRPr="00151356" w:rsidTr="003E00FC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7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 xml:space="preserve">Устройство выравнивающего </w:t>
            </w:r>
            <w:r>
              <w:rPr>
                <w:spacing w:val="-1"/>
                <w:sz w:val="24"/>
                <w:shd w:val="clear" w:color="auto" w:fill="FFFFFF"/>
              </w:rPr>
              <w:t>слоя из а/бетона толщ.2,5см (нижний слой а/б марки П)-</w:t>
            </w:r>
            <w:r>
              <w:rPr>
                <w:sz w:val="24"/>
                <w:shd w:val="clear" w:color="auto" w:fill="FFFFFF"/>
              </w:rPr>
              <w:t>проезжая часть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тн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4"/>
                <w:sz w:val="24"/>
                <w:shd w:val="clear" w:color="auto" w:fill="FFFFFF"/>
              </w:rPr>
              <w:t xml:space="preserve">1м2х0,025мх2,34т </w:t>
            </w:r>
            <w:r>
              <w:rPr>
                <w:sz w:val="24"/>
                <w:shd w:val="clear" w:color="auto" w:fill="FFFFFF"/>
              </w:rPr>
              <w:t>н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212,0</w:t>
            </w:r>
          </w:p>
        </w:tc>
      </w:tr>
      <w:tr w:rsidR="004D7ED1" w:rsidRPr="00151356" w:rsidTr="003E00FC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8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5"/>
            </w:pPr>
            <w:r>
              <w:rPr>
                <w:spacing w:val="-1"/>
                <w:sz w:val="24"/>
                <w:shd w:val="clear" w:color="auto" w:fill="FFFFFF"/>
              </w:rPr>
              <w:t xml:space="preserve">Устройство а/бетонного слоя </w:t>
            </w:r>
            <w:r>
              <w:rPr>
                <w:sz w:val="24"/>
                <w:shd w:val="clear" w:color="auto" w:fill="FFFFFF"/>
              </w:rPr>
              <w:t xml:space="preserve">из а/бетона толщ.5 см </w:t>
            </w:r>
            <w:r>
              <w:rPr>
                <w:spacing w:val="-3"/>
                <w:sz w:val="24"/>
                <w:shd w:val="clear" w:color="auto" w:fill="FFFFFF"/>
              </w:rPr>
              <w:t>(верхний слой а/б марки П,тип</w:t>
            </w:r>
            <w:r>
              <w:rPr>
                <w:sz w:val="24"/>
                <w:shd w:val="clear" w:color="auto" w:fill="FFFFFF"/>
              </w:rPr>
              <w:t>В) -проезжая часть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468,0</w:t>
            </w:r>
          </w:p>
        </w:tc>
      </w:tr>
      <w:tr w:rsidR="004D7ED1" w:rsidRPr="00151356" w:rsidTr="003E00FC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9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 xml:space="preserve">Устройство а/бетонного слоя </w:t>
            </w:r>
            <w:r>
              <w:rPr>
                <w:spacing w:val="-1"/>
                <w:sz w:val="24"/>
                <w:shd w:val="clear" w:color="auto" w:fill="FFFFFF"/>
              </w:rPr>
              <w:t xml:space="preserve">из а/бетона толщ.4 см ( а/б </w:t>
            </w:r>
            <w:r>
              <w:rPr>
                <w:sz w:val="24"/>
                <w:shd w:val="clear" w:color="auto" w:fill="FFFFFF"/>
              </w:rPr>
              <w:t>марки Ш. тип Д)-тротуар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м2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411.00</w:t>
            </w:r>
          </w:p>
        </w:tc>
      </w:tr>
      <w:tr w:rsidR="004D7ED1" w:rsidRPr="00151356" w:rsidTr="003E00FC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10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1"/>
                <w:sz w:val="24"/>
                <w:shd w:val="clear" w:color="auto" w:fill="FFFFFF"/>
              </w:rPr>
              <w:t xml:space="preserve">Разборка старого бортового </w:t>
            </w:r>
            <w:r>
              <w:rPr>
                <w:sz w:val="24"/>
                <w:shd w:val="clear" w:color="auto" w:fill="FFFFFF"/>
              </w:rPr>
              <w:t xml:space="preserve">камня (с погрузкой </w:t>
            </w:r>
            <w:r>
              <w:rPr>
                <w:spacing w:val="-2"/>
                <w:sz w:val="24"/>
                <w:shd w:val="clear" w:color="auto" w:fill="FFFFFF"/>
              </w:rPr>
              <w:t xml:space="preserve">экскаватором и перевозкой на </w:t>
            </w:r>
            <w:r>
              <w:rPr>
                <w:sz w:val="24"/>
                <w:shd w:val="clear" w:color="auto" w:fill="FFFFFF"/>
              </w:rPr>
              <w:t>расстоянии до 15 км)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пог.м.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222,00</w:t>
            </w:r>
          </w:p>
        </w:tc>
      </w:tr>
      <w:tr w:rsidR="004D7ED1" w:rsidRPr="00151356" w:rsidTr="003E00FC">
        <w:tc>
          <w:tcPr>
            <w:tcW w:w="75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11</w:t>
            </w:r>
          </w:p>
        </w:tc>
        <w:tc>
          <w:tcPr>
            <w:tcW w:w="339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3"/>
                <w:sz w:val="24"/>
                <w:shd w:val="clear" w:color="auto" w:fill="FFFFFF"/>
              </w:rPr>
              <w:t xml:space="preserve">Установка нового бортового </w:t>
            </w:r>
            <w:r>
              <w:rPr>
                <w:sz w:val="24"/>
                <w:shd w:val="clear" w:color="auto" w:fill="FFFFFF"/>
              </w:rPr>
              <w:t>камня</w:t>
            </w:r>
          </w:p>
        </w:tc>
        <w:tc>
          <w:tcPr>
            <w:tcW w:w="1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 пог.м</w:t>
            </w:r>
          </w:p>
        </w:tc>
        <w:tc>
          <w:tcPr>
            <w:tcW w:w="223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1</w:t>
            </w:r>
          </w:p>
        </w:tc>
        <w:tc>
          <w:tcPr>
            <w:tcW w:w="180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  <w:shd w:val="clear" w:color="auto" w:fill="FFFFFF"/>
              </w:rPr>
              <w:t>923,00</w:t>
            </w:r>
          </w:p>
        </w:tc>
      </w:tr>
    </w:tbl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ind w:right="-1"/>
        <w:jc w:val="right"/>
        <w:rPr>
          <w:spacing w:val="-2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pacing w:val="-2"/>
          <w:shd w:val="clear" w:color="auto" w:fill="FFFFFF"/>
        </w:rPr>
      </w:pPr>
    </w:p>
    <w:p w:rsidR="004D7ED1" w:rsidRPr="004D7ED1" w:rsidRDefault="004D7ED1" w:rsidP="004D7ED1">
      <w:pPr>
        <w:spacing w:line="0" w:lineRule="atLeast"/>
        <w:jc w:val="right"/>
        <w:rPr>
          <w:sz w:val="22"/>
          <w:shd w:val="clear" w:color="auto" w:fill="FFFFFF"/>
        </w:rPr>
      </w:pPr>
      <w:r w:rsidRPr="004D7ED1">
        <w:rPr>
          <w:spacing w:val="-2"/>
          <w:sz w:val="22"/>
          <w:shd w:val="clear" w:color="auto" w:fill="FFFFFF"/>
        </w:rPr>
        <w:lastRenderedPageBreak/>
        <w:t>Приложение 3</w:t>
      </w:r>
    </w:p>
    <w:p w:rsidR="004D7ED1" w:rsidRPr="004D7ED1" w:rsidRDefault="004D7ED1" w:rsidP="004D7ED1">
      <w:pPr>
        <w:spacing w:line="0" w:lineRule="atLeast"/>
        <w:jc w:val="right"/>
        <w:rPr>
          <w:sz w:val="22"/>
          <w:shd w:val="clear" w:color="auto" w:fill="FFFFFF"/>
        </w:rPr>
      </w:pPr>
      <w:r w:rsidRPr="004D7ED1">
        <w:rPr>
          <w:spacing w:val="-2"/>
          <w:sz w:val="22"/>
          <w:shd w:val="clear" w:color="auto" w:fill="FFFFFF"/>
        </w:rPr>
        <w:t>к подпрограмме</w:t>
      </w:r>
    </w:p>
    <w:p w:rsidR="004D7ED1" w:rsidRPr="004D7ED1" w:rsidRDefault="004D7ED1" w:rsidP="004D7ED1">
      <w:pPr>
        <w:spacing w:line="0" w:lineRule="atLeast"/>
        <w:jc w:val="right"/>
        <w:rPr>
          <w:sz w:val="22"/>
          <w:shd w:val="clear" w:color="auto" w:fill="FFFFFF"/>
        </w:rPr>
      </w:pPr>
      <w:r w:rsidRPr="004D7ED1">
        <w:rPr>
          <w:spacing w:val="-1"/>
          <w:sz w:val="22"/>
          <w:shd w:val="clear" w:color="auto" w:fill="FFFFFF"/>
        </w:rPr>
        <w:t>«Благоустройство дворовых</w:t>
      </w:r>
    </w:p>
    <w:p w:rsidR="004D7ED1" w:rsidRPr="004D7ED1" w:rsidRDefault="004D7ED1" w:rsidP="004D7ED1">
      <w:pPr>
        <w:spacing w:line="0" w:lineRule="atLeast"/>
        <w:jc w:val="right"/>
        <w:rPr>
          <w:b/>
          <w:sz w:val="22"/>
        </w:rPr>
      </w:pPr>
      <w:r w:rsidRPr="004D7ED1">
        <w:rPr>
          <w:spacing w:val="-1"/>
          <w:sz w:val="22"/>
          <w:shd w:val="clear" w:color="auto" w:fill="FFFFFF"/>
        </w:rPr>
        <w:t>территорий Комсомольского городского поселения»</w:t>
      </w:r>
    </w:p>
    <w:p w:rsidR="004D7ED1" w:rsidRDefault="004D7ED1" w:rsidP="004D7ED1">
      <w:pPr>
        <w:jc w:val="center"/>
        <w:rPr>
          <w:b/>
        </w:rPr>
      </w:pPr>
    </w:p>
    <w:p w:rsidR="004D7ED1" w:rsidRDefault="004D7ED1" w:rsidP="004D7ED1">
      <w:pPr>
        <w:jc w:val="center"/>
        <w:rPr>
          <w:b/>
        </w:rPr>
      </w:pPr>
      <w:r>
        <w:rPr>
          <w:b/>
        </w:rPr>
        <w:t>Визуализированный перечень</w:t>
      </w:r>
    </w:p>
    <w:p w:rsidR="004D7ED1" w:rsidRDefault="004D7ED1" w:rsidP="004D7ED1">
      <w:pPr>
        <w:jc w:val="center"/>
      </w:pPr>
      <w:r>
        <w:rPr>
          <w:b/>
        </w:rPr>
        <w:t>образцов элементов благоустройства, предлагаемых к размещению на дворовой территории в соответствии с минимальным и дополнительным перечнем работ по благоустройству</w:t>
      </w:r>
    </w:p>
    <w:p w:rsidR="004D7ED1" w:rsidRPr="00DC3CB7" w:rsidRDefault="004D7ED1" w:rsidP="004D7ED1">
      <w:pPr>
        <w:ind w:left="720"/>
        <w:rPr>
          <w:rFonts w:eastAsia="Calibri" w:cs="Calibri"/>
          <w:sz w:val="24"/>
          <w:szCs w:val="24"/>
        </w:rPr>
      </w:pPr>
      <w:r w:rsidRPr="00DC3CB7">
        <w:rPr>
          <w:sz w:val="24"/>
          <w:szCs w:val="24"/>
        </w:rPr>
        <w:t xml:space="preserve">                                Минимальный перечень</w:t>
      </w:r>
    </w:p>
    <w:tbl>
      <w:tblPr>
        <w:tblW w:w="0" w:type="auto"/>
        <w:tblInd w:w="108" w:type="dxa"/>
        <w:tblCellMar>
          <w:left w:w="10" w:type="dxa"/>
          <w:right w:w="10" w:type="dxa"/>
        </w:tblCellMar>
        <w:tblLook w:val="0000"/>
      </w:tblPr>
      <w:tblGrid>
        <w:gridCol w:w="788"/>
        <w:gridCol w:w="5280"/>
        <w:gridCol w:w="3538"/>
      </w:tblGrid>
      <w:tr w:rsidR="004D7ED1" w:rsidRPr="00151356" w:rsidTr="003E00FC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Визуализированное изображение</w: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Наименование, характеристики</w:t>
            </w:r>
          </w:p>
        </w:tc>
      </w:tr>
      <w:tr w:rsidR="004D7ED1" w:rsidRPr="00151356" w:rsidTr="003E00FC">
        <w:trPr>
          <w:trHeight w:val="1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Default="004D7ED1" w:rsidP="003E00FC">
            <w:pPr>
              <w:suppressAutoHyphens/>
              <w:ind w:left="108"/>
              <w:rPr>
                <w:rFonts w:eastAsia="Calibri" w:cs="Calibri"/>
              </w:rPr>
            </w:pPr>
          </w:p>
        </w:tc>
        <w:tc>
          <w:tcPr>
            <w:tcW w:w="8818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left="108"/>
              <w:jc w:val="both"/>
              <w:rPr>
                <w:rFonts w:eastAsia="Calibri" w:cs="Calibri"/>
              </w:rPr>
            </w:pPr>
          </w:p>
        </w:tc>
      </w:tr>
      <w:tr w:rsidR="004D7ED1" w:rsidRPr="00151356" w:rsidTr="003E00FC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rPr>
                <w:rFonts w:eastAsia="Calibri" w:cs="Calibri"/>
              </w:rPr>
            </w:pPr>
            <w:r w:rsidRPr="00151356">
              <w:object w:dxaOrig="3600" w:dyaOrig="2361">
                <v:rect id="rectole0000000001" o:spid="_x0000_i1025" style="width:180pt;height:117pt" o:ole="" o:preferrelative="t" stroked="f">
                  <v:imagedata r:id="rId13" o:title=""/>
                </v:rect>
                <o:OLEObject Type="Embed" ProgID="StaticMetafile" ShapeID="rectole0000000001" DrawAspect="Content" ObjectID="_1690013121" r:id="rId14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jc w:val="center"/>
              <w:rPr>
                <w:sz w:val="26"/>
              </w:rPr>
            </w:pPr>
            <w:r>
              <w:rPr>
                <w:sz w:val="26"/>
              </w:rPr>
              <w:t>Ремонт дворовых проездов (асфальтирование проездов, тротуаров, площадок)</w:t>
            </w:r>
          </w:p>
          <w:p w:rsidR="004D7ED1" w:rsidRPr="00151356" w:rsidRDefault="004D7ED1" w:rsidP="003E00FC"/>
        </w:tc>
      </w:tr>
      <w:tr w:rsidR="004D7ED1" w:rsidRPr="00151356" w:rsidTr="003E00FC">
        <w:trPr>
          <w:trHeight w:val="1988"/>
        </w:trPr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2.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rPr>
                <w:rFonts w:eastAsia="Calibri" w:cs="Calibri"/>
              </w:rPr>
            </w:pPr>
            <w:r w:rsidRPr="00151356">
              <w:object w:dxaOrig="2980" w:dyaOrig="1756">
                <v:rect id="rectole0000000002" o:spid="_x0000_i1026" style="width:149.25pt;height:87pt" o:ole="" o:preferrelative="t" stroked="f">
                  <v:imagedata r:id="rId15" o:title=""/>
                </v:rect>
                <o:OLEObject Type="Embed" ProgID="StaticMetafile" ShapeID="rectole0000000002" DrawAspect="Content" ObjectID="_1690013122" r:id="rId16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b/>
                <w:color w:val="000000"/>
                <w:sz w:val="24"/>
                <w:shd w:val="clear" w:color="auto" w:fill="FFFFFF"/>
              </w:rPr>
            </w:pPr>
            <w:r>
              <w:rPr>
                <w:b/>
                <w:color w:val="000000"/>
                <w:sz w:val="24"/>
                <w:shd w:val="clear" w:color="auto" w:fill="FFFFFF"/>
              </w:rPr>
              <w:t xml:space="preserve">Обеспечение освещения дворовых территорий </w:t>
            </w: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</w:rPr>
            </w:pPr>
            <w:r>
              <w:rPr>
                <w:color w:val="000000"/>
                <w:sz w:val="24"/>
                <w:shd w:val="clear" w:color="auto" w:fill="FFFFFF"/>
              </w:rPr>
              <w:t>Энергосберегающие ЖКУ светильники</w:t>
            </w:r>
          </w:p>
          <w:p w:rsidR="004D7ED1" w:rsidRDefault="004D7ED1" w:rsidP="003E00FC">
            <w:pPr>
              <w:rPr>
                <w:sz w:val="24"/>
              </w:rPr>
            </w:pPr>
            <w:r>
              <w:rPr>
                <w:sz w:val="24"/>
              </w:rPr>
              <w:t>Размер 690х335х310 мм.</w:t>
            </w:r>
          </w:p>
          <w:p w:rsidR="004D7ED1" w:rsidRDefault="004D7ED1" w:rsidP="003E00FC">
            <w:pPr>
              <w:rPr>
                <w:sz w:val="24"/>
              </w:rPr>
            </w:pPr>
            <w:r>
              <w:rPr>
                <w:sz w:val="24"/>
              </w:rPr>
              <w:t xml:space="preserve"> Мощность 100 Вт.</w:t>
            </w:r>
          </w:p>
          <w:p w:rsidR="004D7ED1" w:rsidRPr="00151356" w:rsidRDefault="004D7ED1" w:rsidP="003E00FC"/>
        </w:tc>
      </w:tr>
      <w:tr w:rsidR="004D7ED1" w:rsidRPr="00151356" w:rsidTr="003E00FC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3.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 w:rsidRPr="00151356">
              <w:object w:dxaOrig="2736" w:dyaOrig="1872">
                <v:rect id="rectole0000000003" o:spid="_x0000_i1027" style="width:136.5pt;height:93.75pt" o:ole="" o:preferrelative="t" stroked="f">
                  <v:imagedata r:id="rId17" o:title=""/>
                </v:rect>
                <o:OLEObject Type="Embed" ProgID="StaticMetafile" ShapeID="rectole0000000003" DrawAspect="Content" ObjectID="_1690013123" r:id="rId18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DC3CB7" w:rsidRDefault="004D7ED1" w:rsidP="003E00FC">
            <w:pPr>
              <w:suppressAutoHyphens/>
              <w:rPr>
                <w:b/>
                <w:color w:val="000000"/>
                <w:sz w:val="24"/>
                <w:szCs w:val="24"/>
              </w:rPr>
            </w:pPr>
            <w:r w:rsidRPr="00DC3CB7">
              <w:rPr>
                <w:b/>
                <w:color w:val="000000"/>
                <w:sz w:val="24"/>
                <w:szCs w:val="24"/>
              </w:rPr>
              <w:t>Установка скамеек</w:t>
            </w:r>
          </w:p>
          <w:p w:rsidR="004D7ED1" w:rsidRPr="00DC3CB7" w:rsidRDefault="004D7ED1" w:rsidP="003E00FC">
            <w:pPr>
              <w:suppressAutoHyphens/>
              <w:rPr>
                <w:color w:val="000000"/>
                <w:sz w:val="24"/>
                <w:szCs w:val="24"/>
              </w:rPr>
            </w:pPr>
            <w:r w:rsidRPr="00DC3CB7">
              <w:rPr>
                <w:color w:val="000000"/>
                <w:sz w:val="24"/>
                <w:szCs w:val="24"/>
              </w:rPr>
              <w:t>Скамья со спинкой:</w:t>
            </w:r>
          </w:p>
          <w:p w:rsidR="004D7ED1" w:rsidRPr="00DC3CB7" w:rsidRDefault="004D7ED1" w:rsidP="003E00FC">
            <w:pPr>
              <w:suppressAutoHyphens/>
              <w:rPr>
                <w:color w:val="000000"/>
                <w:sz w:val="24"/>
                <w:szCs w:val="24"/>
              </w:rPr>
            </w:pPr>
            <w:r w:rsidRPr="00DC3CB7">
              <w:rPr>
                <w:color w:val="000000"/>
                <w:sz w:val="24"/>
                <w:szCs w:val="24"/>
              </w:rPr>
              <w:t>длина скамейки - 2,085 м;</w:t>
            </w:r>
          </w:p>
          <w:p w:rsidR="004D7ED1" w:rsidRPr="00DC3CB7" w:rsidRDefault="004D7ED1" w:rsidP="003E00FC">
            <w:pPr>
              <w:suppressAutoHyphens/>
              <w:rPr>
                <w:color w:val="000000"/>
                <w:sz w:val="24"/>
                <w:szCs w:val="24"/>
              </w:rPr>
            </w:pPr>
            <w:r w:rsidRPr="00DC3CB7">
              <w:rPr>
                <w:color w:val="000000"/>
                <w:sz w:val="24"/>
                <w:szCs w:val="24"/>
              </w:rPr>
              <w:t>ширина - 770  мм;</w:t>
            </w:r>
          </w:p>
          <w:p w:rsidR="004D7ED1" w:rsidRPr="00DC3CB7" w:rsidRDefault="004D7ED1" w:rsidP="003E00FC">
            <w:pPr>
              <w:suppressAutoHyphens/>
              <w:rPr>
                <w:color w:val="000000"/>
                <w:sz w:val="24"/>
                <w:szCs w:val="24"/>
              </w:rPr>
            </w:pPr>
            <w:r w:rsidRPr="00DC3CB7">
              <w:rPr>
                <w:color w:val="000000"/>
                <w:sz w:val="24"/>
                <w:szCs w:val="24"/>
              </w:rPr>
              <w:t>высота - 975  мм.</w:t>
            </w:r>
          </w:p>
          <w:p w:rsidR="004D7ED1" w:rsidRPr="00DC3CB7" w:rsidRDefault="004D7ED1" w:rsidP="003E00FC">
            <w:pPr>
              <w:suppressAutoHyphens/>
              <w:rPr>
                <w:color w:val="000000"/>
                <w:sz w:val="24"/>
                <w:szCs w:val="24"/>
              </w:rPr>
            </w:pPr>
          </w:p>
          <w:p w:rsidR="004D7ED1" w:rsidRPr="00151356" w:rsidRDefault="004D7ED1" w:rsidP="003E00FC">
            <w:pPr>
              <w:suppressAutoHyphens/>
              <w:rPr>
                <w:sz w:val="24"/>
                <w:szCs w:val="24"/>
              </w:rPr>
            </w:pPr>
          </w:p>
        </w:tc>
      </w:tr>
      <w:tr w:rsidR="004D7ED1" w:rsidRPr="00151356" w:rsidTr="003E00FC">
        <w:tc>
          <w:tcPr>
            <w:tcW w:w="7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4.</w:t>
            </w:r>
          </w:p>
        </w:tc>
        <w:tc>
          <w:tcPr>
            <w:tcW w:w="52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left="426" w:firstLine="141"/>
              <w:rPr>
                <w:rFonts w:eastAsia="Calibri" w:cs="Calibri"/>
              </w:rPr>
            </w:pPr>
            <w:r w:rsidRPr="00151356">
              <w:object w:dxaOrig="1843" w:dyaOrig="3456">
                <v:rect id="rectole0000000004" o:spid="_x0000_i1028" style="width:92.25pt;height:172.5pt" o:ole="" o:preferrelative="t" stroked="f">
                  <v:imagedata r:id="rId19" o:title=""/>
                </v:rect>
                <o:OLEObject Type="Embed" ProgID="StaticMetafile" ShapeID="rectole0000000004" DrawAspect="Content" ObjectID="_1690013124" r:id="rId20"/>
              </w:object>
            </w:r>
          </w:p>
        </w:tc>
        <w:tc>
          <w:tcPr>
            <w:tcW w:w="35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DC3CB7" w:rsidRDefault="004D7ED1" w:rsidP="003E00FC">
            <w:pPr>
              <w:suppressAutoHyphens/>
              <w:rPr>
                <w:b/>
                <w:color w:val="000000"/>
                <w:sz w:val="24"/>
                <w:szCs w:val="24"/>
              </w:rPr>
            </w:pPr>
            <w:r w:rsidRPr="00DC3CB7">
              <w:rPr>
                <w:b/>
                <w:color w:val="000000"/>
                <w:sz w:val="24"/>
                <w:szCs w:val="24"/>
              </w:rPr>
              <w:t>Установка урн для мусора</w:t>
            </w:r>
          </w:p>
          <w:p w:rsidR="004D7ED1" w:rsidRPr="00DC3CB7" w:rsidRDefault="004D7ED1" w:rsidP="003E00FC">
            <w:pPr>
              <w:suppressAutoHyphens/>
              <w:rPr>
                <w:b/>
                <w:color w:val="000000"/>
                <w:sz w:val="24"/>
                <w:szCs w:val="24"/>
              </w:rPr>
            </w:pPr>
          </w:p>
          <w:p w:rsidR="004D7ED1" w:rsidRPr="00DC3CB7" w:rsidRDefault="004D7ED1" w:rsidP="003E00FC">
            <w:pPr>
              <w:suppressAutoHyphens/>
              <w:rPr>
                <w:b/>
                <w:color w:val="000000"/>
                <w:sz w:val="24"/>
                <w:szCs w:val="24"/>
              </w:rPr>
            </w:pPr>
            <w:r w:rsidRPr="00DC3CB7">
              <w:rPr>
                <w:color w:val="000000"/>
                <w:sz w:val="24"/>
                <w:szCs w:val="24"/>
              </w:rPr>
              <w:t>Урна для мусора:</w:t>
            </w:r>
          </w:p>
          <w:p w:rsidR="004D7ED1" w:rsidRPr="00DC3CB7" w:rsidRDefault="004D7ED1" w:rsidP="003E00FC">
            <w:pPr>
              <w:suppressAutoHyphens/>
              <w:rPr>
                <w:color w:val="000000"/>
                <w:sz w:val="24"/>
                <w:szCs w:val="24"/>
              </w:rPr>
            </w:pPr>
            <w:r w:rsidRPr="00DC3CB7">
              <w:rPr>
                <w:color w:val="000000"/>
                <w:sz w:val="24"/>
                <w:szCs w:val="24"/>
              </w:rPr>
              <w:t>высота - 540 м;</w:t>
            </w:r>
          </w:p>
          <w:p w:rsidR="004D7ED1" w:rsidRPr="00DC3CB7" w:rsidRDefault="004D7ED1" w:rsidP="003E00FC">
            <w:pPr>
              <w:suppressAutoHyphens/>
              <w:rPr>
                <w:color w:val="000000"/>
                <w:sz w:val="24"/>
                <w:szCs w:val="24"/>
              </w:rPr>
            </w:pPr>
            <w:r w:rsidRPr="00DC3CB7">
              <w:rPr>
                <w:color w:val="000000"/>
                <w:sz w:val="24"/>
                <w:szCs w:val="24"/>
              </w:rPr>
              <w:t>ширина – 400 мм;</w:t>
            </w:r>
          </w:p>
          <w:p w:rsidR="004D7ED1" w:rsidRPr="00151356" w:rsidRDefault="004D7ED1" w:rsidP="003E00FC">
            <w:pPr>
              <w:suppressAutoHyphens/>
              <w:rPr>
                <w:sz w:val="24"/>
                <w:szCs w:val="24"/>
              </w:rPr>
            </w:pPr>
            <w:r w:rsidRPr="00DC3CB7">
              <w:rPr>
                <w:color w:val="000000"/>
                <w:sz w:val="24"/>
                <w:szCs w:val="24"/>
                <w:shd w:val="clear" w:color="auto" w:fill="FFFFFF"/>
              </w:rPr>
              <w:t>объем: 20 л.</w:t>
            </w:r>
          </w:p>
        </w:tc>
      </w:tr>
    </w:tbl>
    <w:p w:rsidR="004D7ED1" w:rsidRDefault="004D7ED1" w:rsidP="004D7ED1">
      <w:pPr>
        <w:jc w:val="center"/>
        <w:rPr>
          <w:sz w:val="24"/>
          <w:szCs w:val="24"/>
        </w:rPr>
      </w:pPr>
    </w:p>
    <w:p w:rsidR="004D7ED1" w:rsidRDefault="004D7ED1" w:rsidP="004D7ED1">
      <w:pPr>
        <w:jc w:val="center"/>
        <w:rPr>
          <w:sz w:val="24"/>
          <w:szCs w:val="24"/>
        </w:rPr>
      </w:pPr>
    </w:p>
    <w:p w:rsidR="004D7ED1" w:rsidRPr="00DC3CB7" w:rsidRDefault="004D7ED1" w:rsidP="004D7ED1">
      <w:pPr>
        <w:jc w:val="center"/>
        <w:rPr>
          <w:sz w:val="24"/>
          <w:szCs w:val="24"/>
        </w:rPr>
      </w:pPr>
      <w:r>
        <w:rPr>
          <w:sz w:val="24"/>
          <w:szCs w:val="24"/>
        </w:rPr>
        <w:t>До</w:t>
      </w:r>
      <w:r w:rsidRPr="00DC3CB7">
        <w:rPr>
          <w:sz w:val="24"/>
          <w:szCs w:val="24"/>
        </w:rPr>
        <w:t>полнительный перечень</w:t>
      </w:r>
    </w:p>
    <w:tbl>
      <w:tblPr>
        <w:tblW w:w="9498" w:type="dxa"/>
        <w:tblInd w:w="108" w:type="dxa"/>
        <w:tblCellMar>
          <w:left w:w="10" w:type="dxa"/>
          <w:right w:w="10" w:type="dxa"/>
        </w:tblCellMar>
        <w:tblLook w:val="0000"/>
      </w:tblPr>
      <w:tblGrid>
        <w:gridCol w:w="851"/>
        <w:gridCol w:w="5103"/>
        <w:gridCol w:w="3544"/>
      </w:tblGrid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b/>
                <w:sz w:val="24"/>
              </w:rPr>
              <w:t>Оборудование детских и (или) спортивных площадок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470" w:dyaOrig="2131">
                <v:rect id="rectole0000000005" o:spid="_x0000_i1029" style="width:173.25pt;height:106.5pt" o:ole="" o:preferrelative="t" stroked="f">
                  <v:imagedata r:id="rId21" o:title=""/>
                </v:rect>
                <o:OLEObject Type="Embed" ProgID="StaticMetafile" ShapeID="rectole0000000005" DrawAspect="Content" ObjectID="_1690013125" r:id="rId2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Горка малая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Габаритные размеры:3000х578 мм, Н=2380 мм, Н площадки=1220 мм</w:t>
            </w:r>
            <w:r>
              <w:rPr>
                <w:color w:val="000000"/>
                <w:sz w:val="24"/>
                <w:shd w:val="clear" w:color="auto" w:fill="FFFFFF"/>
              </w:rPr>
              <w:br/>
              <w:t>Возрастная группа:3-10 лет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1.2.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2908" w:dyaOrig="2505">
                <v:rect id="rectole0000000006" o:spid="_x0000_i1030" style="width:145.5pt;height:126pt" o:ole="" o:preferrelative="t" stroked="f">
                  <v:imagedata r:id="rId23" o:title=""/>
                </v:rect>
                <o:OLEObject Type="Embed" ProgID="StaticMetafile" ShapeID="rectole0000000006" DrawAspect="Content" ObjectID="_1690013126" r:id="rId2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042822" w:rsidRDefault="004D7ED1" w:rsidP="003E00FC">
            <w:pPr>
              <w:suppressAutoHyphens/>
              <w:spacing w:after="150"/>
              <w:rPr>
                <w:sz w:val="24"/>
                <w:szCs w:val="24"/>
                <w:shd w:val="clear" w:color="auto" w:fill="FFFFFF"/>
              </w:rPr>
            </w:pPr>
            <w:r w:rsidRPr="00042822">
              <w:rPr>
                <w:sz w:val="24"/>
                <w:szCs w:val="24"/>
                <w:shd w:val="clear" w:color="auto" w:fill="FFFFFF"/>
              </w:rPr>
              <w:t>Горка</w:t>
            </w:r>
          </w:p>
          <w:p w:rsidR="004D7ED1" w:rsidRPr="00042822" w:rsidRDefault="004D7ED1" w:rsidP="003E00FC">
            <w:pPr>
              <w:suppressAutoHyphens/>
              <w:spacing w:after="150"/>
              <w:rPr>
                <w:sz w:val="24"/>
                <w:szCs w:val="24"/>
                <w:shd w:val="clear" w:color="auto" w:fill="FFFFFF"/>
              </w:rPr>
            </w:pPr>
            <w:r w:rsidRPr="00042822">
              <w:rPr>
                <w:sz w:val="24"/>
                <w:szCs w:val="24"/>
                <w:shd w:val="clear" w:color="auto" w:fill="FFFFFF"/>
              </w:rPr>
              <w:t xml:space="preserve">Занимаемая площадь: 2,20 х 2,00 м Высота горки: 1,40 м </w:t>
            </w:r>
          </w:p>
          <w:p w:rsidR="004D7ED1" w:rsidRPr="00151356" w:rsidRDefault="004D7ED1" w:rsidP="003E00FC">
            <w:pPr>
              <w:suppressAutoHyphens/>
              <w:spacing w:after="150"/>
            </w:pP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1.3.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2448" w:dyaOrig="2289">
                <v:rect id="rectole0000000007" o:spid="_x0000_i1031" style="width:122.25pt;height:114.75pt" o:ole="" o:preferrelative="t" stroked="f">
                  <v:imagedata r:id="rId25" o:title=""/>
                </v:rect>
                <o:OLEObject Type="Embed" ProgID="StaticMetafile" ShapeID="rectole0000000007" DrawAspect="Content" ObjectID="_1690013127" r:id="rId2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Горка большая</w:t>
            </w:r>
          </w:p>
          <w:p w:rsidR="004D7ED1" w:rsidRDefault="004D7ED1" w:rsidP="003E00FC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Габаритные размеры:</w:t>
            </w:r>
          </w:p>
          <w:p w:rsidR="004D7ED1" w:rsidRDefault="004D7ED1" w:rsidP="003E00FC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Длина 4050хх мм</w:t>
            </w:r>
          </w:p>
          <w:p w:rsidR="004D7ED1" w:rsidRDefault="004D7ED1" w:rsidP="003E00FC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Ширина 600 мм</w:t>
            </w:r>
          </w:p>
          <w:p w:rsidR="004D7ED1" w:rsidRDefault="004D7ED1" w:rsidP="003E00FC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Высота 2200 мм</w:t>
            </w:r>
          </w:p>
          <w:p w:rsidR="004D7ED1" w:rsidRPr="00151356" w:rsidRDefault="004D7ED1" w:rsidP="003E00FC">
            <w:pPr>
              <w:suppressAutoHyphens/>
            </w:pP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1.4.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2937" w:dyaOrig="2750">
                <v:rect id="rectole0000000008" o:spid="_x0000_i1032" style="width:147pt;height:137.25pt" o:ole="" o:preferrelative="t" stroked="f">
                  <v:imagedata r:id="rId27" o:title=""/>
                </v:rect>
                <o:OLEObject Type="Embed" ProgID="StaticMetafile" ShapeID="rectole0000000008" DrawAspect="Content" ObjectID="_1690013128" r:id="rId2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Карусель "вращающаяся платформа"</w:t>
            </w:r>
          </w:p>
          <w:p w:rsidR="004D7ED1" w:rsidRDefault="004D7ED1" w:rsidP="003E00FC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rPr>
                <w:rFonts w:ascii="pt-sans-caption" w:eastAsia="pt-sans-caption" w:hAnsi="pt-sans-caption" w:cs="pt-sans-caption"/>
                <w:color w:val="6B848B"/>
                <w:sz w:val="21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Габаритные размеры:</w:t>
            </w:r>
          </w:p>
          <w:p w:rsidR="004D7ED1" w:rsidRDefault="004D7ED1" w:rsidP="003E00FC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Высота700 мм</w:t>
            </w:r>
          </w:p>
          <w:p w:rsidR="004D7ED1" w:rsidRDefault="004D7ED1" w:rsidP="003E00FC">
            <w:pPr>
              <w:suppressAutoHyphens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Диаметр1600 мм</w:t>
            </w:r>
          </w:p>
          <w:p w:rsidR="004D7ED1" w:rsidRPr="00151356" w:rsidRDefault="004D7ED1" w:rsidP="003E00FC">
            <w:pPr>
              <w:suppressAutoHyphens/>
            </w:pP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1.5.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427" w:dyaOrig="2793">
                <v:rect id="rectole0000000009" o:spid="_x0000_i1033" style="width:171pt;height:138.75pt" o:ole="" o:preferrelative="t" stroked="f">
                  <v:imagedata r:id="rId29" o:title=""/>
                </v:rect>
                <o:OLEObject Type="Embed" ProgID="StaticMetafile" ShapeID="rectole0000000009" DrawAspect="Content" ObjectID="_1690013129" r:id="rId3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sz w:val="24"/>
              </w:rPr>
            </w:pPr>
            <w:r>
              <w:rPr>
                <w:sz w:val="24"/>
              </w:rPr>
              <w:t>Качели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sz w:val="24"/>
              </w:rPr>
              <w:t>Габаритные размеры:</w:t>
            </w:r>
            <w:r>
              <w:rPr>
                <w:sz w:val="24"/>
                <w:shd w:val="clear" w:color="auto" w:fill="FFFFFF"/>
              </w:rPr>
              <w:t>3850х1760 мм, Н=2380 мм</w:t>
            </w:r>
            <w:r>
              <w:rPr>
                <w:sz w:val="24"/>
              </w:rPr>
              <w:br/>
              <w:t>Возрастная группа:</w:t>
            </w:r>
            <w:r>
              <w:rPr>
                <w:sz w:val="24"/>
                <w:shd w:val="clear" w:color="auto" w:fill="FFFFFF"/>
              </w:rPr>
              <w:t>3-12 лет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lastRenderedPageBreak/>
              <w:t>1.6.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470" w:dyaOrig="2131">
                <v:rect id="rectole0000000010" o:spid="_x0000_i1034" style="width:173.25pt;height:106.5pt" o:ole="" o:preferrelative="t" stroked="f">
                  <v:imagedata r:id="rId31" o:title=""/>
                </v:rect>
                <o:OLEObject Type="Embed" ProgID="StaticMetafile" ShapeID="rectole0000000010" DrawAspect="Content" ObjectID="_1690013130" r:id="rId3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Качалка- балансир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Габаритные размеры:2510х420 мм, Н=880 мм, Н сидения=530 мм</w:t>
            </w:r>
            <w:r>
              <w:rPr>
                <w:color w:val="000000"/>
                <w:sz w:val="24"/>
                <w:shd w:val="clear" w:color="auto" w:fill="FFFFFF"/>
              </w:rPr>
              <w:br/>
              <w:t>Возрастная группа:3-12 лет</w:t>
            </w:r>
            <w:r>
              <w:rPr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1.7.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585" w:dyaOrig="2620">
                <v:rect id="rectole0000000011" o:spid="_x0000_i1035" style="width:179.25pt;height:131.25pt" o:ole="" o:preferrelative="t" stroked="f">
                  <v:imagedata r:id="rId33" o:title=""/>
                </v:rect>
                <o:OLEObject Type="Embed" ProgID="StaticMetafile" ShapeID="rectole0000000011" DrawAspect="Content" ObjectID="_1690013131" r:id="rId3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Гимнастический комплекс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Габаритные размеры:3217х3435 мм, Н = 2630 мм</w:t>
            </w:r>
            <w:r>
              <w:rPr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1.8.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384" w:dyaOrig="2534">
                <v:rect id="rectole0000000012" o:spid="_x0000_i1036" style="width:170.25pt;height:126.75pt" o:ole="" o:preferrelative="t" stroked="f">
                  <v:imagedata r:id="rId35" o:title=""/>
                </v:rect>
                <o:OLEObject Type="Embed" ProgID="StaticMetafile" ShapeID="rectole0000000012" DrawAspect="Content" ObjectID="_1690013132" r:id="rId3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1"/>
                <w:shd w:val="clear" w:color="auto" w:fill="FFFFFF"/>
              </w:rPr>
            </w:pPr>
            <w:r>
              <w:rPr>
                <w:color w:val="000000"/>
                <w:sz w:val="21"/>
                <w:shd w:val="clear" w:color="auto" w:fill="FFFFFF"/>
              </w:rPr>
              <w:t>Домик-беседка</w:t>
            </w: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1"/>
                <w:shd w:val="clear" w:color="auto" w:fill="FFFFFF"/>
              </w:rPr>
            </w:pPr>
            <w:r>
              <w:rPr>
                <w:color w:val="000000"/>
                <w:sz w:val="21"/>
                <w:shd w:val="clear" w:color="auto" w:fill="FFFFFF"/>
              </w:rPr>
              <w:t>Габаритные размеры</w:t>
            </w: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1"/>
                <w:shd w:val="clear" w:color="auto" w:fill="FFFFFF"/>
              </w:rPr>
              <w:t>Длина: 1900x1600x1900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Возрастная группа:3-12 лет</w:t>
            </w:r>
            <w:r>
              <w:rPr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1.9.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772" w:dyaOrig="2563">
                <v:rect id="rectole0000000013" o:spid="_x0000_i1037" style="width:188.25pt;height:129.75pt" o:ole="" o:preferrelative="t" stroked="f">
                  <v:imagedata r:id="rId37" o:title=""/>
                </v:rect>
                <o:OLEObject Type="Embed" ProgID="StaticMetafile" ShapeID="rectole0000000013" DrawAspect="Content" ObjectID="_1690013133" r:id="rId3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Уличный тренажер "Жим руками"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Габаритные размеры:740х850 мм, Н=1488 мм</w:t>
            </w:r>
            <w:r>
              <w:rPr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1.10.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340" w:dyaOrig="2347">
                <v:rect id="rectole0000000014" o:spid="_x0000_i1038" style="width:167.25pt;height:117pt" o:ole="" o:preferrelative="t" stroked="f">
                  <v:imagedata r:id="rId39" o:title=""/>
                </v:rect>
                <o:OLEObject Type="Embed" ProgID="StaticMetafile" ShapeID="rectole0000000014" DrawAspect="Content" ObjectID="_1690013134" r:id="rId4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Уличный тренажер "скамья для пресса"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Габаритные размеры:3150х600 мм, Н=1000 мм</w:t>
            </w:r>
            <w:r>
              <w:rPr>
                <w:color w:val="000000"/>
                <w:sz w:val="24"/>
                <w:shd w:val="clear" w:color="auto" w:fill="FFFFFF"/>
              </w:rPr>
              <w:br/>
              <w:t>Возрастная группа: от 14 лет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1.11.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312" w:dyaOrig="1612">
                <v:rect id="rectole0000000015" o:spid="_x0000_i1039" style="width:165.75pt;height:80.25pt" o:ole="" o:preferrelative="t" stroked="f">
                  <v:imagedata r:id="rId41" o:title=""/>
                </v:rect>
                <o:OLEObject Type="Embed" ProgID="StaticMetafile" ShapeID="rectole0000000015" DrawAspect="Content" ObjectID="_1690013135" r:id="rId4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 xml:space="preserve">Теннисный стол 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 xml:space="preserve">Габаритные размеры:1200х655 мм, </w:t>
            </w:r>
            <w:r>
              <w:rPr>
                <w:color w:val="000000"/>
                <w:sz w:val="24"/>
                <w:shd w:val="clear" w:color="auto" w:fill="FFFFFF"/>
              </w:rPr>
              <w:br/>
              <w:t>Возрастная группа: от 10 лет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lastRenderedPageBreak/>
              <w:t>1.12.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2908" w:dyaOrig="2908">
                <v:rect id="rectole0000000016" o:spid="_x0000_i1040" style="width:145.5pt;height:145.5pt" o:ole="" o:preferrelative="t" stroked="f">
                  <v:imagedata r:id="rId43" o:title=""/>
                </v:rect>
                <o:OLEObject Type="Embed" ProgID="StaticMetafile" ShapeID="rectole0000000016" DrawAspect="Content" ObjectID="_1690013136" r:id="rId4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Песочница"кораблик"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Габаритные размеры:4620х3950 мм, Н=2650 мм, Н площадки=1550 мм</w:t>
            </w:r>
            <w:r>
              <w:rPr>
                <w:color w:val="000000"/>
                <w:sz w:val="24"/>
                <w:shd w:val="clear" w:color="auto" w:fill="FFFFFF"/>
              </w:rPr>
              <w:br/>
              <w:t>Возрастная группа:6-12 лет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1.13.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312" w:dyaOrig="2203">
                <v:rect id="rectole0000000017" o:spid="_x0000_i1041" style="width:165.75pt;height:110.25pt" o:ole="" o:preferrelative="t" stroked="f">
                  <v:imagedata r:id="rId45" o:title=""/>
                </v:rect>
                <o:OLEObject Type="Embed" ProgID="StaticMetafile" ShapeID="rectole0000000017" DrawAspect="Content" ObjectID="_1690013137" r:id="rId46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Спортивная площадка</w:t>
            </w:r>
          </w:p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Возрастная группа: от 14 лет</w:t>
            </w:r>
            <w:r>
              <w:rPr>
                <w:color w:val="000000"/>
                <w:sz w:val="24"/>
                <w:shd w:val="clear" w:color="auto" w:fill="FFFFFF"/>
              </w:rPr>
              <w:br/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2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b/>
                <w:color w:val="000000"/>
                <w:sz w:val="24"/>
                <w:shd w:val="clear" w:color="auto" w:fill="FFFFFF"/>
              </w:rPr>
              <w:t>Озеленение придомовых территорий</w:t>
            </w:r>
          </w:p>
        </w:tc>
      </w:tr>
      <w:tr w:rsidR="004D7ED1" w:rsidRPr="00151356" w:rsidTr="003E00FC">
        <w:trPr>
          <w:trHeight w:val="3498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2.1.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2995" w:dyaOrig="2016">
                <v:rect id="rectole0000000018" o:spid="_x0000_i1042" style="width:149.25pt;height:100.5pt" o:ole="" o:preferrelative="t" stroked="f">
                  <v:imagedata r:id="rId47" o:title=""/>
                </v:rect>
                <o:OLEObject Type="Embed" ProgID="StaticMetafile" ShapeID="rectole0000000018" DrawAspect="Content" ObjectID="_1690013138" r:id="rId48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jc w:val="center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Посадка деревьев, кустарников</w:t>
            </w:r>
          </w:p>
          <w:p w:rsidR="004D7ED1" w:rsidRPr="00151356" w:rsidRDefault="004D7ED1" w:rsidP="003E00FC">
            <w:pPr>
              <w:suppressAutoHyphens/>
              <w:spacing w:after="150"/>
            </w:pP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3.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b/>
                <w:color w:val="000000"/>
                <w:sz w:val="24"/>
                <w:shd w:val="clear" w:color="auto" w:fill="FFFFFF"/>
              </w:rPr>
              <w:t>Оборудование автомобильных парковок</w:t>
            </w:r>
          </w:p>
        </w:tc>
      </w:tr>
      <w:tr w:rsidR="004D7ED1" w:rsidRPr="00151356" w:rsidTr="003E00FC">
        <w:trPr>
          <w:trHeight w:val="1265"/>
        </w:trPr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3.1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3268" w:dyaOrig="2188">
                <v:rect id="rectole0000000019" o:spid="_x0000_i1043" style="width:163.5pt;height:109.5pt" o:ole="" o:preferrelative="t" stroked="f">
                  <v:imagedata r:id="rId49" o:title=""/>
                </v:rect>
                <o:OLEObject Type="Embed" ProgID="StaticMetafile" ShapeID="rectole0000000019" DrawAspect="Content" ObjectID="_1690013139" r:id="rId50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  <w:r>
              <w:rPr>
                <w:color w:val="000000"/>
                <w:sz w:val="24"/>
                <w:shd w:val="clear" w:color="auto" w:fill="FFFFFF"/>
              </w:rPr>
              <w:t>Оборудование автомобильных парковок</w:t>
            </w: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Default="004D7ED1" w:rsidP="003E00FC">
            <w:pPr>
              <w:suppressAutoHyphens/>
              <w:spacing w:after="150"/>
              <w:rPr>
                <w:color w:val="000000"/>
                <w:sz w:val="24"/>
                <w:shd w:val="clear" w:color="auto" w:fill="FFFFFF"/>
              </w:rPr>
            </w:pPr>
          </w:p>
          <w:p w:rsidR="004D7ED1" w:rsidRPr="00151356" w:rsidRDefault="004D7ED1" w:rsidP="003E00FC">
            <w:pPr>
              <w:suppressAutoHyphens/>
              <w:spacing w:after="150"/>
            </w:pP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lastRenderedPageBreak/>
              <w:t>4.</w:t>
            </w:r>
          </w:p>
        </w:tc>
        <w:tc>
          <w:tcPr>
            <w:tcW w:w="864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b/>
                <w:color w:val="000000"/>
                <w:sz w:val="24"/>
                <w:shd w:val="clear" w:color="auto" w:fill="FFFFFF"/>
              </w:rPr>
              <w:t>Установка контейнерных площадок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4.1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2779" w:dyaOrig="2332">
                <v:rect id="rectole0000000020" o:spid="_x0000_i1044" style="width:138.75pt;height:116.25pt" o:ole="" o:preferrelative="t" stroked="f">
                  <v:imagedata r:id="rId51" o:title=""/>
                </v:rect>
                <o:OLEObject Type="Embed" ProgID="StaticMetafile" ShapeID="rectole0000000020" DrawAspect="Content" ObjectID="_1690013140" r:id="rId52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Евроконтейнер оцинкованный для ТБО 1,1 м</w:t>
            </w:r>
            <w:r>
              <w:rPr>
                <w:color w:val="000000"/>
                <w:sz w:val="24"/>
                <w:shd w:val="clear" w:color="auto" w:fill="FFFFFF"/>
                <w:vertAlign w:val="superscript"/>
              </w:rPr>
              <w:t>3</w:t>
            </w:r>
          </w:p>
        </w:tc>
      </w:tr>
      <w:tr w:rsidR="004D7ED1" w:rsidRPr="00151356" w:rsidTr="003E00FC">
        <w:tc>
          <w:tcPr>
            <w:tcW w:w="85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</w:pPr>
            <w:r>
              <w:rPr>
                <w:b/>
                <w:sz w:val="24"/>
              </w:rPr>
              <w:t>4.2</w:t>
            </w:r>
          </w:p>
        </w:tc>
        <w:tc>
          <w:tcPr>
            <w:tcW w:w="51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uppressAutoHyphens/>
              <w:ind w:hanging="108"/>
              <w:rPr>
                <w:rFonts w:eastAsia="Calibri" w:cs="Calibri"/>
              </w:rPr>
            </w:pPr>
            <w:r w:rsidRPr="00151356">
              <w:object w:dxaOrig="2923" w:dyaOrig="2808">
                <v:rect id="rectole0000000021" o:spid="_x0000_i1045" style="width:146.25pt;height:141pt" o:ole="" o:preferrelative="t" stroked="f">
                  <v:imagedata r:id="rId53" o:title=""/>
                </v:rect>
                <o:OLEObject Type="Embed" ProgID="StaticMetafile" ShapeID="rectole0000000021" DrawAspect="Content" ObjectID="_1690013141" r:id="rId54"/>
              </w:objec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uppressAutoHyphens/>
              <w:spacing w:after="150"/>
            </w:pPr>
            <w:r>
              <w:rPr>
                <w:color w:val="000000"/>
                <w:sz w:val="24"/>
                <w:shd w:val="clear" w:color="auto" w:fill="FFFFFF"/>
              </w:rPr>
              <w:t>Контейнер для мусора 0,75 м</w:t>
            </w:r>
            <w:r>
              <w:rPr>
                <w:color w:val="000000"/>
                <w:sz w:val="24"/>
                <w:shd w:val="clear" w:color="auto" w:fill="FFFFFF"/>
                <w:vertAlign w:val="superscript"/>
              </w:rPr>
              <w:t>3</w:t>
            </w:r>
          </w:p>
        </w:tc>
      </w:tr>
    </w:tbl>
    <w:p w:rsidR="004D7ED1" w:rsidRDefault="004D7ED1" w:rsidP="004D7ED1">
      <w:pPr>
        <w:spacing w:line="288" w:lineRule="auto"/>
        <w:ind w:right="29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288" w:lineRule="auto"/>
        <w:ind w:right="29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288" w:lineRule="auto"/>
        <w:ind w:right="29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288" w:lineRule="auto"/>
        <w:ind w:right="29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288" w:lineRule="auto"/>
        <w:ind w:right="29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288" w:lineRule="auto"/>
        <w:ind w:right="29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z w:val="24"/>
          <w:shd w:val="clear" w:color="auto" w:fill="FFFFFF"/>
        </w:rPr>
        <w:lastRenderedPageBreak/>
        <w:t>Приложение 4</w:t>
      </w: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pacing w:val="-2"/>
          <w:sz w:val="24"/>
          <w:shd w:val="clear" w:color="auto" w:fill="FFFFFF"/>
        </w:rPr>
        <w:t>к подпрограмме</w:t>
      </w: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«Благоустройство дворовых</w:t>
      </w:r>
    </w:p>
    <w:p w:rsidR="004D7ED1" w:rsidRDefault="004D7ED1" w:rsidP="004D7ED1">
      <w:pPr>
        <w:spacing w:line="0" w:lineRule="atLeast"/>
        <w:jc w:val="right"/>
      </w:pPr>
      <w:r>
        <w:rPr>
          <w:spacing w:val="-1"/>
          <w:sz w:val="24"/>
          <w:shd w:val="clear" w:color="auto" w:fill="FFFFFF"/>
        </w:rPr>
        <w:t>территорий Комсомольского городского поселения»</w:t>
      </w:r>
    </w:p>
    <w:p w:rsidR="004D7ED1" w:rsidRDefault="004D7ED1" w:rsidP="004D7ED1">
      <w:pPr>
        <w:jc w:val="center"/>
      </w:pPr>
    </w:p>
    <w:p w:rsidR="004D7ED1" w:rsidRPr="00CE73A3" w:rsidRDefault="004D7ED1" w:rsidP="004D7ED1">
      <w:pPr>
        <w:jc w:val="center"/>
        <w:rPr>
          <w:b/>
          <w:sz w:val="24"/>
        </w:rPr>
      </w:pPr>
      <w:r w:rsidRPr="00CE73A3">
        <w:rPr>
          <w:b/>
          <w:sz w:val="24"/>
        </w:rPr>
        <w:t>Адресный перечень дворовых территорий, нуждающихся в благоустройстве</w:t>
      </w:r>
    </w:p>
    <w:p w:rsidR="004D7ED1" w:rsidRPr="00CE73A3" w:rsidRDefault="004D7ED1" w:rsidP="004D7ED1">
      <w:pPr>
        <w:jc w:val="center"/>
        <w:rPr>
          <w:b/>
          <w:sz w:val="24"/>
        </w:rPr>
      </w:pPr>
      <w:r w:rsidRPr="00CE73A3">
        <w:rPr>
          <w:b/>
          <w:sz w:val="24"/>
        </w:rPr>
        <w:t xml:space="preserve"> (с учетом их физического состояния)</w:t>
      </w:r>
    </w:p>
    <w:p w:rsidR="004D7ED1" w:rsidRDefault="004D7ED1" w:rsidP="004D7ED1">
      <w:pPr>
        <w:ind w:firstLine="5103"/>
        <w:rPr>
          <w:sz w:val="24"/>
        </w:rPr>
      </w:pPr>
    </w:p>
    <w:tbl>
      <w:tblPr>
        <w:tblW w:w="0" w:type="auto"/>
        <w:tblInd w:w="-601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709"/>
        <w:gridCol w:w="6379"/>
        <w:gridCol w:w="3084"/>
      </w:tblGrid>
      <w:tr w:rsidR="004D7ED1" w:rsidRPr="00151356" w:rsidTr="003E00FC">
        <w:trPr>
          <w:trHeight w:val="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637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Адрес</w:t>
            </w:r>
          </w:p>
        </w:tc>
        <w:tc>
          <w:tcPr>
            <w:tcW w:w="308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Физическое состояние территории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</w:rPr>
              <w:t>пер. Вокзальный, д.2, пер. Вокзальный,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пер. Луговой 2-й,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пер. Торговый, д.1, ул.Комсомольская, д. 4, ул.Советская д. 4,ул.Советская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пер. Торговый, д.3, пер. Торговый, д.5, ул. Советская, д. 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пер. Торговый, д.4, ул.Комсомольская,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пер. Школьный, д.1, пер. Школьный, д.3, пер. Школьный,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ЖДВ,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ЖДВ,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  <w:jc w:val="center"/>
            </w:pPr>
            <w:r>
              <w:rPr>
                <w:sz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ЖДВ,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rPr>
          <w:trHeight w:val="256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spacing w:line="0" w:lineRule="atLeast"/>
              <w:rPr>
                <w:sz w:val="24"/>
              </w:rPr>
            </w:pPr>
          </w:p>
          <w:p w:rsidR="004D7ED1" w:rsidRPr="00151356" w:rsidRDefault="004D7ED1" w:rsidP="003E00FC">
            <w:pPr>
              <w:spacing w:line="0" w:lineRule="atLeast"/>
            </w:pPr>
            <w:r w:rsidRPr="00D06E52">
              <w:rPr>
                <w:sz w:val="24"/>
              </w:rPr>
              <w:t>10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д.20а, ул. Зайцева22а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д.24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д.26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19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20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Зайцева, д.30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21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д.32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22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 xml:space="preserve"> 23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24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Зайцева,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25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Колганова,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26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Колганова,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27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Колганова, д.36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28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Колганова, д.38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29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Колганова,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30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Колганова, д.7, ул.Пионерская, д. 24, ул.Тельмана д. 2, ул.Тельмана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31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Комсомольская,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32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Комсомольская,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33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Ленина,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E65583" w:rsidRDefault="004D7ED1" w:rsidP="003E00FC">
            <w:pPr>
              <w:spacing w:line="0" w:lineRule="atLeast"/>
              <w:rPr>
                <w:rFonts w:eastAsia="Calibri"/>
                <w:sz w:val="24"/>
                <w:szCs w:val="24"/>
              </w:rPr>
            </w:pPr>
            <w:r w:rsidRPr="00E65583">
              <w:rPr>
                <w:rFonts w:eastAsia="Calibri"/>
                <w:sz w:val="24"/>
                <w:szCs w:val="24"/>
              </w:rPr>
              <w:t>34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3</w:t>
            </w:r>
            <w:r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3</w:t>
            </w:r>
            <w:r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Люлина,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lastRenderedPageBreak/>
              <w:t>3</w:t>
            </w:r>
            <w:r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Люлина,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3</w:t>
            </w:r>
            <w:r>
              <w:rPr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Люлина,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3</w:t>
            </w:r>
            <w:r>
              <w:rPr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40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4</w:t>
            </w:r>
            <w:r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Люлина,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4</w:t>
            </w:r>
            <w:r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Люлина, д.24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4</w:t>
            </w:r>
            <w:r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д.26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4</w:t>
            </w:r>
            <w:r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Люлина,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4</w:t>
            </w:r>
            <w:r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д.34 и ул. Люлина, д.34а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4</w:t>
            </w:r>
            <w:r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4</w:t>
            </w:r>
            <w:r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48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49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50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Люлина,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51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Октябрьская,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Первомайская,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Первомайская,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Первомайская, д.9, ул.Люлина,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Пионерская, д.10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Пионерская,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Пионерская,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Пионерская, д.13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5</w:t>
            </w:r>
            <w:r>
              <w:rPr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Пионерская,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60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Пионерская, д.4а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Пионерская, д.8а, корп.1.2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Попова,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Попова,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Попова,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Попова,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Садовая, д.7а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Свердлова, д.5, ул. Свердлова, д.7, ул. Свердлова, д.9, ул. Свердлова, д.11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Свердлова 3, пер.2 -ой луговой, д. 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6</w:t>
            </w:r>
            <w:r>
              <w:rPr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Советская,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70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Советская,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Советская,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Советская,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Советская, д.7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Советская, д.9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Спортивная,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Спортивная, д.3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Спортивная, д.4, ул. Спортивная, д.6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Спортивная, д.5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7</w:t>
            </w:r>
            <w:r>
              <w:rPr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Спортивная,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80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Текстильная, д.1,ул. Текстильная, д.3,ул.Текстильная, д.5, ул.Текстильная, д.7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8</w:t>
            </w:r>
            <w:r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ул.Текстильная, д.2, ул.Текстильная, д.4,ул.Текстильная, д.6, ул. Текстильная, д.8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A979FB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A979FB">
              <w:rPr>
                <w:rFonts w:eastAsia="Calibri"/>
                <w:sz w:val="24"/>
                <w:szCs w:val="24"/>
              </w:rPr>
              <w:t>8</w:t>
            </w:r>
            <w:r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Чайковского, д.15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8</w:t>
            </w:r>
            <w:r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Чайковского, д.16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lastRenderedPageBreak/>
              <w:t>8</w:t>
            </w:r>
            <w:r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Чайковского, д.17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8</w:t>
            </w:r>
            <w:r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Чайковского,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8</w:t>
            </w:r>
            <w:r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Чайковского,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8</w:t>
            </w:r>
            <w:r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Чайковского, д.36, ул. Чайковского, д.38, ул. Чайковского, д.40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8</w:t>
            </w:r>
            <w:r>
              <w:rPr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Чайковского, д.42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8</w:t>
            </w:r>
            <w:r>
              <w:rPr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Чкалова,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90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д.1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40 лет Октября, д.10а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д.11а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д.12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д.12А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д.13, ул. 40 лет Октября, д.15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6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40 лет Октября, д.14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7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д.16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8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д.18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9</w:t>
            </w:r>
            <w:r>
              <w:rPr>
                <w:rFonts w:eastAsia="Calibri"/>
                <w:sz w:val="24"/>
                <w:szCs w:val="24"/>
              </w:rPr>
              <w:t>9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>
              <w:rPr>
                <w:rFonts w:eastAsia="Calibri"/>
                <w:sz w:val="24"/>
                <w:szCs w:val="24"/>
              </w:rPr>
              <w:t>100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д.20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10</w:t>
            </w:r>
            <w:r>
              <w:rPr>
                <w:rFonts w:eastAsia="Calibri"/>
                <w:sz w:val="24"/>
                <w:szCs w:val="24"/>
              </w:rPr>
              <w:t>1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д.22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10</w:t>
            </w:r>
            <w:r>
              <w:rPr>
                <w:rFonts w:eastAsia="Calibri"/>
                <w:sz w:val="24"/>
                <w:szCs w:val="24"/>
              </w:rPr>
              <w:t>2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40 лет Октября, д.28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10</w:t>
            </w:r>
            <w:r>
              <w:rPr>
                <w:rFonts w:eastAsia="Calibri"/>
                <w:sz w:val="24"/>
                <w:szCs w:val="24"/>
              </w:rPr>
              <w:t>3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 ул. 40 лет Октября, д.30, ул. 40 лет Октября, д.32,              ул. 40 лет Октября, д.34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10</w:t>
            </w:r>
            <w:r>
              <w:rPr>
                <w:rFonts w:eastAsia="Calibri"/>
                <w:sz w:val="24"/>
                <w:szCs w:val="24"/>
              </w:rPr>
              <w:t>4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д.4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E00FC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00181" w:rsidRDefault="004D7ED1" w:rsidP="003E00FC">
            <w:pPr>
              <w:spacing w:line="0" w:lineRule="atLeast"/>
              <w:jc w:val="center"/>
              <w:rPr>
                <w:rFonts w:eastAsia="Calibri"/>
                <w:sz w:val="24"/>
                <w:szCs w:val="24"/>
              </w:rPr>
            </w:pPr>
            <w:r w:rsidRPr="00900181">
              <w:rPr>
                <w:rFonts w:eastAsia="Calibri"/>
                <w:sz w:val="24"/>
                <w:szCs w:val="24"/>
              </w:rPr>
              <w:t>10</w:t>
            </w:r>
            <w:r>
              <w:rPr>
                <w:rFonts w:eastAsia="Calibri"/>
                <w:sz w:val="24"/>
                <w:szCs w:val="24"/>
              </w:rPr>
              <w:t>5</w:t>
            </w:r>
          </w:p>
        </w:tc>
        <w:tc>
          <w:tcPr>
            <w:tcW w:w="63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ул. 40 лет Октября, д.8а</w:t>
            </w:r>
          </w:p>
        </w:tc>
        <w:tc>
          <w:tcPr>
            <w:tcW w:w="30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</w:tbl>
    <w:p w:rsidR="004D7ED1" w:rsidRDefault="004D7ED1" w:rsidP="004D7ED1">
      <w:pPr>
        <w:spacing w:line="0" w:lineRule="atLeast"/>
        <w:ind w:left="-709"/>
        <w:rPr>
          <w:sz w:val="24"/>
          <w:shd w:val="clear" w:color="auto" w:fill="FFFFFF"/>
        </w:rPr>
      </w:pPr>
      <w:r>
        <w:rPr>
          <w:sz w:val="24"/>
        </w:rPr>
        <w:t>*Адресный перечень дворовых территорий, нуждающихся в благоустройстве (с учетом их физического состояния) и подлежащих благоустройству в период действия муниципальной программы, может актуализироваться по итогам инвентаризации.</w:t>
      </w: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z w:val="24"/>
          <w:shd w:val="clear" w:color="auto" w:fill="FFFFFF"/>
        </w:rPr>
        <w:t>Приложение 5</w:t>
      </w: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pacing w:val="-2"/>
          <w:sz w:val="24"/>
          <w:shd w:val="clear" w:color="auto" w:fill="FFFFFF"/>
        </w:rPr>
        <w:t>к подпрограмме</w:t>
      </w: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«Благоустройство дворовых</w:t>
      </w:r>
    </w:p>
    <w:p w:rsidR="004D7ED1" w:rsidRDefault="004D7ED1" w:rsidP="004D7ED1">
      <w:pPr>
        <w:spacing w:line="0" w:lineRule="atLeast"/>
        <w:jc w:val="right"/>
        <w:rPr>
          <w:sz w:val="24"/>
          <w:szCs w:val="24"/>
          <w:shd w:val="clear" w:color="auto" w:fill="FFFF00"/>
        </w:rPr>
      </w:pPr>
      <w:r>
        <w:rPr>
          <w:spacing w:val="-1"/>
          <w:sz w:val="24"/>
          <w:shd w:val="clear" w:color="auto" w:fill="FFFFFF"/>
        </w:rPr>
        <w:t>территорий Комсомольского городского поселения»</w:t>
      </w:r>
    </w:p>
    <w:p w:rsidR="004D7ED1" w:rsidRDefault="004D7ED1" w:rsidP="004D7ED1">
      <w:pPr>
        <w:suppressAutoHyphens/>
        <w:jc w:val="right"/>
        <w:rPr>
          <w:sz w:val="24"/>
          <w:szCs w:val="24"/>
          <w:shd w:val="clear" w:color="auto" w:fill="FFFF00"/>
        </w:rPr>
      </w:pPr>
    </w:p>
    <w:p w:rsidR="004D7ED1" w:rsidRPr="00A1217C" w:rsidRDefault="004D7ED1" w:rsidP="004D7ED1">
      <w:pPr>
        <w:jc w:val="center"/>
        <w:rPr>
          <w:b/>
          <w:sz w:val="24"/>
        </w:rPr>
      </w:pPr>
      <w:r>
        <w:rPr>
          <w:b/>
          <w:sz w:val="24"/>
        </w:rPr>
        <w:t>Дворовая</w:t>
      </w:r>
      <w:r w:rsidRPr="00A1217C">
        <w:rPr>
          <w:b/>
          <w:sz w:val="24"/>
        </w:rPr>
        <w:t xml:space="preserve"> территория, нуждающаяся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>благоустройству в период действия муниципальной программы на 20</w:t>
      </w:r>
      <w:r>
        <w:rPr>
          <w:b/>
          <w:sz w:val="24"/>
        </w:rPr>
        <w:t>20</w:t>
      </w:r>
      <w:r w:rsidRPr="00A1217C">
        <w:rPr>
          <w:b/>
          <w:sz w:val="24"/>
        </w:rPr>
        <w:t>г</w:t>
      </w:r>
    </w:p>
    <w:p w:rsidR="004D7ED1" w:rsidRDefault="004D7ED1" w:rsidP="004D7ED1">
      <w:pPr>
        <w:jc w:val="center"/>
        <w:rPr>
          <w:sz w:val="24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4D7ED1" w:rsidRPr="00151356" w:rsidTr="003E00FC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Степень благоустройства</w:t>
            </w:r>
          </w:p>
        </w:tc>
      </w:tr>
      <w:tr w:rsidR="004D7ED1" w:rsidRPr="00151356" w:rsidTr="003E00FC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ул. Чайковского, д. 42,40,38,36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>Благоустроена</w:t>
            </w:r>
          </w:p>
        </w:tc>
      </w:tr>
    </w:tbl>
    <w:p w:rsidR="004D7ED1" w:rsidRDefault="004D7ED1" w:rsidP="004D7ED1">
      <w:pPr>
        <w:suppressAutoHyphens/>
        <w:rPr>
          <w:sz w:val="24"/>
          <w:szCs w:val="24"/>
          <w:shd w:val="clear" w:color="auto" w:fill="FFFF00"/>
        </w:rPr>
      </w:pPr>
    </w:p>
    <w:p w:rsidR="004D7ED1" w:rsidRPr="00A1217C" w:rsidRDefault="004D7ED1" w:rsidP="004D7ED1">
      <w:pPr>
        <w:jc w:val="center"/>
        <w:rPr>
          <w:b/>
          <w:sz w:val="24"/>
        </w:rPr>
      </w:pPr>
      <w:r>
        <w:rPr>
          <w:b/>
          <w:sz w:val="24"/>
        </w:rPr>
        <w:t>Дворовая</w:t>
      </w:r>
      <w:r w:rsidRPr="00A1217C">
        <w:rPr>
          <w:b/>
          <w:sz w:val="24"/>
        </w:rPr>
        <w:t xml:space="preserve"> территория, нуждающаяся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4D7ED1" w:rsidRDefault="004D7ED1" w:rsidP="004D7ED1">
      <w:pPr>
        <w:jc w:val="center"/>
        <w:rPr>
          <w:sz w:val="24"/>
        </w:rPr>
      </w:pPr>
      <w:r w:rsidRPr="00A1217C">
        <w:rPr>
          <w:b/>
          <w:sz w:val="24"/>
        </w:rPr>
        <w:t>благоустройству в период действия муниципальной программы на 20</w:t>
      </w:r>
      <w:r>
        <w:rPr>
          <w:b/>
          <w:sz w:val="24"/>
        </w:rPr>
        <w:t>21</w:t>
      </w:r>
      <w:r w:rsidRPr="00A1217C">
        <w:rPr>
          <w:b/>
          <w:sz w:val="24"/>
        </w:rPr>
        <w:t>г</w:t>
      </w: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4D7ED1" w:rsidRPr="00151356" w:rsidTr="003E00FC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Степень благоустройства</w:t>
            </w:r>
          </w:p>
        </w:tc>
      </w:tr>
      <w:tr w:rsidR="004D7ED1" w:rsidRPr="00151356" w:rsidTr="003E00FC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ул. Чайковского, д. 34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</w:p>
        </w:tc>
      </w:tr>
    </w:tbl>
    <w:p w:rsidR="00583F3B" w:rsidRDefault="00583F3B" w:rsidP="004D7ED1">
      <w:pPr>
        <w:jc w:val="right"/>
        <w:rPr>
          <w:sz w:val="20"/>
          <w:szCs w:val="20"/>
        </w:rPr>
      </w:pPr>
    </w:p>
    <w:p w:rsidR="004D7ED1" w:rsidRPr="004D7ED1" w:rsidRDefault="004D7ED1" w:rsidP="004D7ED1">
      <w:pPr>
        <w:jc w:val="right"/>
        <w:rPr>
          <w:sz w:val="20"/>
          <w:szCs w:val="20"/>
        </w:rPr>
      </w:pPr>
      <w:r w:rsidRPr="004D7ED1">
        <w:rPr>
          <w:sz w:val="20"/>
          <w:szCs w:val="20"/>
        </w:rPr>
        <w:lastRenderedPageBreak/>
        <w:t xml:space="preserve">  П</w:t>
      </w:r>
      <w:r w:rsidRPr="004D7ED1">
        <w:rPr>
          <w:spacing w:val="-2"/>
          <w:sz w:val="20"/>
          <w:szCs w:val="20"/>
          <w:shd w:val="clear" w:color="auto" w:fill="FFFFFF"/>
        </w:rPr>
        <w:t>риложение 2</w:t>
      </w:r>
    </w:p>
    <w:p w:rsidR="004D7ED1" w:rsidRPr="004D7ED1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4D7ED1">
        <w:rPr>
          <w:spacing w:val="-3"/>
          <w:sz w:val="20"/>
          <w:szCs w:val="20"/>
          <w:shd w:val="clear" w:color="auto" w:fill="FFFFFF"/>
        </w:rPr>
        <w:t>к муниципальной программе "Формирование</w:t>
      </w:r>
    </w:p>
    <w:p w:rsidR="004D7ED1" w:rsidRPr="004D7ED1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4D7ED1">
        <w:rPr>
          <w:spacing w:val="-3"/>
          <w:sz w:val="20"/>
          <w:szCs w:val="20"/>
          <w:shd w:val="clear" w:color="auto" w:fill="FFFFFF"/>
        </w:rPr>
        <w:t>современной городской среды на территории</w:t>
      </w:r>
    </w:p>
    <w:p w:rsidR="004D7ED1" w:rsidRPr="00C77250" w:rsidRDefault="004D7ED1" w:rsidP="004D7ED1">
      <w:pPr>
        <w:spacing w:line="0" w:lineRule="atLeast"/>
        <w:jc w:val="right"/>
        <w:rPr>
          <w:shd w:val="clear" w:color="auto" w:fill="FFFFFF"/>
        </w:rPr>
      </w:pPr>
      <w:r w:rsidRPr="004D7ED1">
        <w:rPr>
          <w:spacing w:val="-1"/>
          <w:sz w:val="20"/>
          <w:szCs w:val="20"/>
          <w:shd w:val="clear" w:color="auto" w:fill="FFFFFF"/>
        </w:rPr>
        <w:t>Комсомольского городского поселения</w:t>
      </w:r>
      <w:r w:rsidRPr="00C77250">
        <w:rPr>
          <w:spacing w:val="-1"/>
          <w:shd w:val="clear" w:color="auto" w:fill="FFFFFF"/>
        </w:rPr>
        <w:t>"</w:t>
      </w:r>
    </w:p>
    <w:p w:rsidR="004D7ED1" w:rsidRDefault="004D7ED1" w:rsidP="004D7ED1">
      <w:pPr>
        <w:spacing w:line="0" w:lineRule="atLeast"/>
        <w:jc w:val="center"/>
        <w:rPr>
          <w:shd w:val="clear" w:color="auto" w:fill="FFFFFF"/>
        </w:rPr>
      </w:pPr>
      <w:r>
        <w:rPr>
          <w:b/>
          <w:spacing w:val="-2"/>
          <w:sz w:val="24"/>
          <w:shd w:val="clear" w:color="auto" w:fill="FFFFFF"/>
        </w:rPr>
        <w:t>Подпрограмма "Благоустройство общественных территорий Комсомольского</w:t>
      </w:r>
    </w:p>
    <w:p w:rsidR="004D7ED1" w:rsidRDefault="004D7ED1" w:rsidP="004D7ED1">
      <w:pPr>
        <w:spacing w:line="0" w:lineRule="atLeast"/>
        <w:jc w:val="center"/>
        <w:rPr>
          <w:shd w:val="clear" w:color="auto" w:fill="FFFFFF"/>
        </w:rPr>
      </w:pPr>
      <w:r>
        <w:rPr>
          <w:b/>
          <w:spacing w:val="-2"/>
          <w:sz w:val="24"/>
          <w:shd w:val="clear" w:color="auto" w:fill="FFFFFF"/>
        </w:rPr>
        <w:t>городского поселения "</w:t>
      </w:r>
    </w:p>
    <w:p w:rsidR="004D7ED1" w:rsidRDefault="004D7ED1" w:rsidP="004D7ED1">
      <w:pPr>
        <w:spacing w:line="0" w:lineRule="atLeast"/>
        <w:ind w:firstLine="178"/>
        <w:jc w:val="center"/>
        <w:rPr>
          <w:shd w:val="clear" w:color="auto" w:fill="FFFFFF"/>
        </w:rPr>
      </w:pPr>
      <w:r>
        <w:rPr>
          <w:b/>
          <w:spacing w:val="-1"/>
          <w:sz w:val="24"/>
          <w:shd w:val="clear" w:color="auto" w:fill="FFFFFF"/>
        </w:rPr>
        <w:t xml:space="preserve">1.Паспорт подпрограммы муниципальной программы "Формирование </w:t>
      </w:r>
      <w:r>
        <w:rPr>
          <w:b/>
          <w:spacing w:val="-2"/>
          <w:sz w:val="24"/>
          <w:shd w:val="clear" w:color="auto" w:fill="FFFFFF"/>
        </w:rPr>
        <w:t>современной городской среды на территории Комсомольского городского</w:t>
      </w:r>
      <w:r>
        <w:rPr>
          <w:b/>
          <w:spacing w:val="-4"/>
          <w:sz w:val="24"/>
          <w:shd w:val="clear" w:color="auto" w:fill="FFFFFF"/>
        </w:rPr>
        <w:t>поселения"</w:t>
      </w: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773" w:type="dxa"/>
        <w:tblInd w:w="-527" w:type="dxa"/>
        <w:tblCellMar>
          <w:left w:w="10" w:type="dxa"/>
          <w:right w:w="10" w:type="dxa"/>
        </w:tblCellMar>
        <w:tblLook w:val="0000"/>
      </w:tblPr>
      <w:tblGrid>
        <w:gridCol w:w="3261"/>
        <w:gridCol w:w="7512"/>
      </w:tblGrid>
      <w:tr w:rsidR="004D7ED1" w:rsidRPr="00151356" w:rsidTr="00583F3B"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  <w:shd w:val="clear" w:color="auto" w:fill="FFFFFF"/>
              </w:rPr>
              <w:t>Наименование подпрограммы</w:t>
            </w:r>
          </w:p>
        </w:tc>
        <w:tc>
          <w:tcPr>
            <w:tcW w:w="7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  <w:ind w:firstLine="38"/>
            </w:pPr>
            <w:r>
              <w:rPr>
                <w:sz w:val="24"/>
                <w:shd w:val="clear" w:color="auto" w:fill="FFFFFF"/>
              </w:rPr>
              <w:t>Благоустройство общественных территорий Комсомольского городского поселения</w:t>
            </w:r>
          </w:p>
        </w:tc>
      </w:tr>
      <w:tr w:rsidR="004D7ED1" w:rsidRPr="00151356" w:rsidTr="00583F3B"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83" w:lineRule="auto"/>
              <w:ind w:left="19" w:firstLine="5"/>
            </w:pPr>
            <w:r>
              <w:rPr>
                <w:sz w:val="24"/>
                <w:shd w:val="clear" w:color="auto" w:fill="FFFFFF"/>
              </w:rPr>
              <w:t>Срок              реализации подпрограммы</w:t>
            </w:r>
          </w:p>
        </w:tc>
        <w:tc>
          <w:tcPr>
            <w:tcW w:w="7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z w:val="24"/>
                <w:shd w:val="clear" w:color="auto" w:fill="FFFFFF"/>
              </w:rPr>
              <w:t>2018-2024 годы</w:t>
            </w:r>
          </w:p>
        </w:tc>
      </w:tr>
      <w:tr w:rsidR="004D7ED1" w:rsidRPr="00151356" w:rsidTr="00583F3B"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74" w:lineRule="auto"/>
              <w:ind w:left="14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Ответственный</w:t>
            </w:r>
          </w:p>
          <w:p w:rsidR="004D7ED1" w:rsidRPr="00C77250" w:rsidRDefault="004D7ED1" w:rsidP="003E00FC">
            <w:pPr>
              <w:spacing w:line="274" w:lineRule="auto"/>
              <w:ind w:left="14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Исполнительподпрограммы</w:t>
            </w:r>
          </w:p>
        </w:tc>
        <w:tc>
          <w:tcPr>
            <w:tcW w:w="7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pacing w:val="-2"/>
                <w:sz w:val="24"/>
                <w:shd w:val="clear" w:color="auto" w:fill="FFFFFF"/>
              </w:rPr>
              <w:t>Администрации Комсомольского муниципального района</w:t>
            </w:r>
          </w:p>
        </w:tc>
      </w:tr>
      <w:tr w:rsidR="004D7ED1" w:rsidRPr="00151356" w:rsidTr="00583F3B"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50" w:lineRule="auto"/>
              <w:ind w:left="14" w:right="360" w:firstLine="10"/>
            </w:pPr>
            <w:r>
              <w:rPr>
                <w:spacing w:val="-13"/>
                <w:sz w:val="24"/>
                <w:shd w:val="clear" w:color="auto" w:fill="FFFFFF"/>
              </w:rPr>
              <w:t xml:space="preserve">Исполнители основных </w:t>
            </w:r>
            <w:r>
              <w:rPr>
                <w:sz w:val="24"/>
                <w:shd w:val="clear" w:color="auto" w:fill="FFFFFF"/>
              </w:rPr>
              <w:t>мероприятий подпрограммы</w:t>
            </w:r>
          </w:p>
        </w:tc>
        <w:tc>
          <w:tcPr>
            <w:tcW w:w="7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54" w:lineRule="auto"/>
              <w:ind w:right="259" w:hanging="5"/>
            </w:pPr>
            <w:r>
              <w:rPr>
                <w:sz w:val="24"/>
                <w:shd w:val="clear" w:color="auto" w:fill="FFFFFF"/>
              </w:rPr>
              <w:t xml:space="preserve">Администрация Комсомольского муниципального района </w:t>
            </w:r>
            <w:r>
              <w:rPr>
                <w:spacing w:val="-11"/>
                <w:sz w:val="24"/>
                <w:shd w:val="clear" w:color="auto" w:fill="FFFFFF"/>
              </w:rPr>
              <w:t xml:space="preserve">Управление по вопросу развития инфраструктуры Администрации </w:t>
            </w:r>
            <w:r>
              <w:rPr>
                <w:sz w:val="24"/>
                <w:shd w:val="clear" w:color="auto" w:fill="FFFFFF"/>
              </w:rPr>
              <w:t>Комсомольского муниципального района</w:t>
            </w:r>
          </w:p>
        </w:tc>
      </w:tr>
      <w:tr w:rsidR="004D7ED1" w:rsidRPr="00151356" w:rsidTr="00583F3B"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4"/>
            </w:pPr>
            <w:r>
              <w:rPr>
                <w:spacing w:val="-3"/>
                <w:sz w:val="24"/>
                <w:shd w:val="clear" w:color="auto" w:fill="FFFFFF"/>
              </w:rPr>
              <w:t>Задачи подпрограммы</w:t>
            </w:r>
          </w:p>
        </w:tc>
        <w:tc>
          <w:tcPr>
            <w:tcW w:w="7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pacing w:val="-2"/>
                <w:sz w:val="24"/>
                <w:shd w:val="clear" w:color="auto" w:fill="FFFFFF"/>
              </w:rPr>
              <w:t xml:space="preserve">Увеличение     количества     благоустроенных     общественных </w:t>
            </w:r>
            <w:r>
              <w:rPr>
                <w:sz w:val="24"/>
                <w:shd w:val="clear" w:color="auto" w:fill="FFFFFF"/>
              </w:rPr>
              <w:t>территорий общего пользования.</w:t>
            </w:r>
          </w:p>
        </w:tc>
      </w:tr>
      <w:tr w:rsidR="004D7ED1" w:rsidRPr="00151356" w:rsidTr="00583F3B"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74" w:lineRule="auto"/>
              <w:ind w:left="14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Объемы         ресурсного</w:t>
            </w:r>
          </w:p>
          <w:p w:rsidR="004D7ED1" w:rsidRDefault="004D7ED1" w:rsidP="003E00FC">
            <w:pPr>
              <w:spacing w:line="274" w:lineRule="auto"/>
              <w:ind w:left="14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обеспечения</w:t>
            </w:r>
          </w:p>
          <w:p w:rsidR="004D7ED1" w:rsidRPr="00151356" w:rsidRDefault="004D7ED1" w:rsidP="003E00FC">
            <w:pPr>
              <w:spacing w:line="274" w:lineRule="auto"/>
              <w:ind w:left="14"/>
            </w:pPr>
            <w:r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7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spacing w:line="274" w:lineRule="auto"/>
              <w:ind w:left="5" w:right="518"/>
              <w:rPr>
                <w:sz w:val="24"/>
                <w:shd w:val="clear" w:color="auto" w:fill="FFFFFF"/>
              </w:rPr>
            </w:pPr>
            <w:r w:rsidRPr="00D51AA1">
              <w:rPr>
                <w:spacing w:val="-1"/>
                <w:sz w:val="24"/>
                <w:shd w:val="clear" w:color="auto" w:fill="FFFFFF"/>
              </w:rPr>
              <w:t xml:space="preserve">Общий объем бюджетных ассигнований: </w:t>
            </w:r>
            <w:r>
              <w:rPr>
                <w:spacing w:val="-1"/>
                <w:sz w:val="24"/>
                <w:shd w:val="clear" w:color="auto" w:fill="FFFFFF"/>
              </w:rPr>
              <w:t>79 041</w:t>
            </w:r>
            <w:r>
              <w:rPr>
                <w:sz w:val="24"/>
                <w:shd w:val="clear" w:color="auto" w:fill="FFFFFF"/>
              </w:rPr>
              <w:t xml:space="preserve"> 895,90</w:t>
            </w:r>
            <w:r w:rsidRPr="00D51AA1">
              <w:rPr>
                <w:spacing w:val="-1"/>
                <w:sz w:val="24"/>
                <w:shd w:val="clear" w:color="auto" w:fill="FFFFFF"/>
              </w:rPr>
              <w:t xml:space="preserve">рублей, в том </w:t>
            </w:r>
            <w:r w:rsidRPr="00D51AA1">
              <w:rPr>
                <w:sz w:val="24"/>
                <w:shd w:val="clear" w:color="auto" w:fill="FFFFFF"/>
              </w:rPr>
              <w:t xml:space="preserve">числе: </w:t>
            </w:r>
          </w:p>
          <w:p w:rsidR="004D7ED1" w:rsidRDefault="004D7ED1" w:rsidP="003E00FC">
            <w:pPr>
              <w:spacing w:line="274" w:lineRule="auto"/>
              <w:ind w:left="5" w:right="518"/>
              <w:rPr>
                <w:sz w:val="24"/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>
              <w:rPr>
                <w:spacing w:val="-1"/>
                <w:sz w:val="24"/>
                <w:shd w:val="clear" w:color="auto" w:fill="FFFFFF"/>
              </w:rPr>
              <w:t>79 041</w:t>
            </w:r>
            <w:r>
              <w:rPr>
                <w:sz w:val="24"/>
                <w:shd w:val="clear" w:color="auto" w:fill="FFFFFF"/>
              </w:rPr>
              <w:t xml:space="preserve"> 895,90 </w:t>
            </w:r>
            <w:r w:rsidRPr="00D51AA1">
              <w:rPr>
                <w:spacing w:val="-1"/>
                <w:sz w:val="24"/>
                <w:shd w:val="clear" w:color="auto" w:fill="FFFFFF"/>
              </w:rPr>
              <w:t>рублей</w:t>
            </w:r>
            <w:r>
              <w:rPr>
                <w:sz w:val="24"/>
                <w:shd w:val="clear" w:color="auto" w:fill="FFFFFF"/>
              </w:rPr>
              <w:t xml:space="preserve">, 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3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 w:rsidRPr="00D51AA1"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Default="004D7ED1" w:rsidP="003E00FC">
            <w:pPr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 федеральный бюджет- 74 750 000,00рублей, в том числе: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–74 750 000,00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рублей;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 xml:space="preserve">- областной бюджет </w:t>
            </w:r>
            <w:r>
              <w:rPr>
                <w:sz w:val="24"/>
              </w:rPr>
              <w:t>– 3 224 254,06 рублей,</w:t>
            </w:r>
            <w:r>
              <w:rPr>
                <w:sz w:val="24"/>
                <w:shd w:val="clear" w:color="auto" w:fill="FFFFFF"/>
              </w:rPr>
              <w:t xml:space="preserve"> в том числе: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2021</w:t>
            </w:r>
            <w:r>
              <w:rPr>
                <w:sz w:val="24"/>
                <w:shd w:val="clear" w:color="auto" w:fill="FFFFFF"/>
              </w:rPr>
              <w:tab/>
              <w:t xml:space="preserve">год – </w:t>
            </w:r>
            <w:r>
              <w:rPr>
                <w:sz w:val="24"/>
              </w:rPr>
              <w:t xml:space="preserve">3 224 254,06 </w:t>
            </w:r>
            <w:r>
              <w:rPr>
                <w:sz w:val="24"/>
                <w:shd w:val="clear" w:color="auto" w:fill="FFFFFF"/>
              </w:rPr>
              <w:t>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2022</w:t>
            </w:r>
            <w:r>
              <w:rPr>
                <w:sz w:val="24"/>
                <w:shd w:val="clear" w:color="auto" w:fill="FFFFFF"/>
              </w:rPr>
              <w:tab/>
              <w:t>год - 0,00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- 0,00 рублей.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рублей;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</w:rPr>
            </w:pPr>
            <w:r>
              <w:rPr>
                <w:sz w:val="24"/>
                <w:shd w:val="clear" w:color="auto" w:fill="FFFFFF"/>
              </w:rPr>
              <w:t>-бюджет Комсомольского городского поселения -</w:t>
            </w:r>
            <w:r w:rsidRPr="00120AC9">
              <w:rPr>
                <w:sz w:val="24"/>
                <w:shd w:val="clear" w:color="auto" w:fill="FFFFFF"/>
              </w:rPr>
              <w:t xml:space="preserve">1 067 641,84 </w:t>
            </w:r>
            <w:r>
              <w:rPr>
                <w:sz w:val="24"/>
                <w:shd w:val="clear" w:color="auto" w:fill="FFFFFF"/>
              </w:rPr>
              <w:t xml:space="preserve">руб, </w:t>
            </w:r>
            <w:r>
              <w:rPr>
                <w:sz w:val="24"/>
              </w:rPr>
              <w:t xml:space="preserve">в том числе: </w:t>
            </w:r>
          </w:p>
          <w:p w:rsidR="004D7ED1" w:rsidRPr="0092590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z w:val="24"/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1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</w:t>
            </w:r>
            <w:r w:rsidRPr="00120AC9">
              <w:rPr>
                <w:sz w:val="24"/>
                <w:shd w:val="clear" w:color="auto" w:fill="FFFFFF"/>
              </w:rPr>
              <w:t xml:space="preserve">1 067 641,84 </w:t>
            </w:r>
            <w:r w:rsidRPr="00D51AA1">
              <w:rPr>
                <w:sz w:val="24"/>
                <w:shd w:val="clear" w:color="auto" w:fill="FFFFFF"/>
              </w:rPr>
              <w:t>рублей,</w:t>
            </w:r>
          </w:p>
          <w:p w:rsidR="004D7ED1" w:rsidRPr="00D51AA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 w:rsidRPr="00D51AA1">
              <w:rPr>
                <w:sz w:val="24"/>
                <w:shd w:val="clear" w:color="auto" w:fill="FFFFFF"/>
              </w:rPr>
              <w:t>202</w:t>
            </w:r>
            <w:r>
              <w:rPr>
                <w:sz w:val="24"/>
                <w:shd w:val="clear" w:color="auto" w:fill="FFFFFF"/>
              </w:rPr>
              <w:t>2</w:t>
            </w:r>
            <w:r w:rsidRPr="00D51AA1">
              <w:rPr>
                <w:sz w:val="24"/>
                <w:shd w:val="clear" w:color="auto" w:fill="FFFFFF"/>
              </w:rPr>
              <w:tab/>
              <w:t xml:space="preserve">год </w:t>
            </w:r>
            <w:r>
              <w:rPr>
                <w:sz w:val="24"/>
                <w:shd w:val="clear" w:color="auto" w:fill="FFFFFF"/>
              </w:rPr>
              <w:t>–0,00</w:t>
            </w:r>
            <w:r w:rsidRPr="00D51AA1">
              <w:rPr>
                <w:sz w:val="24"/>
                <w:shd w:val="clear" w:color="auto" w:fill="FFFFFF"/>
              </w:rPr>
              <w:t xml:space="preserve"> рублей,</w:t>
            </w:r>
          </w:p>
          <w:p w:rsidR="004D7ED1" w:rsidRDefault="004D7ED1" w:rsidP="003E00FC">
            <w:pPr>
              <w:tabs>
                <w:tab w:val="left" w:pos="667"/>
              </w:tabs>
              <w:spacing w:line="274" w:lineRule="auto"/>
              <w:ind w:left="5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2023</w:t>
            </w:r>
            <w:r>
              <w:rPr>
                <w:sz w:val="24"/>
                <w:shd w:val="clear" w:color="auto" w:fill="FFFFFF"/>
              </w:rPr>
              <w:tab/>
              <w:t>год – 0,00 рублей,</w:t>
            </w:r>
          </w:p>
          <w:p w:rsidR="004D7ED1" w:rsidRPr="00151356" w:rsidRDefault="004D7ED1" w:rsidP="003E00FC">
            <w:pPr>
              <w:tabs>
                <w:tab w:val="left" w:pos="667"/>
              </w:tabs>
              <w:spacing w:line="274" w:lineRule="auto"/>
              <w:ind w:left="5"/>
            </w:pPr>
            <w:r>
              <w:rPr>
                <w:sz w:val="24"/>
                <w:shd w:val="clear" w:color="auto" w:fill="FFFFFF"/>
              </w:rPr>
              <w:t>2024</w:t>
            </w:r>
            <w:r>
              <w:rPr>
                <w:sz w:val="24"/>
                <w:shd w:val="clear" w:color="auto" w:fill="FFFFFF"/>
              </w:rPr>
              <w:tab/>
              <w:t>год - 0,00 рублей</w:t>
            </w:r>
          </w:p>
        </w:tc>
      </w:tr>
      <w:tr w:rsidR="004D7ED1" w:rsidRPr="00151356" w:rsidTr="00583F3B"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78" w:lineRule="auto"/>
              <w:ind w:left="10" w:right="5"/>
            </w:pPr>
            <w:r>
              <w:rPr>
                <w:spacing w:val="-1"/>
                <w:sz w:val="24"/>
                <w:shd w:val="clear" w:color="auto" w:fill="FFFFFF"/>
              </w:rPr>
              <w:t xml:space="preserve">Ожидаемые   результаты реализации </w:t>
            </w:r>
            <w:r>
              <w:rPr>
                <w:sz w:val="24"/>
                <w:shd w:val="clear" w:color="auto" w:fill="FFFFFF"/>
              </w:rPr>
              <w:t>подпрограммы</w:t>
            </w:r>
          </w:p>
        </w:tc>
        <w:tc>
          <w:tcPr>
            <w:tcW w:w="751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tabs>
                <w:tab w:val="left" w:pos="250"/>
              </w:tabs>
              <w:spacing w:line="269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</w:t>
            </w:r>
            <w:r>
              <w:rPr>
                <w:sz w:val="24"/>
                <w:shd w:val="clear" w:color="auto" w:fill="FFFFFF"/>
              </w:rPr>
              <w:tab/>
              <w:t>создание благоприятной среды обитания;</w:t>
            </w:r>
          </w:p>
          <w:p w:rsidR="004D7ED1" w:rsidRDefault="004D7ED1" w:rsidP="003E00FC">
            <w:pPr>
              <w:tabs>
                <w:tab w:val="left" w:pos="250"/>
              </w:tabs>
              <w:spacing w:line="269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</w:t>
            </w:r>
            <w:r>
              <w:rPr>
                <w:sz w:val="24"/>
                <w:shd w:val="clear" w:color="auto" w:fill="FFFFFF"/>
              </w:rPr>
              <w:tab/>
            </w:r>
            <w:r>
              <w:rPr>
                <w:spacing w:val="-1"/>
                <w:sz w:val="24"/>
                <w:shd w:val="clear" w:color="auto" w:fill="FFFFFF"/>
              </w:rPr>
              <w:t>повышение комфортности проживания населения;</w:t>
            </w:r>
          </w:p>
          <w:p w:rsidR="004D7ED1" w:rsidRDefault="004D7ED1" w:rsidP="003E00FC">
            <w:pPr>
              <w:tabs>
                <w:tab w:val="left" w:pos="250"/>
              </w:tabs>
              <w:spacing w:line="269" w:lineRule="auto"/>
              <w:rPr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-</w:t>
            </w:r>
            <w:r>
              <w:rPr>
                <w:sz w:val="24"/>
                <w:shd w:val="clear" w:color="auto" w:fill="FFFFFF"/>
              </w:rPr>
              <w:tab/>
            </w:r>
            <w:r>
              <w:rPr>
                <w:spacing w:val="-1"/>
                <w:sz w:val="24"/>
                <w:shd w:val="clear" w:color="auto" w:fill="FFFFFF"/>
              </w:rPr>
              <w:t>повышение комфортности проживания населения;</w:t>
            </w:r>
          </w:p>
          <w:p w:rsidR="004D7ED1" w:rsidRPr="00151356" w:rsidRDefault="004D7ED1" w:rsidP="003E00FC">
            <w:pPr>
              <w:tabs>
                <w:tab w:val="left" w:pos="250"/>
              </w:tabs>
              <w:spacing w:line="269" w:lineRule="auto"/>
              <w:ind w:right="19" w:hanging="10"/>
            </w:pPr>
            <w:r>
              <w:rPr>
                <w:sz w:val="24"/>
                <w:shd w:val="clear" w:color="auto" w:fill="FFFFFF"/>
              </w:rPr>
              <w:t>-</w:t>
            </w:r>
            <w:r>
              <w:rPr>
                <w:sz w:val="24"/>
                <w:shd w:val="clear" w:color="auto" w:fill="FFFFFF"/>
              </w:rPr>
              <w:tab/>
            </w:r>
            <w:r>
              <w:rPr>
                <w:spacing w:val="-1"/>
                <w:sz w:val="24"/>
                <w:shd w:val="clear" w:color="auto" w:fill="FFFFFF"/>
              </w:rPr>
              <w:t>обеспечение доступности зданий, сооружений, общественных</w:t>
            </w:r>
            <w:r>
              <w:rPr>
                <w:spacing w:val="-1"/>
                <w:sz w:val="24"/>
                <w:shd w:val="clear" w:color="auto" w:fill="FFFFFF"/>
              </w:rPr>
              <w:br/>
            </w:r>
            <w:r>
              <w:rPr>
                <w:sz w:val="24"/>
                <w:shd w:val="clear" w:color="auto" w:fill="FFFFFF"/>
              </w:rPr>
              <w:t>территорий для  инвалидов  и других  маломобильных  групп</w:t>
            </w:r>
            <w:r>
              <w:rPr>
                <w:sz w:val="24"/>
                <w:shd w:val="clear" w:color="auto" w:fill="FFFFFF"/>
              </w:rPr>
              <w:br/>
              <w:t>населения</w:t>
            </w:r>
          </w:p>
        </w:tc>
      </w:tr>
    </w:tbl>
    <w:p w:rsidR="004D7ED1" w:rsidRPr="00151356" w:rsidRDefault="004D7ED1" w:rsidP="004D7ED1">
      <w:pPr>
        <w:spacing w:line="0" w:lineRule="atLeast"/>
        <w:jc w:val="both"/>
        <w:rPr>
          <w:color w:val="000000"/>
          <w:sz w:val="24"/>
          <w:szCs w:val="24"/>
        </w:rPr>
      </w:pPr>
      <w:r w:rsidRPr="00296B96">
        <w:rPr>
          <w:sz w:val="24"/>
          <w:szCs w:val="24"/>
        </w:rPr>
        <w:lastRenderedPageBreak/>
        <w:t>* В соответствии с </w:t>
      </w:r>
      <w:hyperlink r:id="rId55">
        <w:r w:rsidRPr="00151356">
          <w:rPr>
            <w:rStyle w:val="a5"/>
            <w:color w:val="000000"/>
            <w:sz w:val="24"/>
            <w:szCs w:val="24"/>
          </w:rPr>
          <w:t>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среды"</w:t>
        </w:r>
      </w:hyperlink>
      <w:r w:rsidRPr="00151356">
        <w:rPr>
          <w:color w:val="000000"/>
          <w:sz w:val="24"/>
          <w:szCs w:val="24"/>
        </w:rPr>
        <w:t>.</w:t>
      </w:r>
    </w:p>
    <w:p w:rsidR="004D7ED1" w:rsidRDefault="004D7ED1" w:rsidP="004D7ED1">
      <w:pPr>
        <w:spacing w:line="0" w:lineRule="atLeast"/>
        <w:jc w:val="both"/>
        <w:rPr>
          <w:b/>
          <w:sz w:val="24"/>
          <w:shd w:val="clear" w:color="auto" w:fill="FFFFFF"/>
        </w:rPr>
      </w:pPr>
      <w:r w:rsidRPr="00296B96">
        <w:rPr>
          <w:sz w:val="24"/>
          <w:szCs w:val="24"/>
        </w:rPr>
        <w:t>** Объем финансирования программы подлежит уточнению по мере поступления средств заинтересованных лиц, принятия нормативных правовых актов о выделении (распределении) денежных средств из федерального и областного бюджетов, а также по мере формирования бюджета Комсомольского городского поселения на соответствующие годы.</w:t>
      </w:r>
    </w:p>
    <w:p w:rsidR="004D7ED1" w:rsidRDefault="004D7ED1" w:rsidP="004D7ED1">
      <w:pPr>
        <w:rPr>
          <w:shd w:val="clear" w:color="auto" w:fill="FFFFFF"/>
        </w:rPr>
      </w:pPr>
      <w:r>
        <w:rPr>
          <w:b/>
          <w:sz w:val="24"/>
          <w:shd w:val="clear" w:color="auto" w:fill="FFFFFF"/>
        </w:rPr>
        <w:t>2. Характеристика основных мероприятий подпрограммы</w:t>
      </w:r>
    </w:p>
    <w:p w:rsidR="004D7ED1" w:rsidRDefault="004D7ED1" w:rsidP="004D7ED1">
      <w:pPr>
        <w:spacing w:before="278" w:line="278" w:lineRule="auto"/>
        <w:ind w:firstLine="284"/>
        <w:jc w:val="both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>Основным мероприятием подпрограммы "Благоустройство общественных территорий" (далее-</w:t>
      </w:r>
      <w:r>
        <w:rPr>
          <w:sz w:val="24"/>
          <w:shd w:val="clear" w:color="auto" w:fill="FFFFFF"/>
        </w:rPr>
        <w:t>Подпрограмма) является формирование современной городской среды. В рамках основных мероприятий реализуются следующие мероприятия:</w:t>
      </w:r>
    </w:p>
    <w:p w:rsidR="004D7ED1" w:rsidRDefault="004D7ED1" w:rsidP="004D7ED1">
      <w:pPr>
        <w:numPr>
          <w:ilvl w:val="0"/>
          <w:numId w:val="4"/>
        </w:numPr>
        <w:tabs>
          <w:tab w:val="left" w:pos="1022"/>
        </w:tabs>
        <w:spacing w:before="10"/>
        <w:ind w:left="672"/>
        <w:jc w:val="both"/>
        <w:rPr>
          <w:sz w:val="24"/>
          <w:shd w:val="clear" w:color="auto" w:fill="FFFFFF"/>
        </w:rPr>
      </w:pPr>
      <w:r>
        <w:rPr>
          <w:spacing w:val="-10"/>
          <w:sz w:val="24"/>
          <w:shd w:val="clear" w:color="auto" w:fill="FFFFFF"/>
        </w:rPr>
        <w:t>Ремонт общественных территорий;</w:t>
      </w:r>
    </w:p>
    <w:p w:rsidR="004D7ED1" w:rsidRDefault="004D7ED1" w:rsidP="004D7ED1">
      <w:pPr>
        <w:numPr>
          <w:ilvl w:val="0"/>
          <w:numId w:val="4"/>
        </w:numPr>
        <w:tabs>
          <w:tab w:val="left" w:pos="1022"/>
        </w:tabs>
        <w:spacing w:before="10"/>
        <w:ind w:left="672"/>
        <w:jc w:val="both"/>
        <w:rPr>
          <w:sz w:val="24"/>
          <w:shd w:val="clear" w:color="auto" w:fill="FFFFFF"/>
        </w:rPr>
      </w:pPr>
      <w:r>
        <w:rPr>
          <w:spacing w:val="-10"/>
          <w:sz w:val="24"/>
          <w:shd w:val="clear" w:color="auto" w:fill="FFFFFF"/>
        </w:rPr>
        <w:t>Проведение экспертизы сметной документации по ремонту общественных территорий</w:t>
      </w:r>
    </w:p>
    <w:p w:rsidR="004D7ED1" w:rsidRDefault="004D7ED1" w:rsidP="004D7ED1">
      <w:pPr>
        <w:spacing w:line="274" w:lineRule="auto"/>
        <w:jc w:val="both"/>
        <w:rPr>
          <w:shd w:val="clear" w:color="auto" w:fill="FFFFFF"/>
        </w:rPr>
      </w:pPr>
      <w:r>
        <w:rPr>
          <w:sz w:val="24"/>
          <w:shd w:val="clear" w:color="auto" w:fill="FFFFFF"/>
        </w:rPr>
        <w:t xml:space="preserve">В подпрограмму подлежат включению общественные территории, исходя из даты представления </w:t>
      </w:r>
      <w:r>
        <w:rPr>
          <w:spacing w:val="-1"/>
          <w:sz w:val="24"/>
          <w:shd w:val="clear" w:color="auto" w:fill="FFFFFF"/>
        </w:rPr>
        <w:t xml:space="preserve">предложений заинтересованных лиц, при условии их соответствия установленным требованиям, </w:t>
      </w:r>
      <w:r>
        <w:rPr>
          <w:sz w:val="24"/>
          <w:shd w:val="clear" w:color="auto" w:fill="FFFFFF"/>
        </w:rPr>
        <w:t xml:space="preserve">оформленным в соответствии с требованиями действующего законодательства и в пределах </w:t>
      </w:r>
      <w:r>
        <w:rPr>
          <w:spacing w:val="-1"/>
          <w:sz w:val="24"/>
          <w:shd w:val="clear" w:color="auto" w:fill="FFFFFF"/>
        </w:rPr>
        <w:t>лимитов бюджетных ассигнований, предусмотренных муниципальной программой.</w:t>
      </w:r>
    </w:p>
    <w:p w:rsidR="004D7ED1" w:rsidRDefault="004D7ED1" w:rsidP="004D7ED1">
      <w:pPr>
        <w:spacing w:line="274" w:lineRule="auto"/>
        <w:jc w:val="both"/>
        <w:rPr>
          <w:shd w:val="clear" w:color="auto" w:fill="FFFFFF"/>
        </w:rPr>
      </w:pPr>
      <w:r>
        <w:rPr>
          <w:spacing w:val="-1"/>
          <w:sz w:val="24"/>
          <w:shd w:val="clear" w:color="auto" w:fill="FFFFFF"/>
        </w:rPr>
        <w:t xml:space="preserve">Заинтересованные лица принимают участие в реализации мероприятий по благоустройству </w:t>
      </w:r>
      <w:r>
        <w:rPr>
          <w:sz w:val="24"/>
          <w:shd w:val="clear" w:color="auto" w:fill="FFFFFF"/>
        </w:rPr>
        <w:t>общественных территорий, в рамках минимального и дополнительного перечней работ по благоустройству, в форме трудового и финансового участия.</w:t>
      </w:r>
    </w:p>
    <w:p w:rsidR="004D7ED1" w:rsidRDefault="004D7ED1" w:rsidP="004D7ED1">
      <w:pPr>
        <w:spacing w:line="0" w:lineRule="atLeast"/>
        <w:jc w:val="both"/>
        <w:rPr>
          <w:shd w:val="clear" w:color="auto" w:fill="FFFFFF"/>
        </w:rPr>
      </w:pPr>
      <w:r>
        <w:rPr>
          <w:spacing w:val="-2"/>
          <w:sz w:val="24"/>
          <w:shd w:val="clear" w:color="auto" w:fill="FFFFFF"/>
        </w:rPr>
        <w:t xml:space="preserve">Порядок и форма трудового, финансового участия заинтересованных лиц в выполнении работ </w:t>
      </w:r>
      <w:r>
        <w:rPr>
          <w:sz w:val="24"/>
          <w:shd w:val="clear" w:color="auto" w:fill="FFFFFF"/>
        </w:rPr>
        <w:t>установлены в Порядке аккумулирования и расходования средств заинтересованных лиц. направляемых на выполнение дополнительного перечня работ по благоустройству дворовых территорий Комсомольского городского поселения, являющемся приложением к настоящей программе.</w:t>
      </w:r>
    </w:p>
    <w:p w:rsidR="004D7ED1" w:rsidRDefault="004D7ED1" w:rsidP="004D7ED1">
      <w:pPr>
        <w:spacing w:line="0" w:lineRule="atLeast"/>
        <w:ind w:hanging="706"/>
        <w:rPr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line="0" w:lineRule="atLeast"/>
        <w:ind w:hanging="706"/>
        <w:rPr>
          <w:shd w:val="clear" w:color="auto" w:fill="FFFFFF"/>
        </w:rPr>
      </w:pPr>
      <w:r w:rsidRPr="00E420C3">
        <w:rPr>
          <w:b/>
          <w:spacing w:val="-1"/>
          <w:sz w:val="24"/>
          <w:shd w:val="clear" w:color="auto" w:fill="FFFFFF"/>
        </w:rPr>
        <w:t xml:space="preserve">            3.</w:t>
      </w:r>
      <w:r>
        <w:rPr>
          <w:b/>
          <w:spacing w:val="-1"/>
          <w:sz w:val="24"/>
          <w:shd w:val="clear" w:color="auto" w:fill="FFFFFF"/>
        </w:rPr>
        <w:t xml:space="preserve">Целевые показатели (индикаторы), применяемые для оценки </w:t>
      </w:r>
      <w:r>
        <w:rPr>
          <w:b/>
          <w:sz w:val="24"/>
          <w:shd w:val="clear" w:color="auto" w:fill="FFFFFF"/>
        </w:rPr>
        <w:t>достижения целей и решения задач подпрограммы</w:t>
      </w:r>
    </w:p>
    <w:p w:rsidR="004D7ED1" w:rsidRDefault="004D7ED1" w:rsidP="004D7ED1">
      <w:pPr>
        <w:spacing w:line="0" w:lineRule="atLeast"/>
        <w:rPr>
          <w:rFonts w:ascii="Courier New" w:eastAsia="Courier New" w:hAnsi="Courier New" w:cs="Courier New"/>
          <w:sz w:val="2"/>
        </w:rPr>
      </w:pPr>
    </w:p>
    <w:tbl>
      <w:tblPr>
        <w:tblW w:w="10672" w:type="dxa"/>
        <w:tblInd w:w="40" w:type="dxa"/>
        <w:tblCellMar>
          <w:left w:w="10" w:type="dxa"/>
          <w:right w:w="10" w:type="dxa"/>
        </w:tblCellMar>
        <w:tblLook w:val="0000"/>
      </w:tblPr>
      <w:tblGrid>
        <w:gridCol w:w="567"/>
        <w:gridCol w:w="3261"/>
        <w:gridCol w:w="708"/>
        <w:gridCol w:w="851"/>
        <w:gridCol w:w="884"/>
        <w:gridCol w:w="848"/>
        <w:gridCol w:w="845"/>
        <w:gridCol w:w="873"/>
        <w:gridCol w:w="919"/>
        <w:gridCol w:w="916"/>
      </w:tblGrid>
      <w:tr w:rsidR="004D7ED1" w:rsidRPr="00151356" w:rsidTr="00583F3B"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0"/>
            </w:pPr>
            <w:r>
              <w:rPr>
                <w:sz w:val="24"/>
                <w:shd w:val="clear" w:color="auto" w:fill="FFFFFF"/>
              </w:rPr>
              <w:t>№</w:t>
            </w:r>
          </w:p>
          <w:p w:rsidR="004D7ED1" w:rsidRDefault="004D7ED1" w:rsidP="003E00FC"/>
          <w:p w:rsidR="004D7ED1" w:rsidRPr="00151356" w:rsidRDefault="004D7ED1" w:rsidP="003E00FC"/>
        </w:tc>
        <w:tc>
          <w:tcPr>
            <w:tcW w:w="326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spacing w:line="274" w:lineRule="auto"/>
              <w:ind w:left="672" w:right="682"/>
            </w:pPr>
            <w:r>
              <w:rPr>
                <w:spacing w:val="-3"/>
                <w:sz w:val="24"/>
                <w:shd w:val="clear" w:color="auto" w:fill="FFFFFF"/>
              </w:rPr>
              <w:t xml:space="preserve">Наименование показателя </w:t>
            </w:r>
            <w:r>
              <w:rPr>
                <w:sz w:val="24"/>
                <w:shd w:val="clear" w:color="auto" w:fill="FFFFFF"/>
              </w:rPr>
              <w:t>(индикатора)</w:t>
            </w:r>
          </w:p>
          <w:p w:rsidR="004D7ED1" w:rsidRDefault="004D7ED1" w:rsidP="003E00FC"/>
          <w:p w:rsidR="004D7ED1" w:rsidRPr="00151356" w:rsidRDefault="004D7ED1" w:rsidP="003E00FC"/>
        </w:tc>
        <w:tc>
          <w:tcPr>
            <w:tcW w:w="70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r>
              <w:rPr>
                <w:sz w:val="24"/>
                <w:shd w:val="clear" w:color="auto" w:fill="FFFFFF"/>
              </w:rPr>
              <w:t>Ед. изм.</w:t>
            </w:r>
          </w:p>
          <w:p w:rsidR="004D7ED1" w:rsidRDefault="004D7ED1" w:rsidP="003E00FC">
            <w:pPr>
              <w:rPr>
                <w:sz w:val="24"/>
              </w:rPr>
            </w:pPr>
          </w:p>
          <w:p w:rsidR="004D7ED1" w:rsidRPr="00151356" w:rsidRDefault="004D7ED1" w:rsidP="003E00FC"/>
        </w:tc>
        <w:tc>
          <w:tcPr>
            <w:tcW w:w="6136" w:type="dxa"/>
            <w:gridSpan w:val="7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</w:tcPr>
          <w:p w:rsidR="004D7ED1" w:rsidRPr="00151356" w:rsidRDefault="004D7ED1" w:rsidP="003E00FC">
            <w:pPr>
              <w:ind w:right="245"/>
              <w:jc w:val="right"/>
            </w:pPr>
            <w:r>
              <w:rPr>
                <w:spacing w:val="-1"/>
                <w:sz w:val="24"/>
                <w:shd w:val="clear" w:color="auto" w:fill="FFFFFF"/>
              </w:rPr>
              <w:t>Значение целевых показателей (индикаторов)</w:t>
            </w:r>
          </w:p>
        </w:tc>
      </w:tr>
      <w:tr w:rsidR="004D7ED1" w:rsidRPr="00151356" w:rsidTr="00583F3B"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/>
        </w:tc>
        <w:tc>
          <w:tcPr>
            <w:tcW w:w="326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/>
        </w:tc>
        <w:tc>
          <w:tcPr>
            <w:tcW w:w="70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/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ind w:left="149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2018</w:t>
            </w:r>
          </w:p>
        </w:tc>
        <w:tc>
          <w:tcPr>
            <w:tcW w:w="88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Default="004D7ED1" w:rsidP="003E00FC">
            <w:pPr>
              <w:ind w:left="149"/>
              <w:rPr>
                <w:sz w:val="24"/>
                <w:shd w:val="clear" w:color="auto" w:fill="FFFFFF"/>
              </w:rPr>
            </w:pPr>
            <w:r>
              <w:rPr>
                <w:sz w:val="24"/>
                <w:shd w:val="clear" w:color="auto" w:fill="FFFFFF"/>
              </w:rPr>
              <w:t>2019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49"/>
            </w:pPr>
            <w:r>
              <w:rPr>
                <w:sz w:val="24"/>
                <w:shd w:val="clear" w:color="auto" w:fill="FFFFFF"/>
              </w:rPr>
              <w:t>2020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left="144"/>
            </w:pPr>
            <w:r>
              <w:rPr>
                <w:sz w:val="24"/>
                <w:shd w:val="clear" w:color="auto" w:fill="FFFFFF"/>
              </w:rPr>
              <w:t>2021</w:t>
            </w:r>
          </w:p>
        </w:tc>
        <w:tc>
          <w:tcPr>
            <w:tcW w:w="8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right="254"/>
              <w:jc w:val="right"/>
            </w:pPr>
            <w:r>
              <w:rPr>
                <w:sz w:val="24"/>
                <w:shd w:val="clear" w:color="auto" w:fill="FFFFFF"/>
              </w:rPr>
              <w:t>2022</w:t>
            </w:r>
          </w:p>
        </w:tc>
        <w:tc>
          <w:tcPr>
            <w:tcW w:w="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right="254"/>
              <w:jc w:val="right"/>
            </w:pPr>
            <w:r>
              <w:rPr>
                <w:sz w:val="24"/>
                <w:shd w:val="clear" w:color="auto" w:fill="FFFFFF"/>
              </w:rPr>
              <w:t>2023</w:t>
            </w:r>
          </w:p>
        </w:tc>
        <w:tc>
          <w:tcPr>
            <w:tcW w:w="9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151356" w:rsidRDefault="004D7ED1" w:rsidP="003E00FC">
            <w:pPr>
              <w:ind w:right="254"/>
              <w:jc w:val="right"/>
            </w:pPr>
            <w:r>
              <w:rPr>
                <w:sz w:val="24"/>
                <w:shd w:val="clear" w:color="auto" w:fill="FFFFFF"/>
              </w:rPr>
              <w:t>2024</w:t>
            </w:r>
          </w:p>
        </w:tc>
      </w:tr>
      <w:tr w:rsidR="004D7ED1" w:rsidRPr="00583F3B" w:rsidTr="00583F3B"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43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1.</w:t>
            </w:r>
          </w:p>
        </w:tc>
        <w:tc>
          <w:tcPr>
            <w:tcW w:w="3261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ind w:right="5"/>
              <w:rPr>
                <w:sz w:val="24"/>
                <w:szCs w:val="24"/>
              </w:rPr>
            </w:pPr>
            <w:r w:rsidRPr="00583F3B">
              <w:rPr>
                <w:spacing w:val="-1"/>
                <w:sz w:val="24"/>
                <w:szCs w:val="24"/>
                <w:shd w:val="clear" w:color="auto" w:fill="FFFFFF"/>
              </w:rPr>
              <w:t xml:space="preserve">Количество                 благоустроенных </w:t>
            </w:r>
            <w:r w:rsidRPr="00583F3B">
              <w:rPr>
                <w:sz w:val="24"/>
                <w:szCs w:val="24"/>
                <w:shd w:val="clear" w:color="auto" w:fill="FFFFFF"/>
              </w:rPr>
              <w:t>общественных территорий</w:t>
            </w:r>
          </w:p>
        </w:tc>
        <w:tc>
          <w:tcPr>
            <w:tcW w:w="708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ед.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  <w:shd w:val="clear" w:color="auto" w:fill="FFFFFF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  <w:shd w:val="clear" w:color="auto" w:fill="FFFFFF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1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2</w:t>
            </w:r>
          </w:p>
        </w:tc>
        <w:tc>
          <w:tcPr>
            <w:tcW w:w="8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 xml:space="preserve">   0</w:t>
            </w:r>
          </w:p>
        </w:tc>
        <w:tc>
          <w:tcPr>
            <w:tcW w:w="9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</w:tr>
      <w:tr w:rsidR="004D7ED1" w:rsidRPr="00583F3B" w:rsidTr="00583F3B"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14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2.</w:t>
            </w:r>
          </w:p>
        </w:tc>
        <w:tc>
          <w:tcPr>
            <w:tcW w:w="326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Доля благоустроенных общественных территорий от общего количества</w:t>
            </w:r>
          </w:p>
        </w:tc>
        <w:tc>
          <w:tcPr>
            <w:tcW w:w="7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ind w:left="221"/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%</w:t>
            </w:r>
          </w:p>
        </w:tc>
        <w:tc>
          <w:tcPr>
            <w:tcW w:w="85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  <w:shd w:val="clear" w:color="auto" w:fill="FFFFFF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8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  <w:shd w:val="clear" w:color="auto" w:fill="FFFFFF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20</w:t>
            </w:r>
          </w:p>
        </w:tc>
        <w:tc>
          <w:tcPr>
            <w:tcW w:w="84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84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25</w:t>
            </w:r>
          </w:p>
        </w:tc>
        <w:tc>
          <w:tcPr>
            <w:tcW w:w="8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  <w:vAlign w:val="center"/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  <w:tc>
          <w:tcPr>
            <w:tcW w:w="91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jc w:val="center"/>
              <w:rPr>
                <w:sz w:val="24"/>
                <w:szCs w:val="24"/>
              </w:rPr>
            </w:pPr>
            <w:r w:rsidRPr="00583F3B">
              <w:rPr>
                <w:sz w:val="24"/>
                <w:szCs w:val="24"/>
                <w:shd w:val="clear" w:color="auto" w:fill="FFFFFF"/>
              </w:rPr>
              <w:t>0</w:t>
            </w:r>
          </w:p>
        </w:tc>
      </w:tr>
    </w:tbl>
    <w:p w:rsidR="004D7ED1" w:rsidRDefault="004D7ED1" w:rsidP="004D7ED1">
      <w:pPr>
        <w:spacing w:before="264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before="264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before="264"/>
        <w:rPr>
          <w:b/>
          <w:spacing w:val="-1"/>
          <w:sz w:val="24"/>
          <w:shd w:val="clear" w:color="auto" w:fill="FFFFFF"/>
        </w:rPr>
      </w:pPr>
    </w:p>
    <w:p w:rsidR="00583F3B" w:rsidRDefault="00583F3B" w:rsidP="004D7ED1">
      <w:pPr>
        <w:spacing w:before="264"/>
        <w:rPr>
          <w:b/>
          <w:spacing w:val="-1"/>
          <w:sz w:val="24"/>
          <w:shd w:val="clear" w:color="auto" w:fill="FFFFFF"/>
        </w:rPr>
      </w:pPr>
    </w:p>
    <w:p w:rsidR="004D7ED1" w:rsidRDefault="004D7ED1" w:rsidP="004D7ED1">
      <w:pPr>
        <w:spacing w:before="264"/>
        <w:rPr>
          <w:rFonts w:ascii="Courier New" w:eastAsia="Courier New" w:hAnsi="Courier New" w:cs="Courier New"/>
          <w:sz w:val="2"/>
        </w:rPr>
      </w:pPr>
      <w:r>
        <w:rPr>
          <w:b/>
          <w:spacing w:val="-1"/>
          <w:sz w:val="24"/>
          <w:shd w:val="clear" w:color="auto" w:fill="FFFFFF"/>
        </w:rPr>
        <w:lastRenderedPageBreak/>
        <w:t>4.Ресурсное обеспечение мероприятий подпрограммы, рублей</w:t>
      </w:r>
    </w:p>
    <w:tbl>
      <w:tblPr>
        <w:tblW w:w="10348" w:type="dxa"/>
        <w:tblInd w:w="182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567"/>
        <w:gridCol w:w="1702"/>
        <w:gridCol w:w="1134"/>
        <w:gridCol w:w="992"/>
        <w:gridCol w:w="1134"/>
        <w:gridCol w:w="1134"/>
        <w:gridCol w:w="1134"/>
        <w:gridCol w:w="992"/>
        <w:gridCol w:w="992"/>
        <w:gridCol w:w="567"/>
      </w:tblGrid>
      <w:tr w:rsidR="004D7ED1" w:rsidRPr="00583F3B" w:rsidTr="00583F3B"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№ 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п/п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Наименование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основного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мероприятия/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Источник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ресурсного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обеспечения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Испол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нитель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Срок 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реализ</w:t>
            </w: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ации   (г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оды)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Источни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к</w:t>
            </w:r>
          </w:p>
          <w:p w:rsidR="004D7ED1" w:rsidRPr="00583F3B" w:rsidRDefault="004D7ED1" w:rsidP="003E00FC">
            <w:pPr>
              <w:spacing w:line="0" w:lineRule="atLeast"/>
              <w:ind w:firstLine="10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финанси</w:t>
            </w: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рования</w:t>
            </w:r>
          </w:p>
        </w:tc>
        <w:tc>
          <w:tcPr>
            <w:tcW w:w="4819" w:type="dxa"/>
            <w:gridSpan w:val="5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Объемы бюджетных ассигнований</w:t>
            </w:r>
          </w:p>
        </w:tc>
      </w:tr>
      <w:tr w:rsidR="004D7ED1" w:rsidRPr="00583F3B" w:rsidTr="00583F3B">
        <w:trPr>
          <w:trHeight w:val="1551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Всего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2021 год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ind w:hanging="34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2022 год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ind w:hanging="34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2023 год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ind w:hanging="34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2024 год</w:t>
            </w:r>
          </w:p>
        </w:tc>
      </w:tr>
      <w:tr w:rsidR="004D7ED1" w:rsidRPr="00583F3B" w:rsidTr="00583F3B"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b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5"/>
                <w:sz w:val="24"/>
                <w:szCs w:val="24"/>
                <w:shd w:val="clear" w:color="auto" w:fill="FFFFFF"/>
              </w:rPr>
              <w:t>Подпрограм</w:t>
            </w: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ма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spacing w:line="0" w:lineRule="atLeast"/>
              <w:ind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Благоустройс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тво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общественных территорий Комсомольского городского поселения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Администрац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Комсо</w:t>
            </w: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мольск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муниц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ипальн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района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ind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2018-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  <w:t>Всего: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Из них: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both"/>
              <w:rPr>
                <w:rFonts w:cs="Times New Roman"/>
                <w:b/>
                <w:sz w:val="24"/>
                <w:szCs w:val="24"/>
              </w:rPr>
            </w:pPr>
            <w:r w:rsidRPr="00583F3B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79041895,90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b/>
                <w:sz w:val="24"/>
                <w:szCs w:val="24"/>
              </w:rPr>
            </w:pPr>
            <w:r w:rsidRPr="00583F3B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79041895,90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583F3B" w:rsidTr="00583F3B"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b/>
                <w:spacing w:val="-5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ind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Федеральный  бюджет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74750000,00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74750000,00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638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3224254,06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3224254,06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1252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Бюджет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Комсом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ольского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городск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поселен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1 067 641,84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1 067 641,84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1.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34" w:firstLine="24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i/>
                <w:sz w:val="24"/>
                <w:szCs w:val="24"/>
                <w:shd w:val="clear" w:color="auto" w:fill="FFFFFF"/>
              </w:rPr>
              <w:t>Основное мероприятие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"Обеспечение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мероприятий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по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формировани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ю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современной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городской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среды,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благоустройство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общественны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х территорий"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Администрац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Комсо</w:t>
            </w: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мольск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муниц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ипальн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района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2018-</w:t>
            </w:r>
          </w:p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  <w:t>Всего:</w:t>
            </w:r>
          </w:p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Из них: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z w:val="24"/>
                <w:szCs w:val="24"/>
              </w:rPr>
            </w:pPr>
            <w:r w:rsidRPr="00583F3B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1 054 483,95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z w:val="24"/>
                <w:szCs w:val="24"/>
              </w:rPr>
            </w:pPr>
            <w:r w:rsidRPr="00583F3B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1 054 483,95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583F3B" w:rsidTr="00583F3B"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Бюджет</w:t>
            </w:r>
          </w:p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Комсом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ольского</w:t>
            </w:r>
          </w:p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городск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поселен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1 054 483,95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1 054 483,95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1549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43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1.1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 xml:space="preserve">Разработка проектно-сметной (сметной) документации  </w:t>
            </w:r>
          </w:p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по б</w:t>
            </w: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лагоустройству общественной территории, проведение государственной экспертизы и авторского надзора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lastRenderedPageBreak/>
              <w:t>Администрац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Комсо</w:t>
            </w: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мольск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муниц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ипальн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района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16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2018-</w:t>
            </w:r>
          </w:p>
          <w:p w:rsidR="004D7ED1" w:rsidRPr="00583F3B" w:rsidRDefault="004D7ED1" w:rsidP="003E00FC">
            <w:pPr>
              <w:spacing w:line="269" w:lineRule="auto"/>
              <w:ind w:right="216" w:firstLine="5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  <w:p w:rsidR="004D7ED1" w:rsidRPr="00583F3B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  <w:t>Всего:</w:t>
            </w:r>
          </w:p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Из них: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1 054 483,95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1 054 483,95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780"/>
        </w:trPr>
        <w:tc>
          <w:tcPr>
            <w:tcW w:w="567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43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101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16" w:firstLine="5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930"/>
        </w:trPr>
        <w:tc>
          <w:tcPr>
            <w:tcW w:w="56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jc w:val="center"/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2505"/>
        </w:trPr>
        <w:tc>
          <w:tcPr>
            <w:tcW w:w="56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7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99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after="200"/>
              <w:rPr>
                <w:rFonts w:eastAsia="Calibri" w:cs="Times New Roman"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Бюджет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Комсомо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льского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городск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поселен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1 054 483,95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1 054 483,95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288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lastRenderedPageBreak/>
              <w:t>2.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Региональный проект «Формирование современной городской среды»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Админ</w:t>
            </w: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истрац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Комсо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мольск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муниц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ипальн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района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2018-</w:t>
            </w:r>
          </w:p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2024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  <w:t>Всего: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Из них: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77987411,95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1"/>
                <w:sz w:val="24"/>
                <w:szCs w:val="24"/>
                <w:shd w:val="clear" w:color="auto" w:fill="FFFFFF"/>
              </w:rPr>
              <w:t>77987411,95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583F3B" w:rsidTr="00583F3B">
        <w:trPr>
          <w:trHeight w:val="850"/>
        </w:trPr>
        <w:tc>
          <w:tcPr>
            <w:tcW w:w="567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74750000,00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74750000,00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471"/>
        </w:trPr>
        <w:tc>
          <w:tcPr>
            <w:tcW w:w="567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</w:rPr>
              <w:t>3224254,06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</w:rPr>
              <w:t>3224254,06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855"/>
        </w:trPr>
        <w:tc>
          <w:tcPr>
            <w:tcW w:w="567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Бюджет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Комсом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ольского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городск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поселен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13157,89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13157,89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564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2.1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 xml:space="preserve">Реализация программ 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формирования современной городской среды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Админ</w:t>
            </w: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истрац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Комсо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мольск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муниц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ипальн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района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2018-</w:t>
            </w:r>
          </w:p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  <w:t>Всего: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Из них: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25013157,89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25013157,89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583F3B" w:rsidTr="00583F3B">
        <w:trPr>
          <w:trHeight w:val="805"/>
        </w:trPr>
        <w:tc>
          <w:tcPr>
            <w:tcW w:w="567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24750000,00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24750000,00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491"/>
        </w:trPr>
        <w:tc>
          <w:tcPr>
            <w:tcW w:w="567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</w:rPr>
              <w:t>250000,00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</w:rPr>
              <w:t>250000,00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735"/>
        </w:trPr>
        <w:tc>
          <w:tcPr>
            <w:tcW w:w="567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Бюджет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Комсом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ольского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городск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поселен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13157,89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pacing w:val="-1"/>
                <w:sz w:val="24"/>
                <w:szCs w:val="24"/>
                <w:shd w:val="clear" w:color="auto" w:fill="FFFFFF"/>
              </w:rPr>
              <w:t>13157,89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720"/>
        </w:trPr>
        <w:tc>
          <w:tcPr>
            <w:tcW w:w="567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2.2</w:t>
            </w:r>
          </w:p>
        </w:tc>
        <w:tc>
          <w:tcPr>
            <w:tcW w:w="1702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 xml:space="preserve">Создание комфортной городской среды в малых городах и </w:t>
            </w: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lastRenderedPageBreak/>
              <w:t>исторических поселениях- победителях Всероссийского конкурса лучших проектов создания комфортной городской среды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lastRenderedPageBreak/>
              <w:t>Админ</w:t>
            </w: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истрац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Комсо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мольск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муниц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ипа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lastRenderedPageBreak/>
              <w:t>льн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района</w:t>
            </w:r>
          </w:p>
        </w:tc>
        <w:tc>
          <w:tcPr>
            <w:tcW w:w="992" w:type="dxa"/>
            <w:vMerge w:val="restart"/>
            <w:tcBorders>
              <w:top w:val="single" w:sz="4" w:space="0" w:color="auto"/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lastRenderedPageBreak/>
              <w:t>2018-</w:t>
            </w:r>
          </w:p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  <w:t>Всего: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Из них: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50000000,00</w:t>
            </w:r>
          </w:p>
        </w:tc>
        <w:tc>
          <w:tcPr>
            <w:tcW w:w="1134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50000000,00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992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  <w:tc>
          <w:tcPr>
            <w:tcW w:w="567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0,00</w:t>
            </w:r>
          </w:p>
        </w:tc>
      </w:tr>
      <w:tr w:rsidR="004D7ED1" w:rsidRPr="00583F3B" w:rsidTr="00583F3B">
        <w:trPr>
          <w:trHeight w:val="962"/>
        </w:trPr>
        <w:tc>
          <w:tcPr>
            <w:tcW w:w="567" w:type="dxa"/>
            <w:vMerge/>
            <w:tcBorders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bottom w:val="nil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50000000,00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50000000,00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1904"/>
        </w:trPr>
        <w:tc>
          <w:tcPr>
            <w:tcW w:w="567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vMerge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Бюджет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Комсом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ольского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городск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поселен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1550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lastRenderedPageBreak/>
              <w:t>2.3</w:t>
            </w:r>
          </w:p>
        </w:tc>
        <w:tc>
          <w:tcPr>
            <w:tcW w:w="170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color w:val="000000"/>
                <w:sz w:val="24"/>
                <w:szCs w:val="24"/>
              </w:rPr>
              <w:t>Устройство аварийного перелива пруда в городском парке г. Комсомольск Ивановской области</w:t>
            </w:r>
          </w:p>
        </w:tc>
        <w:tc>
          <w:tcPr>
            <w:tcW w:w="113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Админ</w:t>
            </w: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истрац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Комсо</w:t>
            </w:r>
            <w:r w:rsidRPr="00583F3B">
              <w:rPr>
                <w:rFonts w:cs="Times New Roman"/>
                <w:spacing w:val="-4"/>
                <w:sz w:val="24"/>
                <w:szCs w:val="24"/>
                <w:shd w:val="clear" w:color="auto" w:fill="FFFFFF"/>
              </w:rPr>
              <w:t>мольск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муниц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ипальн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района</w:t>
            </w:r>
          </w:p>
        </w:tc>
        <w:tc>
          <w:tcPr>
            <w:tcW w:w="99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2018-</w:t>
            </w:r>
          </w:p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2024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b/>
                <w:spacing w:val="-2"/>
                <w:sz w:val="24"/>
                <w:szCs w:val="24"/>
                <w:shd w:val="clear" w:color="auto" w:fill="FFFFFF"/>
              </w:rPr>
              <w:t>Всего: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Из них: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2974254,06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2974254,06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742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Федеральный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541"/>
        </w:trPr>
        <w:tc>
          <w:tcPr>
            <w:tcW w:w="567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tcBorders>
              <w:left w:val="single" w:sz="6" w:space="0" w:color="000000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областной бюджет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2974254,06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2974254,06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  <w:tr w:rsidR="004D7ED1" w:rsidRPr="00583F3B" w:rsidTr="00583F3B">
        <w:trPr>
          <w:trHeight w:val="1258"/>
        </w:trPr>
        <w:tc>
          <w:tcPr>
            <w:tcW w:w="567" w:type="dxa"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ind w:left="38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702" w:type="dxa"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74" w:lineRule="auto"/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992" w:type="dxa"/>
            <w:tcBorders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269" w:lineRule="auto"/>
              <w:ind w:right="221"/>
              <w:rPr>
                <w:rFonts w:cs="Times New Roman"/>
                <w:sz w:val="24"/>
                <w:szCs w:val="24"/>
                <w:shd w:val="clear" w:color="auto" w:fill="FFFFFF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Бюджет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6"/>
                <w:sz w:val="24"/>
                <w:szCs w:val="24"/>
                <w:shd w:val="clear" w:color="auto" w:fill="FFFFFF"/>
              </w:rPr>
              <w:t>Комсом</w:t>
            </w:r>
            <w:r w:rsidRPr="00583F3B">
              <w:rPr>
                <w:rFonts w:cs="Times New Roman"/>
                <w:spacing w:val="-5"/>
                <w:sz w:val="24"/>
                <w:szCs w:val="24"/>
                <w:shd w:val="clear" w:color="auto" w:fill="FFFFFF"/>
              </w:rPr>
              <w:t>ольского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3"/>
                <w:sz w:val="24"/>
                <w:szCs w:val="24"/>
                <w:shd w:val="clear" w:color="auto" w:fill="FFFFFF"/>
              </w:rPr>
              <w:t>городск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ого</w:t>
            </w:r>
          </w:p>
          <w:p w:rsidR="004D7ED1" w:rsidRPr="00583F3B" w:rsidRDefault="004D7ED1" w:rsidP="003E00FC">
            <w:pPr>
              <w:spacing w:line="0" w:lineRule="atLeast"/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</w:pPr>
            <w:r w:rsidRPr="00583F3B">
              <w:rPr>
                <w:rFonts w:cs="Times New Roman"/>
                <w:spacing w:val="-2"/>
                <w:sz w:val="24"/>
                <w:szCs w:val="24"/>
                <w:shd w:val="clear" w:color="auto" w:fill="FFFFFF"/>
              </w:rPr>
              <w:t>поселен</w:t>
            </w:r>
            <w:r w:rsidRPr="00583F3B">
              <w:rPr>
                <w:rFonts w:cs="Times New Roman"/>
                <w:sz w:val="24"/>
                <w:szCs w:val="24"/>
                <w:shd w:val="clear" w:color="auto" w:fill="FFFFFF"/>
              </w:rPr>
              <w:t>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auto" w:fill="FFFFFF"/>
            <w:tcMar>
              <w:left w:w="40" w:type="dxa"/>
              <w:right w:w="40" w:type="dxa"/>
            </w:tcMar>
          </w:tcPr>
          <w:p w:rsidR="004D7ED1" w:rsidRPr="00583F3B" w:rsidRDefault="004D7ED1" w:rsidP="003E00FC">
            <w:pPr>
              <w:rPr>
                <w:rFonts w:cs="Times New Roman"/>
                <w:sz w:val="24"/>
                <w:szCs w:val="24"/>
              </w:rPr>
            </w:pPr>
            <w:r w:rsidRPr="00583F3B">
              <w:rPr>
                <w:rFonts w:cs="Times New Roman"/>
                <w:sz w:val="24"/>
                <w:szCs w:val="24"/>
              </w:rPr>
              <w:t>0,00</w:t>
            </w:r>
          </w:p>
        </w:tc>
      </w:tr>
    </w:tbl>
    <w:p w:rsidR="004D7ED1" w:rsidRPr="00583F3B" w:rsidRDefault="004D7ED1" w:rsidP="004D7ED1">
      <w:pPr>
        <w:spacing w:line="0" w:lineRule="atLeast"/>
        <w:jc w:val="right"/>
        <w:rPr>
          <w:rFonts w:cs="Times New Roman"/>
          <w:sz w:val="22"/>
          <w:shd w:val="clear" w:color="auto" w:fill="FFFFFF"/>
        </w:rPr>
      </w:pPr>
      <w:r w:rsidRPr="00583F3B">
        <w:rPr>
          <w:rFonts w:cs="Times New Roman"/>
          <w:sz w:val="22"/>
          <w:shd w:val="clear" w:color="auto" w:fill="FFFFFF"/>
        </w:rPr>
        <w:t>Приложение 1</w:t>
      </w:r>
    </w:p>
    <w:p w:rsidR="004D7ED1" w:rsidRPr="00583F3B" w:rsidRDefault="004D7ED1" w:rsidP="004D7ED1">
      <w:pPr>
        <w:spacing w:line="0" w:lineRule="atLeast"/>
        <w:jc w:val="right"/>
        <w:rPr>
          <w:sz w:val="22"/>
          <w:shd w:val="clear" w:color="auto" w:fill="FFFFFF"/>
        </w:rPr>
      </w:pPr>
      <w:r w:rsidRPr="00583F3B">
        <w:rPr>
          <w:spacing w:val="-2"/>
          <w:sz w:val="22"/>
          <w:shd w:val="clear" w:color="auto" w:fill="FFFFFF"/>
        </w:rPr>
        <w:t xml:space="preserve"> к подпрограмме</w:t>
      </w:r>
    </w:p>
    <w:p w:rsidR="004D7ED1" w:rsidRPr="00583F3B" w:rsidRDefault="004D7ED1" w:rsidP="004D7ED1">
      <w:pPr>
        <w:spacing w:line="0" w:lineRule="atLeast"/>
        <w:jc w:val="right"/>
        <w:rPr>
          <w:sz w:val="22"/>
          <w:shd w:val="clear" w:color="auto" w:fill="FFFFFF"/>
        </w:rPr>
      </w:pPr>
      <w:r w:rsidRPr="00583F3B">
        <w:rPr>
          <w:spacing w:val="-1"/>
          <w:sz w:val="22"/>
          <w:shd w:val="clear" w:color="auto" w:fill="FFFFFF"/>
        </w:rPr>
        <w:t>«Благоустройство общественных</w:t>
      </w:r>
    </w:p>
    <w:p w:rsidR="004D7ED1" w:rsidRPr="00583F3B" w:rsidRDefault="004D7ED1" w:rsidP="004D7ED1">
      <w:pPr>
        <w:spacing w:line="0" w:lineRule="atLeast"/>
        <w:jc w:val="right"/>
        <w:rPr>
          <w:sz w:val="22"/>
        </w:rPr>
      </w:pPr>
      <w:r w:rsidRPr="00583F3B">
        <w:rPr>
          <w:spacing w:val="-1"/>
          <w:sz w:val="22"/>
        </w:rPr>
        <w:t>территорий Комсомольского городского поселения»</w:t>
      </w:r>
    </w:p>
    <w:p w:rsidR="004D7ED1" w:rsidRDefault="004D7ED1" w:rsidP="004D7ED1">
      <w:pPr>
        <w:spacing w:line="0" w:lineRule="atLeast"/>
        <w:jc w:val="center"/>
        <w:rPr>
          <w:b/>
          <w:sz w:val="24"/>
        </w:rPr>
      </w:pPr>
    </w:p>
    <w:p w:rsidR="004D7ED1" w:rsidRPr="00866C7D" w:rsidRDefault="004D7ED1" w:rsidP="004D7ED1">
      <w:pPr>
        <w:spacing w:line="0" w:lineRule="atLeast"/>
        <w:jc w:val="center"/>
        <w:rPr>
          <w:b/>
          <w:sz w:val="24"/>
        </w:rPr>
      </w:pPr>
      <w:r w:rsidRPr="00866C7D">
        <w:rPr>
          <w:b/>
          <w:sz w:val="24"/>
        </w:rPr>
        <w:t xml:space="preserve">Адресный перечень общественных территорий, нуждающихся </w:t>
      </w:r>
    </w:p>
    <w:p w:rsidR="004D7ED1" w:rsidRPr="00866C7D" w:rsidRDefault="004D7ED1" w:rsidP="004D7ED1">
      <w:pPr>
        <w:spacing w:line="0" w:lineRule="atLeast"/>
        <w:jc w:val="center"/>
        <w:rPr>
          <w:b/>
          <w:sz w:val="24"/>
        </w:rPr>
      </w:pPr>
      <w:r w:rsidRPr="00866C7D">
        <w:rPr>
          <w:b/>
          <w:sz w:val="24"/>
        </w:rPr>
        <w:t xml:space="preserve"> в благоустройстве (с учетом их физического состояния) и подлежащих </w:t>
      </w:r>
    </w:p>
    <w:p w:rsidR="004D7ED1" w:rsidRDefault="004D7ED1" w:rsidP="004D7ED1">
      <w:pPr>
        <w:spacing w:line="0" w:lineRule="atLeast"/>
        <w:jc w:val="center"/>
        <w:rPr>
          <w:sz w:val="24"/>
        </w:rPr>
      </w:pPr>
      <w:r w:rsidRPr="00866C7D">
        <w:rPr>
          <w:b/>
          <w:sz w:val="24"/>
        </w:rPr>
        <w:t>благоустройству в период действия муниципальной программы</w:t>
      </w:r>
    </w:p>
    <w:tbl>
      <w:tblPr>
        <w:tblW w:w="11056" w:type="dxa"/>
        <w:tblInd w:w="-572" w:type="dxa"/>
        <w:tblCellMar>
          <w:left w:w="10" w:type="dxa"/>
          <w:right w:w="10" w:type="dxa"/>
        </w:tblCellMar>
        <w:tblLook w:val="0000"/>
      </w:tblPr>
      <w:tblGrid>
        <w:gridCol w:w="816"/>
        <w:gridCol w:w="6508"/>
        <w:gridCol w:w="3732"/>
      </w:tblGrid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Физическое состояние территории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1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Сквер по ул.Советская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2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sz w:val="24"/>
              </w:rPr>
              <w:t>Сквер у вокзала по ул. Чкалова и привокзальная площадь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3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</w:pPr>
            <w:r>
              <w:rPr>
                <w:color w:val="000000"/>
                <w:sz w:val="24"/>
              </w:rPr>
              <w:t>Парк "Железнодорожников"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4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</w:pPr>
            <w:r>
              <w:rPr>
                <w:color w:val="000000"/>
                <w:sz w:val="24"/>
              </w:rPr>
              <w:t>Территория на перекрестке ул. Люлина и ул. Колганова (у фотопавильона)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 xml:space="preserve"> 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5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</w:pPr>
            <w:r>
              <w:rPr>
                <w:color w:val="000000"/>
                <w:sz w:val="24"/>
              </w:rPr>
              <w:t xml:space="preserve">Территория  по ул. Первомайская 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 xml:space="preserve"> 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spacing w:line="0" w:lineRule="atLeast"/>
              <w:jc w:val="both"/>
            </w:pPr>
            <w:r>
              <w:rPr>
                <w:sz w:val="24"/>
              </w:rPr>
              <w:t xml:space="preserve">      6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bottom"/>
          </w:tcPr>
          <w:p w:rsidR="004D7ED1" w:rsidRPr="009D4051" w:rsidRDefault="004D7ED1" w:rsidP="003E00FC">
            <w:pPr>
              <w:spacing w:line="0" w:lineRule="atLeast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тротуар пер. Торговый к д. №8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spacing w:line="0" w:lineRule="atLeast"/>
            </w:pPr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 xml:space="preserve"> 7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ул.Ленина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 xml:space="preserve"> 8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 xml:space="preserve">тротуар по ул. 40 лет Октября и асфальтирование </w:t>
            </w:r>
            <w:r>
              <w:rPr>
                <w:color w:val="000000"/>
                <w:sz w:val="24"/>
              </w:rPr>
              <w:lastRenderedPageBreak/>
              <w:t>территории у детской площадки по ул. 40 лет Октября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lastRenderedPageBreak/>
              <w:t>Требуется благоустройство</w:t>
            </w:r>
          </w:p>
        </w:tc>
      </w:tr>
      <w:tr w:rsidR="004D7ED1" w:rsidRPr="00151356" w:rsidTr="003766DD"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lastRenderedPageBreak/>
              <w:t xml:space="preserve"> 9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  <w:szCs w:val="24"/>
                <w:shd w:val="clear" w:color="auto" w:fill="FFFFFF"/>
              </w:rPr>
              <w:t>Территория ул. Миловская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10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Зайцева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11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Пионерская от д.2 до пересечения с ул. Зайцева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11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Советская от д/с №1 до пешеходного перехода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12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Садовая и тротуар по ул. Садовая вдоль д/с №7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13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</w:pPr>
            <w:r>
              <w:rPr>
                <w:sz w:val="24"/>
              </w:rPr>
              <w:t>Тротуар вдоль забора МКДОУ №1 "Радуга" с пер.Торговый до ул. Советская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14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jc w:val="both"/>
            </w:pPr>
            <w:r>
              <w:rPr>
                <w:sz w:val="24"/>
                <w:szCs w:val="24"/>
                <w:shd w:val="clear" w:color="auto" w:fill="FFFFFF"/>
              </w:rPr>
              <w:t>Д</w:t>
            </w:r>
            <w:r w:rsidRPr="007C572F">
              <w:rPr>
                <w:sz w:val="24"/>
                <w:szCs w:val="24"/>
                <w:shd w:val="clear" w:color="auto" w:fill="FFFFFF"/>
              </w:rPr>
              <w:t>етский парк по ул. Пионерской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15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пер. Почтовый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16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Колганова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17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Аллея славы ул. Чкалова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18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Люлина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19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Территория по ул. Пионерская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20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Свердлова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21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Советская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22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Спортивная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23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ул.Спортивная-Пионерская</w:t>
            </w:r>
            <w:r>
              <w:rPr>
                <w:sz w:val="24"/>
              </w:rPr>
              <w:t>,                               тротуар по ул. Пионерской у д.10 и д.12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24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color w:val="000000"/>
                <w:sz w:val="24"/>
              </w:rPr>
              <w:t>тротуар по ул. Тельмана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25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FC4849" w:rsidRDefault="004D7ED1" w:rsidP="003E00FC">
            <w:pPr>
              <w:widowControl w:val="0"/>
              <w:spacing w:line="0" w:lineRule="atLeast"/>
              <w:jc w:val="both"/>
              <w:rPr>
                <w:sz w:val="24"/>
                <w:szCs w:val="24"/>
                <w:shd w:val="clear" w:color="auto" w:fill="FFFFFF"/>
              </w:rPr>
            </w:pPr>
            <w:r w:rsidRPr="00FC4849">
              <w:rPr>
                <w:sz w:val="24"/>
                <w:szCs w:val="24"/>
                <w:shd w:val="clear" w:color="auto" w:fill="FFFFFF"/>
              </w:rPr>
              <w:t>Городская площадь по ул. 50 лет ВЛКСМ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left="360"/>
            </w:pPr>
            <w:r>
              <w:rPr>
                <w:sz w:val="24"/>
              </w:rPr>
              <w:t>26</w:t>
            </w:r>
          </w:p>
        </w:tc>
        <w:tc>
          <w:tcPr>
            <w:tcW w:w="6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7C572F" w:rsidRDefault="004D7ED1" w:rsidP="003E00FC">
            <w:pPr>
              <w:widowControl w:val="0"/>
              <w:spacing w:line="0" w:lineRule="atLeast"/>
              <w:jc w:val="both"/>
              <w:rPr>
                <w:sz w:val="24"/>
                <w:szCs w:val="24"/>
                <w:shd w:val="clear" w:color="auto" w:fill="FFFFFF"/>
              </w:rPr>
            </w:pPr>
            <w:r>
              <w:rPr>
                <w:sz w:val="24"/>
                <w:szCs w:val="24"/>
                <w:shd w:val="clear" w:color="auto" w:fill="FFFFFF"/>
              </w:rPr>
              <w:t>Городской пляж на реке Ухтохма</w:t>
            </w:r>
          </w:p>
        </w:tc>
        <w:tc>
          <w:tcPr>
            <w:tcW w:w="373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r>
              <w:rPr>
                <w:sz w:val="24"/>
              </w:rPr>
              <w:t>Требуется благоустройство</w:t>
            </w:r>
          </w:p>
        </w:tc>
      </w:tr>
    </w:tbl>
    <w:p w:rsidR="004D7ED1" w:rsidRDefault="004D7ED1" w:rsidP="004D7ED1">
      <w:pPr>
        <w:jc w:val="both"/>
        <w:rPr>
          <w:sz w:val="20"/>
          <w:szCs w:val="20"/>
        </w:rPr>
      </w:pPr>
    </w:p>
    <w:p w:rsidR="004D7ED1" w:rsidRDefault="004D7ED1" w:rsidP="004D7ED1">
      <w:pPr>
        <w:jc w:val="both"/>
        <w:rPr>
          <w:sz w:val="20"/>
          <w:szCs w:val="20"/>
        </w:rPr>
      </w:pPr>
      <w:r>
        <w:rPr>
          <w:sz w:val="20"/>
          <w:szCs w:val="20"/>
        </w:rPr>
        <w:t>* А</w:t>
      </w:r>
      <w:r w:rsidRPr="00F52296">
        <w:rPr>
          <w:sz w:val="20"/>
          <w:szCs w:val="20"/>
        </w:rPr>
        <w:t>дресный перечень общественных территорий, нуждающихся в благоустройстве (с учетом их физического состояния) и подлежащих благоустройству в период действия муниципальной программы, может актуализироваться по итогам инвентаризации.</w:t>
      </w:r>
    </w:p>
    <w:p w:rsidR="004D7ED1" w:rsidRDefault="004D7ED1" w:rsidP="004D7ED1">
      <w:pPr>
        <w:jc w:val="both"/>
        <w:rPr>
          <w:sz w:val="20"/>
          <w:szCs w:val="20"/>
        </w:rPr>
      </w:pPr>
      <w:r w:rsidRPr="00F52296">
        <w:rPr>
          <w:sz w:val="20"/>
          <w:szCs w:val="20"/>
        </w:rPr>
        <w:t>* Количественный показатель подпрограммы будет определен после распределения Правительством Ивановской области субсидий на поддержку муниципальных программ формирования современной городской среды.</w:t>
      </w: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</w:p>
    <w:p w:rsidR="004D7ED1" w:rsidRDefault="004D7ED1" w:rsidP="004D7ED1">
      <w:pPr>
        <w:spacing w:line="0" w:lineRule="atLeast"/>
        <w:jc w:val="right"/>
        <w:rPr>
          <w:shd w:val="clear" w:color="auto" w:fill="FFFFFF"/>
        </w:rPr>
      </w:pP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3766DD">
        <w:rPr>
          <w:sz w:val="20"/>
          <w:szCs w:val="20"/>
          <w:shd w:val="clear" w:color="auto" w:fill="FFFFFF"/>
        </w:rPr>
        <w:t>Приложение 2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3766DD">
        <w:rPr>
          <w:spacing w:val="-2"/>
          <w:sz w:val="20"/>
          <w:szCs w:val="20"/>
          <w:shd w:val="clear" w:color="auto" w:fill="FFFFFF"/>
        </w:rPr>
        <w:t>к подпрограмме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  <w:shd w:val="clear" w:color="auto" w:fill="FFFFFF"/>
        </w:rPr>
      </w:pPr>
      <w:r w:rsidRPr="003766DD">
        <w:rPr>
          <w:spacing w:val="-1"/>
          <w:sz w:val="20"/>
          <w:szCs w:val="20"/>
          <w:shd w:val="clear" w:color="auto" w:fill="FFFFFF"/>
        </w:rPr>
        <w:t>«Благоустройство общественных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pacing w:val="-1"/>
          <w:sz w:val="20"/>
          <w:szCs w:val="20"/>
        </w:rPr>
        <w:t>территорий Комсомольского городского поселения»</w:t>
      </w:r>
    </w:p>
    <w:p w:rsidR="004D7ED1" w:rsidRPr="003766DD" w:rsidRDefault="004D7ED1" w:rsidP="004D7ED1">
      <w:pPr>
        <w:jc w:val="center"/>
        <w:rPr>
          <w:sz w:val="20"/>
          <w:szCs w:val="20"/>
        </w:rPr>
      </w:pP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>Общественная территория, нуждающаяся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>благоустройству в период действия муниципальной программы на 2019г</w:t>
      </w:r>
    </w:p>
    <w:p w:rsidR="004D7ED1" w:rsidRDefault="004D7ED1" w:rsidP="004D7ED1">
      <w:pPr>
        <w:jc w:val="center"/>
        <w:rPr>
          <w:sz w:val="24"/>
        </w:rPr>
      </w:pPr>
    </w:p>
    <w:tbl>
      <w:tblPr>
        <w:tblW w:w="11057" w:type="dxa"/>
        <w:tblInd w:w="-1026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4D7ED1" w:rsidRPr="00151356" w:rsidTr="003E00FC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Степень благоустройства</w:t>
            </w:r>
          </w:p>
        </w:tc>
      </w:tr>
      <w:tr w:rsidR="004D7ED1" w:rsidRPr="00151356" w:rsidTr="003E00FC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Территория  по ул. Первомайская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>Благоустроена</w:t>
            </w:r>
          </w:p>
        </w:tc>
      </w:tr>
      <w:tr w:rsidR="004D7ED1" w:rsidRPr="00151356" w:rsidTr="003E00FC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2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Территория по ул. 40 лет Октября (памятник воинам, погибшим в Великой отечественной войне)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>Благоустроена</w:t>
            </w:r>
          </w:p>
        </w:tc>
      </w:tr>
    </w:tbl>
    <w:p w:rsidR="004D7ED1" w:rsidRDefault="004D7ED1" w:rsidP="004D7ED1">
      <w:pPr>
        <w:jc w:val="center"/>
        <w:rPr>
          <w:b/>
          <w:sz w:val="24"/>
        </w:rPr>
      </w:pPr>
    </w:p>
    <w:p w:rsidR="003766DD" w:rsidRDefault="003766DD" w:rsidP="004D7ED1">
      <w:pPr>
        <w:jc w:val="center"/>
        <w:rPr>
          <w:b/>
          <w:sz w:val="24"/>
        </w:rPr>
      </w:pP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>Общественная территория, нуждающаяся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lastRenderedPageBreak/>
        <w:t xml:space="preserve"> в благоустройстве (с учетом физического состояния) и подлежащая 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>благоустройству в период действия муниципальной программы на 20</w:t>
      </w:r>
      <w:r>
        <w:rPr>
          <w:b/>
          <w:sz w:val="24"/>
        </w:rPr>
        <w:t>21</w:t>
      </w:r>
      <w:r w:rsidRPr="00A1217C">
        <w:rPr>
          <w:b/>
          <w:sz w:val="24"/>
        </w:rPr>
        <w:t>г</w:t>
      </w:r>
    </w:p>
    <w:p w:rsidR="004D7ED1" w:rsidRDefault="004D7ED1" w:rsidP="004D7ED1">
      <w:pPr>
        <w:jc w:val="center"/>
        <w:rPr>
          <w:sz w:val="24"/>
        </w:rPr>
      </w:pPr>
    </w:p>
    <w:tbl>
      <w:tblPr>
        <w:tblW w:w="11057" w:type="dxa"/>
        <w:tblInd w:w="-572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4D7ED1" w:rsidRPr="00151356" w:rsidTr="003766DD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Степень благоустройства</w:t>
            </w:r>
          </w:p>
        </w:tc>
      </w:tr>
      <w:tr w:rsidR="004D7ED1" w:rsidRPr="00151356" w:rsidTr="003766DD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Городская площадь, ул. 50 лет ВЛКСМ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2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Детский парк, ул. Пионерская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>Требуется благоустройство</w:t>
            </w:r>
          </w:p>
        </w:tc>
      </w:tr>
    </w:tbl>
    <w:p w:rsidR="004D7ED1" w:rsidRDefault="004D7ED1" w:rsidP="004D7ED1">
      <w:pPr>
        <w:jc w:val="center"/>
        <w:rPr>
          <w:b/>
          <w:sz w:val="24"/>
        </w:rPr>
      </w:pPr>
    </w:p>
    <w:p w:rsidR="004D7ED1" w:rsidRDefault="004D7ED1" w:rsidP="004D7ED1">
      <w:pPr>
        <w:jc w:val="center"/>
        <w:rPr>
          <w:b/>
          <w:sz w:val="24"/>
        </w:rPr>
      </w:pPr>
    </w:p>
    <w:p w:rsidR="004D7ED1" w:rsidRDefault="004D7ED1" w:rsidP="004D7ED1">
      <w:pPr>
        <w:jc w:val="center"/>
        <w:rPr>
          <w:b/>
          <w:sz w:val="24"/>
        </w:rPr>
      </w:pPr>
    </w:p>
    <w:p w:rsidR="004D7ED1" w:rsidRDefault="004D7ED1" w:rsidP="004D7ED1">
      <w:pPr>
        <w:jc w:val="center"/>
        <w:rPr>
          <w:b/>
          <w:sz w:val="24"/>
        </w:rPr>
      </w:pPr>
    </w:p>
    <w:p w:rsidR="004D7ED1" w:rsidRDefault="004D7ED1" w:rsidP="004D7ED1">
      <w:pPr>
        <w:jc w:val="center"/>
        <w:rPr>
          <w:b/>
          <w:sz w:val="24"/>
        </w:rPr>
      </w:pPr>
    </w:p>
    <w:p w:rsidR="004D7ED1" w:rsidRDefault="004D7ED1" w:rsidP="004D7ED1">
      <w:pPr>
        <w:jc w:val="center"/>
        <w:rPr>
          <w:b/>
          <w:sz w:val="24"/>
        </w:rPr>
      </w:pP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>Общественная территория, нуждающаяся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 xml:space="preserve"> в благоустройстве (с учетом физического состояния) и подлежащая </w:t>
      </w:r>
    </w:p>
    <w:p w:rsidR="004D7ED1" w:rsidRPr="00A1217C" w:rsidRDefault="004D7ED1" w:rsidP="004D7ED1">
      <w:pPr>
        <w:jc w:val="center"/>
        <w:rPr>
          <w:b/>
          <w:sz w:val="24"/>
        </w:rPr>
      </w:pPr>
      <w:r w:rsidRPr="00A1217C">
        <w:rPr>
          <w:b/>
          <w:sz w:val="24"/>
        </w:rPr>
        <w:t>благоустройству в период действия муниципальной программы на 20</w:t>
      </w:r>
      <w:r>
        <w:rPr>
          <w:b/>
          <w:sz w:val="24"/>
        </w:rPr>
        <w:t>22</w:t>
      </w:r>
      <w:r w:rsidRPr="00A1217C">
        <w:rPr>
          <w:b/>
          <w:sz w:val="24"/>
        </w:rPr>
        <w:t>г</w:t>
      </w:r>
    </w:p>
    <w:p w:rsidR="004D7ED1" w:rsidRDefault="004D7ED1" w:rsidP="004D7ED1">
      <w:pPr>
        <w:jc w:val="center"/>
        <w:rPr>
          <w:sz w:val="24"/>
        </w:rPr>
      </w:pPr>
    </w:p>
    <w:tbl>
      <w:tblPr>
        <w:tblW w:w="11057" w:type="dxa"/>
        <w:tblInd w:w="-572" w:type="dxa"/>
        <w:tblCellMar>
          <w:left w:w="10" w:type="dxa"/>
          <w:right w:w="10" w:type="dxa"/>
        </w:tblCellMar>
        <w:tblLook w:val="0000"/>
      </w:tblPr>
      <w:tblGrid>
        <w:gridCol w:w="850"/>
        <w:gridCol w:w="5763"/>
        <w:gridCol w:w="2176"/>
        <w:gridCol w:w="2268"/>
      </w:tblGrid>
      <w:tr w:rsidR="004D7ED1" w:rsidRPr="00151356" w:rsidTr="003766DD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№ п/п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Наименование территории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pPr>
              <w:jc w:val="center"/>
            </w:pPr>
            <w:r>
              <w:rPr>
                <w:b/>
                <w:sz w:val="24"/>
              </w:rPr>
              <w:t>Физическое состояние территории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Степень благоустройства</w:t>
            </w:r>
          </w:p>
        </w:tc>
      </w:tr>
      <w:tr w:rsidR="004D7ED1" w:rsidRPr="00151356" w:rsidTr="003766DD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1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Парк Железнодорожников, ул. 40 лет Октября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Pr="00151356" w:rsidRDefault="004D7ED1" w:rsidP="003E00FC">
            <w:r>
              <w:rPr>
                <w:sz w:val="24"/>
              </w:rPr>
              <w:t xml:space="preserve">     2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tabs>
                <w:tab w:val="left" w:pos="1719"/>
              </w:tabs>
              <w:ind w:firstLine="34"/>
            </w:pPr>
            <w:r>
              <w:rPr>
                <w:color w:val="000000"/>
                <w:sz w:val="24"/>
              </w:rPr>
              <w:t>ул. Миловская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>Требуется благоустройство</w:t>
            </w:r>
          </w:p>
        </w:tc>
      </w:tr>
      <w:tr w:rsidR="004D7ED1" w:rsidRPr="00151356" w:rsidTr="003766DD">
        <w:trPr>
          <w:trHeight w:val="1"/>
        </w:trPr>
        <w:tc>
          <w:tcPr>
            <w:tcW w:w="85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  <w:vAlign w:val="center"/>
          </w:tcPr>
          <w:p w:rsidR="004D7ED1" w:rsidRDefault="004D7ED1" w:rsidP="003E00FC">
            <w:pPr>
              <w:jc w:val="center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57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Default="004D7ED1" w:rsidP="003E00FC">
            <w:pPr>
              <w:tabs>
                <w:tab w:val="left" w:pos="1719"/>
              </w:tabs>
              <w:ind w:firstLine="34"/>
              <w:rPr>
                <w:color w:val="000000"/>
                <w:sz w:val="24"/>
              </w:rPr>
            </w:pPr>
            <w:r>
              <w:rPr>
                <w:color w:val="000000"/>
                <w:sz w:val="24"/>
              </w:rPr>
              <w:t>Ул. Пионерская, сквер по ул. Советская</w:t>
            </w:r>
          </w:p>
        </w:tc>
        <w:tc>
          <w:tcPr>
            <w:tcW w:w="21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  <w:tcMar>
              <w:left w:w="108" w:type="dxa"/>
              <w:right w:w="108" w:type="dxa"/>
            </w:tcMar>
          </w:tcPr>
          <w:p w:rsidR="004D7ED1" w:rsidRPr="00151356" w:rsidRDefault="004D7ED1" w:rsidP="003E00FC">
            <w:pPr>
              <w:ind w:firstLine="34"/>
              <w:jc w:val="both"/>
            </w:pPr>
            <w:r>
              <w:rPr>
                <w:sz w:val="24"/>
              </w:rPr>
              <w:t xml:space="preserve">    Требуется благоустройство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000000" w:fill="FFFFFF"/>
          </w:tcPr>
          <w:p w:rsidR="004D7ED1" w:rsidRDefault="004D7ED1" w:rsidP="003E00FC">
            <w:pPr>
              <w:ind w:firstLine="34"/>
              <w:jc w:val="both"/>
              <w:rPr>
                <w:sz w:val="24"/>
              </w:rPr>
            </w:pPr>
            <w:r>
              <w:rPr>
                <w:sz w:val="24"/>
              </w:rPr>
              <w:t>Требуется благоустройство</w:t>
            </w:r>
          </w:p>
        </w:tc>
      </w:tr>
    </w:tbl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3766DD" w:rsidRDefault="003766DD" w:rsidP="004D7ED1">
      <w:pPr>
        <w:spacing w:line="0" w:lineRule="atLeast"/>
        <w:jc w:val="right"/>
        <w:rPr>
          <w:sz w:val="20"/>
          <w:szCs w:val="20"/>
        </w:rPr>
      </w:pP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Приложение 3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lastRenderedPageBreak/>
        <w:t>к муниципальной программе "Формирование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современной городской среды на территории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Комсомольского городского поселения"</w:t>
      </w:r>
    </w:p>
    <w:p w:rsidR="004D7ED1" w:rsidRDefault="004D7ED1" w:rsidP="004D7ED1">
      <w:pPr>
        <w:spacing w:line="0" w:lineRule="atLeast"/>
        <w:jc w:val="center"/>
        <w:rPr>
          <w:b/>
        </w:rPr>
      </w:pPr>
    </w:p>
    <w:p w:rsidR="004D7ED1" w:rsidRPr="003766DD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3766DD">
        <w:rPr>
          <w:b/>
          <w:sz w:val="24"/>
          <w:szCs w:val="24"/>
        </w:rPr>
        <w:t>Мероприятия по инвентаризации уровня благоустройства индивидуальных жилых</w:t>
      </w:r>
      <w:r w:rsidRPr="003766DD">
        <w:rPr>
          <w:b/>
          <w:sz w:val="24"/>
          <w:szCs w:val="24"/>
        </w:rPr>
        <w:br/>
        <w:t>домов и земельных участков, предоставленных для их размещения, с заключением по</w:t>
      </w:r>
      <w:r w:rsidRPr="003766DD">
        <w:rPr>
          <w:b/>
          <w:sz w:val="24"/>
          <w:szCs w:val="24"/>
        </w:rPr>
        <w:br/>
        <w:t>результатам инвентаризации соглашений с собственниками(пользователями)</w:t>
      </w:r>
      <w:r w:rsidRPr="003766DD">
        <w:rPr>
          <w:b/>
          <w:sz w:val="24"/>
          <w:szCs w:val="24"/>
        </w:rPr>
        <w:br/>
        <w:t>указанных домов (собственниками (землепользователями) земельных участков) об</w:t>
      </w:r>
    </w:p>
    <w:p w:rsidR="004D7ED1" w:rsidRPr="003766DD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3766DD">
        <w:rPr>
          <w:b/>
          <w:sz w:val="24"/>
          <w:szCs w:val="24"/>
        </w:rPr>
        <w:t>их благоустройстве не позднее 2021 года в соответствии с требованиями правил</w:t>
      </w:r>
    </w:p>
    <w:p w:rsidR="004D7ED1" w:rsidRPr="003766DD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3766DD">
        <w:rPr>
          <w:b/>
          <w:sz w:val="24"/>
          <w:szCs w:val="24"/>
        </w:rPr>
        <w:t>благоустройства</w:t>
      </w:r>
    </w:p>
    <w:p w:rsidR="004D7ED1" w:rsidRPr="003766DD" w:rsidRDefault="004D7ED1" w:rsidP="004D7ED1">
      <w:pPr>
        <w:keepNext/>
        <w:keepLines/>
        <w:spacing w:line="244" w:lineRule="auto"/>
        <w:ind w:left="100"/>
        <w:jc w:val="center"/>
        <w:rPr>
          <w:b/>
          <w:sz w:val="24"/>
          <w:szCs w:val="24"/>
          <w:shd w:val="clear" w:color="auto" w:fill="FFFF00"/>
        </w:rPr>
      </w:pPr>
    </w:p>
    <w:tbl>
      <w:tblPr>
        <w:tblW w:w="10598" w:type="dxa"/>
        <w:jc w:val="center"/>
        <w:tblCellMar>
          <w:left w:w="10" w:type="dxa"/>
          <w:right w:w="10" w:type="dxa"/>
        </w:tblCellMar>
        <w:tblLook w:val="0000"/>
      </w:tblPr>
      <w:tblGrid>
        <w:gridCol w:w="407"/>
        <w:gridCol w:w="4638"/>
        <w:gridCol w:w="1350"/>
        <w:gridCol w:w="2119"/>
        <w:gridCol w:w="2084"/>
      </w:tblGrid>
      <w:tr w:rsidR="004D7ED1" w:rsidRPr="003766DD" w:rsidTr="003E00FC">
        <w:trPr>
          <w:trHeight w:val="980"/>
          <w:jc w:val="center"/>
        </w:trPr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№</w:t>
            </w:r>
          </w:p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п/п</w:t>
            </w:r>
          </w:p>
        </w:tc>
        <w:tc>
          <w:tcPr>
            <w:tcW w:w="4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Наименование мероприятия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Сроки</w:t>
            </w:r>
          </w:p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проведения</w:t>
            </w:r>
          </w:p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мероприятия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Ожидаемые</w:t>
            </w:r>
          </w:p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результаты</w:t>
            </w:r>
          </w:p>
        </w:tc>
        <w:tc>
          <w:tcPr>
            <w:tcW w:w="20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исполнители</w:t>
            </w:r>
          </w:p>
        </w:tc>
      </w:tr>
      <w:tr w:rsidR="004D7ED1" w:rsidRPr="003766DD" w:rsidTr="003E00FC">
        <w:trPr>
          <w:jc w:val="center"/>
        </w:trPr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1</w:t>
            </w:r>
          </w:p>
        </w:tc>
        <w:tc>
          <w:tcPr>
            <w:tcW w:w="4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Обследование территории частной застройки г. Комсомольск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до 31.08.2024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Благоустройство индивидуальных жилых домов и земельных участков</w:t>
            </w:r>
          </w:p>
        </w:tc>
        <w:tc>
          <w:tcPr>
            <w:tcW w:w="20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Отдел городского хозяйства Управления по вопросу развития инфраструктуры Администрации Комсомольского муниципального района</w:t>
            </w:r>
          </w:p>
        </w:tc>
      </w:tr>
      <w:tr w:rsidR="004D7ED1" w:rsidRPr="003766DD" w:rsidTr="003E00FC">
        <w:trPr>
          <w:jc w:val="center"/>
        </w:trPr>
        <w:tc>
          <w:tcPr>
            <w:tcW w:w="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2</w:t>
            </w:r>
          </w:p>
        </w:tc>
        <w:tc>
          <w:tcPr>
            <w:tcW w:w="47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Заключение соглашения о благоустройстве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до 31.12.2024</w:t>
            </w:r>
          </w:p>
        </w:tc>
        <w:tc>
          <w:tcPr>
            <w:tcW w:w="21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spacing w:line="0" w:lineRule="atLeast"/>
              <w:rPr>
                <w:sz w:val="24"/>
                <w:szCs w:val="24"/>
              </w:rPr>
            </w:pPr>
            <w:r w:rsidRPr="003766DD">
              <w:rPr>
                <w:sz w:val="24"/>
                <w:szCs w:val="24"/>
              </w:rPr>
              <w:t>Благоустройство индивидуальных жилых домов и земельных участков</w:t>
            </w:r>
          </w:p>
        </w:tc>
        <w:tc>
          <w:tcPr>
            <w:tcW w:w="20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left w:w="10" w:type="dxa"/>
              <w:right w:w="10" w:type="dxa"/>
            </w:tcMar>
          </w:tcPr>
          <w:p w:rsidR="004D7ED1" w:rsidRPr="003766DD" w:rsidRDefault="004D7ED1" w:rsidP="003E00FC">
            <w:pPr>
              <w:rPr>
                <w:sz w:val="24"/>
                <w:szCs w:val="24"/>
              </w:rPr>
            </w:pPr>
          </w:p>
        </w:tc>
      </w:tr>
    </w:tbl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Приложение 4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к муниципальной программе "Формирование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современной городской среды на территории</w:t>
      </w:r>
    </w:p>
    <w:p w:rsidR="004D7ED1" w:rsidRPr="003766DD" w:rsidRDefault="004D7ED1" w:rsidP="004D7ED1">
      <w:pPr>
        <w:spacing w:line="0" w:lineRule="atLeast"/>
        <w:jc w:val="right"/>
        <w:rPr>
          <w:spacing w:val="-1"/>
          <w:sz w:val="20"/>
          <w:szCs w:val="20"/>
          <w:shd w:val="clear" w:color="auto" w:fill="FFFF00"/>
        </w:rPr>
      </w:pPr>
      <w:r w:rsidRPr="003766DD">
        <w:rPr>
          <w:sz w:val="20"/>
          <w:szCs w:val="20"/>
        </w:rPr>
        <w:t>Комсомольского городского поселения"</w:t>
      </w:r>
    </w:p>
    <w:p w:rsidR="004D7ED1" w:rsidRDefault="004D7ED1" w:rsidP="004D7ED1">
      <w:pPr>
        <w:spacing w:line="278" w:lineRule="auto"/>
        <w:ind w:right="134"/>
        <w:jc w:val="right"/>
        <w:rPr>
          <w:spacing w:val="-1"/>
          <w:sz w:val="24"/>
          <w:shd w:val="clear" w:color="auto" w:fill="FFFF00"/>
        </w:rPr>
      </w:pPr>
    </w:p>
    <w:p w:rsidR="004D7ED1" w:rsidRPr="00284421" w:rsidRDefault="004D7ED1" w:rsidP="004D7ED1">
      <w:pPr>
        <w:jc w:val="center"/>
        <w:rPr>
          <w:b/>
          <w:sz w:val="24"/>
          <w:szCs w:val="24"/>
        </w:rPr>
      </w:pPr>
      <w:r w:rsidRPr="00284421">
        <w:rPr>
          <w:b/>
          <w:sz w:val="24"/>
          <w:szCs w:val="24"/>
        </w:rPr>
        <w:t>Адресный перечень</w:t>
      </w:r>
    </w:p>
    <w:p w:rsidR="004D7ED1" w:rsidRDefault="004D7ED1" w:rsidP="004D7ED1">
      <w:pPr>
        <w:jc w:val="center"/>
        <w:rPr>
          <w:b/>
          <w:shd w:val="clear" w:color="auto" w:fill="FFFF00"/>
        </w:rPr>
      </w:pPr>
      <w:r w:rsidRPr="00284421">
        <w:rPr>
          <w:b/>
          <w:sz w:val="24"/>
          <w:szCs w:val="24"/>
        </w:rPr>
        <w:t>объектов недвижимого имущества (включая объекты незавершенного</w:t>
      </w:r>
      <w:r w:rsidRPr="00284421">
        <w:rPr>
          <w:b/>
          <w:sz w:val="24"/>
          <w:szCs w:val="24"/>
        </w:rPr>
        <w:br/>
        <w:t>строительства) и земельных участков, находящихся в собственности (пользовании)</w:t>
      </w:r>
      <w:r w:rsidRPr="00284421">
        <w:rPr>
          <w:b/>
          <w:sz w:val="24"/>
          <w:szCs w:val="24"/>
        </w:rPr>
        <w:br/>
        <w:t>юридических лиц и индивидуальных предпринимателей, которые подлежат</w:t>
      </w:r>
      <w:r w:rsidRPr="00284421">
        <w:rPr>
          <w:b/>
          <w:sz w:val="24"/>
          <w:szCs w:val="24"/>
        </w:rPr>
        <w:br/>
        <w:t>благоустройству не позднее 2024 года за счет средств указанных лиц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10" w:type="dxa"/>
          <w:right w:w="10" w:type="dxa"/>
        </w:tblCellMar>
        <w:tblLook w:val="0000"/>
      </w:tblPr>
      <w:tblGrid>
        <w:gridCol w:w="949"/>
        <w:gridCol w:w="4725"/>
        <w:gridCol w:w="3701"/>
      </w:tblGrid>
      <w:tr w:rsidR="004D7ED1" w:rsidRPr="00151356" w:rsidTr="003E00FC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151356" w:rsidRDefault="004D7ED1" w:rsidP="003E00FC">
            <w:pPr>
              <w:rPr>
                <w:sz w:val="24"/>
                <w:szCs w:val="24"/>
              </w:rPr>
            </w:pPr>
            <w:r w:rsidRPr="00151356">
              <w:rPr>
                <w:sz w:val="24"/>
                <w:szCs w:val="24"/>
              </w:rPr>
              <w:t>№ п/п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151356" w:rsidRDefault="004D7ED1" w:rsidP="003E00FC">
            <w:pPr>
              <w:jc w:val="center"/>
              <w:rPr>
                <w:sz w:val="24"/>
                <w:szCs w:val="24"/>
              </w:rPr>
            </w:pPr>
            <w:r w:rsidRPr="00151356">
              <w:rPr>
                <w:sz w:val="24"/>
                <w:szCs w:val="24"/>
              </w:rPr>
              <w:t>Адрес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151356" w:rsidRDefault="004D7ED1" w:rsidP="003E00FC">
            <w:pPr>
              <w:jc w:val="center"/>
              <w:rPr>
                <w:sz w:val="24"/>
                <w:szCs w:val="24"/>
              </w:rPr>
            </w:pPr>
            <w:r w:rsidRPr="00151356">
              <w:rPr>
                <w:sz w:val="24"/>
                <w:szCs w:val="24"/>
              </w:rPr>
              <w:t>Кадастровый номер</w:t>
            </w:r>
          </w:p>
        </w:tc>
      </w:tr>
      <w:tr w:rsidR="004D7ED1" w:rsidRPr="00151356" w:rsidTr="003E00FC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151356" w:rsidRDefault="004D7ED1" w:rsidP="003E00FC">
            <w:pPr>
              <w:rPr>
                <w:sz w:val="24"/>
                <w:szCs w:val="24"/>
              </w:rPr>
            </w:pPr>
            <w:r w:rsidRPr="00151356">
              <w:rPr>
                <w:sz w:val="24"/>
                <w:szCs w:val="24"/>
              </w:rPr>
              <w:t>1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151356" w:rsidRDefault="004D7ED1" w:rsidP="003E00FC">
            <w:pPr>
              <w:rPr>
                <w:sz w:val="24"/>
                <w:szCs w:val="24"/>
              </w:rPr>
            </w:pPr>
            <w:r w:rsidRPr="00151356">
              <w:rPr>
                <w:sz w:val="24"/>
                <w:szCs w:val="24"/>
              </w:rPr>
              <w:t>г. Комсомольск ул. Советская, 3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151356" w:rsidRDefault="004D7ED1" w:rsidP="003E00FC">
            <w:pPr>
              <w:rPr>
                <w:sz w:val="24"/>
                <w:szCs w:val="24"/>
              </w:rPr>
            </w:pPr>
          </w:p>
        </w:tc>
      </w:tr>
      <w:tr w:rsidR="004D7ED1" w:rsidRPr="00151356" w:rsidTr="003E00FC">
        <w:trPr>
          <w:jc w:val="center"/>
        </w:trPr>
        <w:tc>
          <w:tcPr>
            <w:tcW w:w="949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151356" w:rsidRDefault="004D7ED1" w:rsidP="003E00FC">
            <w:pPr>
              <w:rPr>
                <w:sz w:val="24"/>
                <w:szCs w:val="24"/>
              </w:rPr>
            </w:pPr>
            <w:r w:rsidRPr="00151356">
              <w:rPr>
                <w:sz w:val="24"/>
                <w:szCs w:val="24"/>
              </w:rPr>
              <w:t>2</w:t>
            </w:r>
          </w:p>
        </w:tc>
        <w:tc>
          <w:tcPr>
            <w:tcW w:w="4725" w:type="dxa"/>
            <w:shd w:val="clear" w:color="auto" w:fill="FFFFFF"/>
            <w:tcMar>
              <w:left w:w="10" w:type="dxa"/>
              <w:right w:w="10" w:type="dxa"/>
            </w:tcMar>
          </w:tcPr>
          <w:p w:rsidR="004D7ED1" w:rsidRPr="00151356" w:rsidRDefault="004D7ED1" w:rsidP="003E00FC">
            <w:pPr>
              <w:rPr>
                <w:sz w:val="24"/>
                <w:szCs w:val="24"/>
              </w:rPr>
            </w:pPr>
            <w:r w:rsidRPr="00151356">
              <w:rPr>
                <w:sz w:val="24"/>
                <w:szCs w:val="24"/>
              </w:rPr>
              <w:t>г. Комсомольск ул. Пионерская, 3</w:t>
            </w:r>
          </w:p>
        </w:tc>
        <w:tc>
          <w:tcPr>
            <w:tcW w:w="3701" w:type="dxa"/>
            <w:shd w:val="clear" w:color="auto" w:fill="FFFFFF"/>
            <w:tcMar>
              <w:left w:w="10" w:type="dxa"/>
              <w:right w:w="10" w:type="dxa"/>
            </w:tcMar>
            <w:vAlign w:val="bottom"/>
          </w:tcPr>
          <w:p w:rsidR="004D7ED1" w:rsidRPr="00151356" w:rsidRDefault="004D7ED1" w:rsidP="003E00FC">
            <w:pPr>
              <w:rPr>
                <w:sz w:val="24"/>
                <w:szCs w:val="24"/>
              </w:rPr>
            </w:pPr>
          </w:p>
        </w:tc>
      </w:tr>
    </w:tbl>
    <w:p w:rsidR="004D7ED1" w:rsidRDefault="004D7ED1" w:rsidP="004D7ED1">
      <w:pPr>
        <w:suppressAutoHyphens/>
        <w:jc w:val="right"/>
        <w:rPr>
          <w:sz w:val="24"/>
          <w:szCs w:val="24"/>
          <w:shd w:val="clear" w:color="auto" w:fill="FFFF00"/>
        </w:rPr>
      </w:pPr>
    </w:p>
    <w:p w:rsidR="004D7ED1" w:rsidRDefault="004D7ED1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3766DD" w:rsidRDefault="003766DD" w:rsidP="004D7ED1">
      <w:pPr>
        <w:spacing w:line="0" w:lineRule="atLeast"/>
        <w:jc w:val="right"/>
      </w:pP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Приложение 5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lastRenderedPageBreak/>
        <w:t>к муниципальной программе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 xml:space="preserve"> «Формирование современной городской среды 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 xml:space="preserve">Комсомольского городского поселения» </w:t>
      </w:r>
    </w:p>
    <w:p w:rsidR="004D7ED1" w:rsidRPr="004807CC" w:rsidRDefault="004D7ED1" w:rsidP="004D7ED1">
      <w:pPr>
        <w:spacing w:after="200"/>
        <w:rPr>
          <w:sz w:val="24"/>
          <w:szCs w:val="24"/>
          <w:shd w:val="clear" w:color="auto" w:fill="FFFF00"/>
        </w:rPr>
      </w:pPr>
    </w:p>
    <w:p w:rsidR="004D7ED1" w:rsidRPr="00174C66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174C66">
        <w:rPr>
          <w:b/>
          <w:sz w:val="24"/>
          <w:szCs w:val="24"/>
        </w:rPr>
        <w:t>ПОРЯДОК</w:t>
      </w:r>
    </w:p>
    <w:p w:rsidR="004D7ED1" w:rsidRPr="00174C66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174C66">
        <w:rPr>
          <w:b/>
          <w:sz w:val="24"/>
          <w:szCs w:val="24"/>
        </w:rPr>
        <w:t>утверждения дизайн-проектов благоустройства</w:t>
      </w:r>
    </w:p>
    <w:p w:rsidR="004D7ED1" w:rsidRPr="00DE17D3" w:rsidRDefault="004D7ED1" w:rsidP="004D7ED1">
      <w:pPr>
        <w:spacing w:line="0" w:lineRule="atLeast"/>
        <w:jc w:val="center"/>
        <w:rPr>
          <w:sz w:val="24"/>
          <w:szCs w:val="24"/>
        </w:rPr>
      </w:pPr>
      <w:r w:rsidRPr="00174C66">
        <w:rPr>
          <w:b/>
          <w:sz w:val="24"/>
          <w:szCs w:val="24"/>
        </w:rPr>
        <w:t>дворо</w:t>
      </w:r>
      <w:r>
        <w:rPr>
          <w:b/>
          <w:sz w:val="24"/>
          <w:szCs w:val="24"/>
        </w:rPr>
        <w:t xml:space="preserve">вых и общественных территорий, </w:t>
      </w:r>
      <w:r w:rsidRPr="00174C66">
        <w:rPr>
          <w:b/>
          <w:sz w:val="24"/>
          <w:szCs w:val="24"/>
        </w:rPr>
        <w:t>обустройства парка, включаемых в муниципальную программу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>1. Настоящий порядок устанавливает процедуру доработки, обсуждения с заинтересованными лицами и утверждения дизайн-проектов благоустройства дворовой и общественных территорий, обустройства парка, включаемых в муниципальную программу  формирования современной городской среды на территории Комсомольского городского поселения (далее  - Порядок).</w:t>
      </w:r>
    </w:p>
    <w:p w:rsidR="004D7ED1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 xml:space="preserve">2. Дизайн-проект – проект благоустройства дворовой, общественной  территории, в который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 Текстовая часть - пояснительная записка. Технико-экономические показатели (в составе пояснительной записки или на чертежах), необходимые для определения объемов работ по благоустройству, в том числе: площадь территории благоустройства; площади площадок дворового благоустройства; площадь тротуаров, пешеходных дорожек; площадь проездов; площадь озеленения; площади участков временного хранения личного автотранспорта жителей; иные показатели. 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 xml:space="preserve">Схема благоустройства дворовой (общественной) территории, парка (рекомендуемый масштаб схемы 1:500), на которой отображаются: новые внутридворовые проезды, тротуары, пешеходные дорожки; новые участки оборудования мест временного хранения личного автотранспорта жителей; участки ремонта (восстановления разрушенных) тротуаров, проездов, дорожек и площадок различного назначения, в том числе участки (ов) временного хранения личного автотранспорта жителей; территории, подлежащие озеленению, в том числе обозначение мест организации газонов (посев трав), участков посадки зеленых насаждений (деревьев, кустарников); места установки (размещения) малых архитектурных форм – оборудование площадок дворового благоустройства (для игр детей, для отдыха (скамьи, урны и т.п.), спортивных, хозяйственно-бытовых, для установки контейнеров-мусоросборников), а также опор (конструкций) наружного освещения; площадки для выгула животных; размещение носителей информации (при необходимости); устройство ограждений (при необходимости устройства таковых); временные и аварийные строения и сооружения, подлежащие разборке, демонтажу (при наличии таковых). 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 xml:space="preserve">   Дизайн-проект общественной территории или парка должен также содержать: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>- описание общественной территории (местоположение, площадь, на которой реализуется проект и некоторые др. сведения);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 xml:space="preserve">- описание проблемы и обоснование ее актуальности для жителей поселения: характеристика существующей ситуации и описание решаемой проблемы; необходимость выполнения проекта; круг людей, которых касается решаемая проблема; актуальность решаемой проблемы для поселения, общественная значимость; 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 xml:space="preserve">- цели и задачи проекта; 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 xml:space="preserve">- мероприятия по реализации проекта: конкретные мероприятия (работы), предполагаемые к реализации в ходе проекта, в том числе с участием общественности, основные этапы; способы привлечения населения для реализации проекта (формы и методы работы с местным населением); предполагаемое воздействие на окружающую среду; 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 xml:space="preserve">- ожидаемые результаты проекта: практические результаты, которые планируется достичь в ходе выполнения проекта; результаты, характеризующие решение заявленной проблемы; количественные показатели; 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>- дальнейшее развитие проекта после завершения финансирования мероприятий по благоустройству, использование результатов проекта в последующие годы.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lastRenderedPageBreak/>
        <w:t>3. Поступившие  дизайн – проекты дворовых территорий, общественных территорий, парка анализируются и дорабатываются (проектно-сметной документацией, сметным расчетом  стоимости работ исходя из единичных расценок, эскизными проектами)  специалистами администрации Комсомольского муниципального района, проектными организациями, имеющими соответствующие лицензии на данный вид деятельности, в пределах выделенных лимитов бюджетных ассигнований.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>4. Проектно-сметная документация исполнителем Программы  направляется на соответствующую экспертизу.</w:t>
      </w:r>
    </w:p>
    <w:p w:rsidR="004D7ED1" w:rsidRPr="00DE17D3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>5. После получения положительного заключения экспертизы на сметные расчеты дизайн-проектов исполнитель Программы  направляет дизайн-проекты на утверждение в общественную Комиссию, созданную Распоряжением Управления по вопросу развития инфраструктуры Администрации Комсомольского муниципального района 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 общественной территории, подлежащей благоустройству в 2018-2022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2018-2022 годы»   с целью их включения в муниципальные программы в сфере благоустройства, в том числе по проектам муниципальных программ и осуществления контроля за  их реализацией».</w:t>
      </w:r>
    </w:p>
    <w:p w:rsidR="004D7ED1" w:rsidRDefault="004D7ED1" w:rsidP="004D7ED1">
      <w:pPr>
        <w:spacing w:line="0" w:lineRule="atLeast"/>
        <w:jc w:val="both"/>
        <w:rPr>
          <w:sz w:val="24"/>
          <w:szCs w:val="24"/>
        </w:rPr>
      </w:pPr>
      <w:r w:rsidRPr="00DE17D3">
        <w:rPr>
          <w:sz w:val="24"/>
          <w:szCs w:val="24"/>
        </w:rPr>
        <w:t xml:space="preserve">        6. Дизайн - проекты утверждаются Общественной комиссией при участии заинтересованных лиц, решение об утверждении оформляется в виде протокола заседания комиссии.</w:t>
      </w: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Приложение 6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к муниципальной программе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 xml:space="preserve"> «Формирование современной городской среды 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 xml:space="preserve">Комсомольского городского поселения» </w:t>
      </w:r>
    </w:p>
    <w:p w:rsidR="004D7ED1" w:rsidRDefault="004D7ED1" w:rsidP="004D7ED1">
      <w:pPr>
        <w:suppressAutoHyphens/>
        <w:ind w:firstLine="540"/>
        <w:jc w:val="right"/>
        <w:rPr>
          <w:color w:val="FF0000"/>
          <w:shd w:val="clear" w:color="auto" w:fill="FFFF00"/>
        </w:rPr>
      </w:pPr>
    </w:p>
    <w:p w:rsidR="004D7ED1" w:rsidRDefault="004D7ED1" w:rsidP="004D7ED1">
      <w:pPr>
        <w:suppressAutoHyphens/>
        <w:rPr>
          <w:shd w:val="clear" w:color="auto" w:fill="FFFF00"/>
        </w:rPr>
      </w:pPr>
    </w:p>
    <w:p w:rsidR="004D7ED1" w:rsidRPr="00427607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427607">
        <w:rPr>
          <w:b/>
          <w:sz w:val="24"/>
          <w:szCs w:val="24"/>
        </w:rPr>
        <w:t>Механизм вовлечения граждан,</w:t>
      </w:r>
    </w:p>
    <w:p w:rsidR="004D7ED1" w:rsidRPr="00427607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427607">
        <w:rPr>
          <w:b/>
          <w:sz w:val="24"/>
          <w:szCs w:val="24"/>
        </w:rPr>
        <w:t>общественных организаций в процесс реализации проектов благоустройства</w:t>
      </w:r>
    </w:p>
    <w:p w:rsidR="004D7ED1" w:rsidRPr="00427607" w:rsidRDefault="004D7ED1" w:rsidP="004D7ED1"/>
    <w:p w:rsidR="004D7ED1" w:rsidRPr="00B07CA2" w:rsidRDefault="004D7ED1" w:rsidP="004D7ED1">
      <w:pPr>
        <w:spacing w:line="0" w:lineRule="atLeast"/>
        <w:jc w:val="both"/>
        <w:rPr>
          <w:sz w:val="24"/>
          <w:szCs w:val="24"/>
        </w:rPr>
      </w:pPr>
      <w:r w:rsidRPr="00B07CA2">
        <w:rPr>
          <w:sz w:val="24"/>
          <w:szCs w:val="24"/>
        </w:rPr>
        <w:t xml:space="preserve">          1.Процесс реализации проектов благоустройства должен быть продолжением соучаствующего проектирования.</w:t>
      </w:r>
    </w:p>
    <w:p w:rsidR="004D7ED1" w:rsidRPr="00B07CA2" w:rsidRDefault="004D7ED1" w:rsidP="004D7ED1">
      <w:pPr>
        <w:spacing w:line="0" w:lineRule="atLeast"/>
        <w:jc w:val="both"/>
        <w:rPr>
          <w:sz w:val="24"/>
          <w:szCs w:val="24"/>
        </w:rPr>
      </w:pPr>
      <w:r w:rsidRPr="00B07CA2">
        <w:rPr>
          <w:sz w:val="24"/>
          <w:szCs w:val="24"/>
        </w:rPr>
        <w:t xml:space="preserve">             Соучаствующее проектирование – это современный механизм реализации участия общественности в процессе принятия решений по изменению, реконструкции и преобразованию среды, а также один из инструментов развития местного самоуправления, который способствует формированию чувства сопричастности к месту и повышению эффективности управленческих и планировочных решений. Большая потребность в соучаствующем проектировании возникает при создании и реконструкции общественных пространств, в особенности скверов, площадей, улиц, а также дворовых территорий.</w:t>
      </w:r>
    </w:p>
    <w:p w:rsidR="004D7ED1" w:rsidRPr="00B07CA2" w:rsidRDefault="004D7ED1" w:rsidP="004D7ED1">
      <w:pPr>
        <w:spacing w:line="0" w:lineRule="atLeast"/>
        <w:jc w:val="both"/>
        <w:rPr>
          <w:sz w:val="24"/>
          <w:szCs w:val="24"/>
        </w:rPr>
      </w:pPr>
      <w:r w:rsidRPr="00B07CA2">
        <w:rPr>
          <w:sz w:val="24"/>
          <w:szCs w:val="24"/>
        </w:rPr>
        <w:t xml:space="preserve">            Процесс проектирования с вовлечением жителей, местных сообществ, активистов, представителей административных структур, локального бизнеса, инвесторов, представителей экспертного сообщества и других заинтересованных в проекте сторон для совместного определения целей и задач развития территории, выявления истинных проблем и потребностей </w:t>
      </w:r>
      <w:r w:rsidRPr="00B07CA2">
        <w:rPr>
          <w:sz w:val="24"/>
          <w:szCs w:val="24"/>
        </w:rPr>
        <w:lastRenderedPageBreak/>
        <w:t>людей, совместного принятия решений, разрешения конфликтов и повышения эффективности проекта.</w:t>
      </w:r>
    </w:p>
    <w:p w:rsidR="004D7ED1" w:rsidRPr="00B07CA2" w:rsidRDefault="004D7ED1" w:rsidP="004D7ED1">
      <w:pPr>
        <w:spacing w:line="0" w:lineRule="atLeast"/>
        <w:jc w:val="both"/>
        <w:rPr>
          <w:sz w:val="24"/>
          <w:szCs w:val="24"/>
        </w:rPr>
      </w:pPr>
      <w:r w:rsidRPr="00B07CA2">
        <w:rPr>
          <w:sz w:val="24"/>
          <w:szCs w:val="24"/>
        </w:rPr>
        <w:t xml:space="preserve">              2. Примерный список участников об</w:t>
      </w:r>
      <w:r>
        <w:rPr>
          <w:sz w:val="24"/>
          <w:szCs w:val="24"/>
        </w:rPr>
        <w:t xml:space="preserve">щественных обсуждений проектов  </w:t>
      </w:r>
      <w:r w:rsidRPr="00B07CA2">
        <w:rPr>
          <w:sz w:val="24"/>
          <w:szCs w:val="24"/>
        </w:rPr>
        <w:t>комплексного благоустройства общественных пространств: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 xml:space="preserve">жители прилегающих территорий, так как именно на них будет оказано влияние при реконструкции общественного пространства; 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 xml:space="preserve">собственники и арендаторы прилегающих земельных участков и территорий; 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 xml:space="preserve">отдельные группы пользователей территории (велосипедисты, спортсмены, лыжники); 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 xml:space="preserve">школьники, обучающиеся в соседних учебных заведениях; 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 xml:space="preserve">представители бизнес-сообществ и местные предприниматели; 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>представители органов местного самоуправления;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>представители общественных объединений и организаций;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 xml:space="preserve">представители профессиональных и городских сообществ: экологи, краеведы, архитекторы, биологи, кураторы творческих и культурных проектов, организаторы фестивалей, лидеры мнений, активисты; 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 xml:space="preserve">различные возрастные и социальные группы: дети, подростки, молодежь, мамы с маленькими детьми, люди среднего возраста, старшее поколение и пожилые люди; </w:t>
      </w:r>
    </w:p>
    <w:p w:rsidR="004D7ED1" w:rsidRPr="00B07CA2" w:rsidRDefault="004D7ED1" w:rsidP="004D7ED1">
      <w:pPr>
        <w:pStyle w:val="a8"/>
        <w:numPr>
          <w:ilvl w:val="0"/>
          <w:numId w:val="6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B07CA2">
        <w:rPr>
          <w:rFonts w:ascii="Times New Roman" w:hAnsi="Times New Roman"/>
          <w:sz w:val="24"/>
          <w:szCs w:val="24"/>
        </w:rPr>
        <w:t xml:space="preserve">люди с ограниченными физическими возможностями; </w:t>
      </w:r>
    </w:p>
    <w:p w:rsidR="004D7ED1" w:rsidRPr="00AB37A3" w:rsidRDefault="004D7ED1" w:rsidP="004D7ED1">
      <w:pPr>
        <w:pStyle w:val="a8"/>
        <w:numPr>
          <w:ilvl w:val="0"/>
          <w:numId w:val="6"/>
        </w:numPr>
        <w:spacing w:after="0" w:line="0" w:lineRule="atLeast"/>
        <w:ind w:left="709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>другие потенциально заинтересованные стороны.</w:t>
      </w:r>
    </w:p>
    <w:p w:rsidR="004D7ED1" w:rsidRPr="00AB37A3" w:rsidRDefault="004D7ED1" w:rsidP="004D7ED1">
      <w:pPr>
        <w:spacing w:line="0" w:lineRule="atLeast"/>
        <w:jc w:val="both"/>
        <w:rPr>
          <w:sz w:val="24"/>
          <w:szCs w:val="24"/>
        </w:rPr>
      </w:pPr>
    </w:p>
    <w:p w:rsidR="004D7ED1" w:rsidRPr="00AB37A3" w:rsidRDefault="004D7ED1" w:rsidP="004D7ED1">
      <w:pPr>
        <w:spacing w:line="0" w:lineRule="atLeast"/>
        <w:jc w:val="both"/>
        <w:rPr>
          <w:sz w:val="24"/>
          <w:szCs w:val="24"/>
        </w:rPr>
      </w:pPr>
      <w:r w:rsidRPr="00AB37A3">
        <w:rPr>
          <w:sz w:val="24"/>
          <w:szCs w:val="24"/>
        </w:rPr>
        <w:t xml:space="preserve">          3.При проектировании дворовых территорий участниками общественных обсуждений должны выступать собственники и арендаторы жилых и нежилых помещений многоквартирных домов, а также представители управляющих и обслуживающих организаций. В случае, если благоустраиваемая территория относится к нескольким зданиям, необходимо обеспечить участие представителей всех заинтересованных жителей, арендаторов, собственников и организаций на территории.</w:t>
      </w:r>
    </w:p>
    <w:p w:rsidR="004D7ED1" w:rsidRPr="00AB37A3" w:rsidRDefault="004D7ED1" w:rsidP="004D7ED1">
      <w:pPr>
        <w:jc w:val="both"/>
        <w:rPr>
          <w:sz w:val="24"/>
          <w:szCs w:val="24"/>
        </w:rPr>
      </w:pPr>
      <w:r w:rsidRPr="00AB37A3">
        <w:rPr>
          <w:sz w:val="24"/>
          <w:szCs w:val="24"/>
        </w:rPr>
        <w:t xml:space="preserve">         Примерный список участников общественных обсуждений проектов комплексного благоустройства дворовых территорий: </w:t>
      </w:r>
    </w:p>
    <w:p w:rsidR="004D7ED1" w:rsidRPr="00AB37A3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 xml:space="preserve">собственники квартир (жилых помещений); </w:t>
      </w:r>
    </w:p>
    <w:p w:rsidR="004D7ED1" w:rsidRPr="00AB37A3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 xml:space="preserve">арендаторы квартир (жилых помещений); </w:t>
      </w:r>
    </w:p>
    <w:p w:rsidR="004D7ED1" w:rsidRPr="00AB37A3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 xml:space="preserve">собственники нежилых помещений; </w:t>
      </w:r>
    </w:p>
    <w:p w:rsidR="004D7ED1" w:rsidRPr="00AB37A3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 xml:space="preserve">арендаторы нежилых помещений; </w:t>
      </w:r>
    </w:p>
    <w:p w:rsidR="004D7ED1" w:rsidRPr="00AB37A3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 xml:space="preserve">собственники и арендаторы прилегающих земельных участков и территорий; </w:t>
      </w:r>
    </w:p>
    <w:p w:rsidR="004D7ED1" w:rsidRPr="00AB37A3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>представители управляющих компаний;</w:t>
      </w:r>
    </w:p>
    <w:p w:rsidR="004D7ED1" w:rsidRPr="00AB37A3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 xml:space="preserve">представители ТСЖ или советов многоквартирного дома, старшие по подъездам; </w:t>
      </w:r>
    </w:p>
    <w:p w:rsidR="004D7ED1" w:rsidRPr="00AB37A3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 xml:space="preserve">различные возрастные и социальные группы: дети, подростки, молодежь, мамы с маленькими детьми, люди среднего возраста, старшее поколение и пожилые люди; </w:t>
      </w:r>
    </w:p>
    <w:p w:rsidR="004D7ED1" w:rsidRPr="00C770CF" w:rsidRDefault="004D7ED1" w:rsidP="004D7ED1">
      <w:pPr>
        <w:pStyle w:val="a8"/>
        <w:numPr>
          <w:ilvl w:val="0"/>
          <w:numId w:val="7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AB37A3">
        <w:rPr>
          <w:rFonts w:ascii="Times New Roman" w:hAnsi="Times New Roman"/>
          <w:sz w:val="24"/>
          <w:szCs w:val="24"/>
        </w:rPr>
        <w:t>представители муниципалитета, курирующие программу по благоустройству дворовых территорий.</w:t>
      </w:r>
    </w:p>
    <w:p w:rsidR="004D7ED1" w:rsidRPr="00935E1B" w:rsidRDefault="004D7ED1" w:rsidP="004D7ED1">
      <w:pPr>
        <w:jc w:val="both"/>
        <w:rPr>
          <w:sz w:val="24"/>
          <w:szCs w:val="24"/>
        </w:rPr>
      </w:pPr>
      <w:r w:rsidRPr="00935E1B">
        <w:rPr>
          <w:sz w:val="24"/>
          <w:szCs w:val="24"/>
        </w:rPr>
        <w:t xml:space="preserve">               4.Общественное участие может происходить на разных уровнях: </w:t>
      </w:r>
    </w:p>
    <w:p w:rsidR="004D7ED1" w:rsidRPr="00935E1B" w:rsidRDefault="004D7ED1" w:rsidP="004D7ED1">
      <w:pPr>
        <w:pStyle w:val="a8"/>
        <w:numPr>
          <w:ilvl w:val="0"/>
          <w:numId w:val="8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местные жители и другие заинтересованные стороны могут выступать инициаторами создания/реконструкции объекта благоустройства и участвовать в проектировании и всех последующих действиях, связанных с реализацией проекта; </w:t>
      </w:r>
    </w:p>
    <w:p w:rsidR="004D7ED1" w:rsidRPr="00935E1B" w:rsidRDefault="004D7ED1" w:rsidP="004D7ED1">
      <w:pPr>
        <w:pStyle w:val="a8"/>
        <w:numPr>
          <w:ilvl w:val="0"/>
          <w:numId w:val="8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местные жители и другие заинтересованные стороны могут принимать участие в процессах формирования задания на проектирование объектов благоустройства; </w:t>
      </w:r>
    </w:p>
    <w:p w:rsidR="004D7ED1" w:rsidRPr="00935E1B" w:rsidRDefault="004D7ED1" w:rsidP="004D7ED1">
      <w:pPr>
        <w:pStyle w:val="a8"/>
        <w:numPr>
          <w:ilvl w:val="0"/>
          <w:numId w:val="8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местные жители и другие заинтересованные стороны могут принимать участие в процессах проектирования объектов благоустройства; </w:t>
      </w:r>
    </w:p>
    <w:p w:rsidR="004D7ED1" w:rsidRPr="00935E1B" w:rsidRDefault="004D7ED1" w:rsidP="004D7ED1">
      <w:pPr>
        <w:pStyle w:val="a8"/>
        <w:numPr>
          <w:ilvl w:val="0"/>
          <w:numId w:val="8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lastRenderedPageBreak/>
        <w:t xml:space="preserve">местные жители и другие заинтересованные стороны могут принимать участие в обсуждении проектов развития территории (в том числе на этапах разработки концепции развития территории и на этапе разработки эскизного проекта; на основании такого обсуждения в проект вносятся изменения и дополнения); </w:t>
      </w:r>
    </w:p>
    <w:p w:rsidR="004D7ED1" w:rsidRPr="00935E1B" w:rsidRDefault="004D7ED1" w:rsidP="004D7ED1">
      <w:pPr>
        <w:pStyle w:val="a8"/>
        <w:numPr>
          <w:ilvl w:val="0"/>
          <w:numId w:val="8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местные жители и другие заинтересованные стороны могут принимать участие в реализации проектов и осуществлять работы, не требующие специальных допусков, лицензий или высокопрофессиональных навыков (например, при развитии дворовых территорий, создании детских игровых и обучающих пространств и т.п.); </w:t>
      </w:r>
    </w:p>
    <w:p w:rsidR="004D7ED1" w:rsidRPr="00427607" w:rsidRDefault="004D7ED1" w:rsidP="004D7ED1">
      <w:pPr>
        <w:pStyle w:val="a8"/>
        <w:numPr>
          <w:ilvl w:val="0"/>
          <w:numId w:val="8"/>
        </w:numPr>
        <w:spacing w:after="160" w:line="259" w:lineRule="auto"/>
        <w:jc w:val="both"/>
      </w:pPr>
      <w:r w:rsidRPr="00935E1B">
        <w:rPr>
          <w:rFonts w:ascii="Times New Roman" w:hAnsi="Times New Roman"/>
          <w:sz w:val="24"/>
          <w:szCs w:val="24"/>
        </w:rPr>
        <w:t>местные жители и другие заинтересованные стороны могут участвовать в оценке качества и эффективности реализованного проекта, участвовать в регулярной оценке эксплуатации территории и выдвигать собственные предложения и инициативы по улучшению объекта.</w:t>
      </w:r>
    </w:p>
    <w:p w:rsidR="004D7ED1" w:rsidRPr="00935E1B" w:rsidRDefault="004D7ED1" w:rsidP="004D7ED1">
      <w:pPr>
        <w:pStyle w:val="a8"/>
        <w:numPr>
          <w:ilvl w:val="0"/>
          <w:numId w:val="5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Для осуществления общественного участия в процессе принятия решений и       реализации проектов комплексного благоустройства рекомендуется следовать следующим форматам: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совместное определение целей и задач по развитию территории, инвентаризация проблем и потенциалов среды;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определение основных видов активностей, функциональных зон и их взаимного расположения на выбранной территории;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обсуждение и выбор типа оборудования, некапитальных объектов, малых архитектурных форм, включая определение их функционального назначения, соответствующих габаритов, стилевого решения, материалов;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консультации в выборе типов покрытий, с учетом функционального зонирования территории;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консультации по предполагаемым типам озеленения;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консультации по предполагаемым типам освещения и осветительного оборудования;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участие в разработке проекта, обсуждение решений с архитекторами, проектировщиками и другими профильными специалистами;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согласование проектных решений с другими участниками процесса проектирования и будущими пользователями, включая местных жителей (взрослых и детей), предпринимателей, собственников соседних территорий и других заинтересованных сторон;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 xml:space="preserve">осуществление общественного контроля над процессом реализации проекта (включая как возможность для контроля со стороны любых заинтересованных сторон, так и формирование рабочей группы, общественного совета проекта или наблюдательного совета проекта); </w:t>
      </w:r>
    </w:p>
    <w:p w:rsidR="004D7ED1" w:rsidRPr="00935E1B" w:rsidRDefault="004D7ED1" w:rsidP="004D7ED1">
      <w:pPr>
        <w:pStyle w:val="a8"/>
        <w:numPr>
          <w:ilvl w:val="0"/>
          <w:numId w:val="9"/>
        </w:numPr>
        <w:spacing w:after="160" w:line="259" w:lineRule="auto"/>
        <w:jc w:val="both"/>
        <w:rPr>
          <w:rFonts w:ascii="Times New Roman" w:hAnsi="Times New Roman"/>
          <w:sz w:val="24"/>
          <w:szCs w:val="24"/>
        </w:rPr>
      </w:pPr>
      <w:r w:rsidRPr="00935E1B">
        <w:rPr>
          <w:rFonts w:ascii="Times New Roman" w:hAnsi="Times New Roman"/>
          <w:sz w:val="24"/>
          <w:szCs w:val="24"/>
        </w:rPr>
        <w:t>осуществление общественного контроля над процессом эксплуатации территории (включая как возможность для контроля со стороны любых заинтересованных сторон, так и формирование рабочей группы, общественного совета проекта или наблюдательного совета проекта для проведения регулярной оценки эксплуатации территории).</w:t>
      </w:r>
    </w:p>
    <w:p w:rsidR="004D7ED1" w:rsidRPr="00F96C70" w:rsidRDefault="004D7ED1" w:rsidP="004D7ED1">
      <w:pPr>
        <w:rPr>
          <w:sz w:val="24"/>
          <w:szCs w:val="24"/>
        </w:rPr>
      </w:pPr>
      <w:r w:rsidRPr="00F96C70">
        <w:rPr>
          <w:sz w:val="24"/>
          <w:szCs w:val="24"/>
        </w:rPr>
        <w:t xml:space="preserve">         6. Инструменты для организации общественного участия: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проведение фокус-групп,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работа с отдельными группами пользователей,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организация проектных семинаров,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организация проектных мастерских (воркшопов),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проведение общественных обсуждений, проведение дизайн-игр с участием взрослых и детей,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организация проектных мастерских со школьниками и студентами, школьные проекты (рисунки, сочинения, пожелания, макеты),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lastRenderedPageBreak/>
        <w:t xml:space="preserve">анкетирование,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опросы,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интервьюирование,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 xml:space="preserve">картирование, </w:t>
      </w:r>
    </w:p>
    <w:p w:rsidR="004D7ED1" w:rsidRPr="00F96C70" w:rsidRDefault="004D7ED1" w:rsidP="004D7ED1">
      <w:pPr>
        <w:pStyle w:val="a8"/>
        <w:numPr>
          <w:ilvl w:val="0"/>
          <w:numId w:val="10"/>
        </w:numPr>
        <w:spacing w:after="0" w:line="0" w:lineRule="atLeast"/>
        <w:rPr>
          <w:rFonts w:ascii="Times New Roman" w:hAnsi="Times New Roman"/>
          <w:sz w:val="24"/>
          <w:szCs w:val="24"/>
        </w:rPr>
      </w:pPr>
      <w:r w:rsidRPr="00F96C70">
        <w:rPr>
          <w:rFonts w:ascii="Times New Roman" w:hAnsi="Times New Roman"/>
          <w:sz w:val="24"/>
          <w:szCs w:val="24"/>
        </w:rPr>
        <w:t>проведение оценки эксплуатации территории.</w:t>
      </w:r>
    </w:p>
    <w:p w:rsidR="004D7ED1" w:rsidRPr="00F96C70" w:rsidRDefault="004D7ED1" w:rsidP="004D7ED1">
      <w:pPr>
        <w:spacing w:line="0" w:lineRule="atLeast"/>
        <w:rPr>
          <w:sz w:val="24"/>
          <w:szCs w:val="24"/>
        </w:rPr>
      </w:pPr>
      <w:r w:rsidRPr="00F96C70">
        <w:rPr>
          <w:sz w:val="24"/>
          <w:szCs w:val="24"/>
        </w:rPr>
        <w:t xml:space="preserve">         7. Для проведения общественных обсуждений рекомендуется выбирать хорошо известные людям общественные и культурные центры (ДК, школы), находящиеся в зоне хорошей транспортной доступности, расположенные по соседству с объектом проектирования. Общественные обсуждения могут проходить непосредственно на проектируемой территории. В частности, общественные обсуждения дворовых территорий могут быть организованы во дворах, а также библиотеках, школах, центрах дополнительного образования и других общественных центрах, расположенных в непосредственной близости к проектируемой территории и хорошо знакомых местным жителям. </w:t>
      </w:r>
    </w:p>
    <w:p w:rsidR="004D7ED1" w:rsidRPr="00F96C70" w:rsidRDefault="004D7ED1" w:rsidP="004D7ED1">
      <w:pPr>
        <w:spacing w:line="0" w:lineRule="atLeast"/>
        <w:rPr>
          <w:sz w:val="24"/>
          <w:szCs w:val="24"/>
        </w:rPr>
      </w:pPr>
      <w:r w:rsidRPr="00F96C70">
        <w:rPr>
          <w:sz w:val="24"/>
          <w:szCs w:val="24"/>
        </w:rPr>
        <w:t xml:space="preserve">         8. Общественные обсуждения должны проводиться при участии опытного модератора, имеющего нейтральную позицию по отношению ко всем участникам проектного процесса. По итогам каждой встречи, проектного семинара, воркшопа, дизайн-игры и любых других форматов общественных обсуждений должен быть сформирован отчет о встрече и видеозапись самой встречи, которые должны быть выложены в публичный доступ как на информационных ресурсах проекта, так и на официальном сайте муниципалитета для того, чтобы все желающие могли отслеживать процесс развития проекта, а также комментировать и включаться в этот процесс на любом этапе.</w:t>
      </w:r>
    </w:p>
    <w:p w:rsidR="004D7ED1" w:rsidRPr="00F96C70" w:rsidRDefault="004D7ED1" w:rsidP="004D7ED1">
      <w:pPr>
        <w:spacing w:line="0" w:lineRule="atLeast"/>
        <w:rPr>
          <w:sz w:val="24"/>
          <w:szCs w:val="24"/>
        </w:rPr>
      </w:pPr>
      <w:r w:rsidRPr="00F96C70">
        <w:rPr>
          <w:sz w:val="24"/>
          <w:szCs w:val="24"/>
        </w:rPr>
        <w:t xml:space="preserve">              Для обеспечения квалифицированного участия необходимо публиковать достоверную и актуальную информацию о проекте, результатах предпроектных исследований, а также сам проект не позднее, чем за 14 дней до проведения общественного обсуждения.</w:t>
      </w:r>
    </w:p>
    <w:p w:rsidR="004D7ED1" w:rsidRPr="00F96C70" w:rsidRDefault="004D7ED1" w:rsidP="004D7ED1">
      <w:pPr>
        <w:spacing w:line="0" w:lineRule="atLeast"/>
        <w:rPr>
          <w:sz w:val="24"/>
          <w:szCs w:val="24"/>
        </w:rPr>
      </w:pPr>
      <w:r w:rsidRPr="00F96C70">
        <w:rPr>
          <w:sz w:val="24"/>
          <w:szCs w:val="24"/>
        </w:rPr>
        <w:t xml:space="preserve">           9. Для осуществления участия местных жителей в процессе принятия решений и реализации проектов комплексного благоустройства рекомендуется организовывать общественное участие на следующих этапах: </w:t>
      </w:r>
    </w:p>
    <w:p w:rsidR="004D7ED1" w:rsidRPr="00656E68" w:rsidRDefault="004D7ED1" w:rsidP="004D7ED1">
      <w:pPr>
        <w:spacing w:line="0" w:lineRule="atLeast"/>
        <w:rPr>
          <w:sz w:val="24"/>
          <w:szCs w:val="24"/>
        </w:rPr>
      </w:pPr>
      <w:r w:rsidRPr="00656E68">
        <w:rPr>
          <w:sz w:val="24"/>
          <w:szCs w:val="24"/>
        </w:rPr>
        <w:t>Этап 1. Предпроектный этап, направленный на формирование запроса, разработку задания на проектирование.</w:t>
      </w:r>
    </w:p>
    <w:p w:rsidR="004D7ED1" w:rsidRPr="00656E68" w:rsidRDefault="004D7ED1" w:rsidP="004D7ED1">
      <w:pPr>
        <w:spacing w:line="0" w:lineRule="atLeast"/>
        <w:rPr>
          <w:sz w:val="24"/>
          <w:szCs w:val="24"/>
        </w:rPr>
      </w:pPr>
      <w:r w:rsidRPr="00656E68">
        <w:rPr>
          <w:sz w:val="24"/>
          <w:szCs w:val="24"/>
        </w:rPr>
        <w:t xml:space="preserve">Этап 2. Разработка, обсуждение и согласование концепции развития территории. </w:t>
      </w:r>
    </w:p>
    <w:p w:rsidR="004D7ED1" w:rsidRPr="00656E68" w:rsidRDefault="004D7ED1" w:rsidP="004D7ED1">
      <w:pPr>
        <w:spacing w:line="0" w:lineRule="atLeast"/>
        <w:rPr>
          <w:sz w:val="24"/>
          <w:szCs w:val="24"/>
        </w:rPr>
      </w:pPr>
      <w:r w:rsidRPr="00656E68">
        <w:rPr>
          <w:sz w:val="24"/>
          <w:szCs w:val="24"/>
        </w:rPr>
        <w:t xml:space="preserve">Этап 3. Разработка, обсуждение и согласование эскизного проекта развития территории. </w:t>
      </w:r>
    </w:p>
    <w:p w:rsidR="004D7ED1" w:rsidRPr="00656E68" w:rsidRDefault="004D7ED1" w:rsidP="004D7ED1">
      <w:pPr>
        <w:spacing w:line="0" w:lineRule="atLeast"/>
        <w:rPr>
          <w:sz w:val="24"/>
          <w:szCs w:val="24"/>
        </w:rPr>
      </w:pPr>
      <w:r w:rsidRPr="00656E68">
        <w:rPr>
          <w:sz w:val="24"/>
          <w:szCs w:val="24"/>
        </w:rPr>
        <w:t xml:space="preserve">Этап 4. Разработка проектной документации. </w:t>
      </w:r>
    </w:p>
    <w:p w:rsidR="004D7ED1" w:rsidRPr="00656E68" w:rsidRDefault="004D7ED1" w:rsidP="004D7ED1">
      <w:pPr>
        <w:spacing w:line="0" w:lineRule="atLeast"/>
        <w:rPr>
          <w:sz w:val="24"/>
          <w:szCs w:val="24"/>
        </w:rPr>
      </w:pPr>
      <w:r w:rsidRPr="00656E68">
        <w:rPr>
          <w:sz w:val="24"/>
          <w:szCs w:val="24"/>
        </w:rPr>
        <w:t xml:space="preserve">Этап 5. Реализация проекта. </w:t>
      </w:r>
    </w:p>
    <w:p w:rsidR="004D7ED1" w:rsidRPr="00656E68" w:rsidRDefault="004D7ED1" w:rsidP="004D7ED1">
      <w:pPr>
        <w:spacing w:line="0" w:lineRule="atLeast"/>
        <w:rPr>
          <w:sz w:val="24"/>
          <w:szCs w:val="24"/>
        </w:rPr>
      </w:pPr>
      <w:r w:rsidRPr="00656E68">
        <w:rPr>
          <w:sz w:val="24"/>
          <w:szCs w:val="24"/>
        </w:rPr>
        <w:t xml:space="preserve">Этап 6. Постпроектный этап – оценка реализованного проекта. </w:t>
      </w:r>
    </w:p>
    <w:p w:rsidR="004D7ED1" w:rsidRPr="00656E68" w:rsidRDefault="004D7ED1" w:rsidP="004D7ED1">
      <w:pPr>
        <w:spacing w:line="0" w:lineRule="atLeast"/>
        <w:rPr>
          <w:sz w:val="24"/>
          <w:szCs w:val="24"/>
        </w:rPr>
      </w:pPr>
      <w:r w:rsidRPr="00656E68">
        <w:rPr>
          <w:sz w:val="24"/>
          <w:szCs w:val="24"/>
        </w:rPr>
        <w:t>Этап 7. Регулярная оценка эксплуатации территории.</w:t>
      </w:r>
    </w:p>
    <w:p w:rsidR="004D7ED1" w:rsidRPr="0033082E" w:rsidRDefault="004D7ED1" w:rsidP="004D7ED1">
      <w:pPr>
        <w:spacing w:line="0" w:lineRule="atLeast"/>
        <w:jc w:val="both"/>
        <w:rPr>
          <w:sz w:val="24"/>
          <w:szCs w:val="24"/>
        </w:rPr>
      </w:pPr>
      <w:r w:rsidRPr="0033082E">
        <w:rPr>
          <w:sz w:val="24"/>
          <w:szCs w:val="24"/>
        </w:rPr>
        <w:t xml:space="preserve">            10. До начала разработки проекта необходимо организовать проведение предпроектного анализа, анкетирования, опросов, интервью, фокус-групп, сбора данных о существующих сценариях использования территории, основных проблемах и ценностях места, сбор идей-пожеланий от жителей, школьные проекты (конкурсы рисунков, проектов, макетов и пожеланий). По итогам проведения предпроектного этапа необходимо провести анализ собранной информации и сформировать на его основе «общественное задание на проектирование» – программу и </w:t>
      </w:r>
      <w:r>
        <w:rPr>
          <w:sz w:val="24"/>
          <w:szCs w:val="24"/>
        </w:rPr>
        <w:t xml:space="preserve">рекомендации к проектированию, </w:t>
      </w:r>
      <w:r w:rsidRPr="0033082E">
        <w:rPr>
          <w:sz w:val="24"/>
          <w:szCs w:val="24"/>
        </w:rPr>
        <w:t>отражающие запросы жителей. Разработанная программа должна быть опубликована в широком доступе и разослана всем заинтересованным участникам проектных семинаров и фокус-групп, для того чтобы люди могли оценить результат собственного участия, а также для подготовки к общественным обсуждениям концепции развития территории.</w:t>
      </w:r>
    </w:p>
    <w:p w:rsidR="004D7ED1" w:rsidRPr="0033082E" w:rsidRDefault="004D7ED1" w:rsidP="004D7ED1">
      <w:pPr>
        <w:spacing w:line="0" w:lineRule="atLeast"/>
        <w:jc w:val="both"/>
        <w:rPr>
          <w:sz w:val="24"/>
          <w:szCs w:val="24"/>
        </w:rPr>
      </w:pPr>
      <w:r w:rsidRPr="0033082E">
        <w:rPr>
          <w:sz w:val="24"/>
          <w:szCs w:val="24"/>
        </w:rPr>
        <w:t xml:space="preserve">       Общественные обсуждения рекомендуется проводить до утверждения эскизного проекта, представляя местным жителям концепцию развития территории, разработанную с учетом задания на проектирование. По итогам общественных обсуждений в концепцию проекта вносятся изменения и дополнения. Эскизный проект рекомендуется разрабатывать с учетом результатов общественных обсуждений. Обсуждения рекомендуется проводить в интерактивном формате проектных семинаров, включающих групповую работу. Эскизный проект также должен быть </w:t>
      </w:r>
      <w:r w:rsidRPr="0033082E">
        <w:rPr>
          <w:sz w:val="24"/>
          <w:szCs w:val="24"/>
        </w:rPr>
        <w:lastRenderedPageBreak/>
        <w:t xml:space="preserve">представлен на общественное обсуждение. Процедуру согласования эскизного проекта рекомендуется осуществлять только после его публичной презентации и сбора обратной связи и оценки со стороны местных жителей и других заинтересованных в проекте сторон. </w:t>
      </w:r>
    </w:p>
    <w:p w:rsidR="004D7ED1" w:rsidRPr="0033082E" w:rsidRDefault="004D7ED1" w:rsidP="004D7ED1">
      <w:pPr>
        <w:spacing w:line="0" w:lineRule="atLeast"/>
        <w:jc w:val="both"/>
        <w:rPr>
          <w:sz w:val="24"/>
          <w:szCs w:val="24"/>
        </w:rPr>
      </w:pPr>
      <w:r w:rsidRPr="0033082E">
        <w:rPr>
          <w:sz w:val="24"/>
          <w:szCs w:val="24"/>
        </w:rPr>
        <w:t xml:space="preserve">          Дальнейший процесс разработки и реализации проекта комплексного благоустройства рекомендуется проводить при участии рабочей группы либо общественного комитета проекта, сформированного местными жителями, либо при их непосредственном участии. После реализации проекта необходимо провести оценку реализованного объекта с участием местных жителей, для того чтобы выяснить сильные и слабые стороны, а также оценить эффективность реализованного проекта. Все общественные обсуждения и встречи с местными жителями должны проводиться в удобное для них время – в вечернее нерабочее время (не раньше 18 часов вечера), либо в нерабочие дни.</w:t>
      </w:r>
    </w:p>
    <w:p w:rsidR="004D7ED1" w:rsidRPr="004D5FDF" w:rsidRDefault="004D7ED1" w:rsidP="004D7ED1">
      <w:pPr>
        <w:spacing w:line="0" w:lineRule="atLeast"/>
        <w:jc w:val="both"/>
        <w:rPr>
          <w:sz w:val="24"/>
          <w:szCs w:val="24"/>
        </w:rPr>
      </w:pPr>
      <w:r w:rsidRPr="004D5FDF">
        <w:rPr>
          <w:sz w:val="24"/>
          <w:szCs w:val="24"/>
        </w:rPr>
        <w:t xml:space="preserve">          11. Что нужно делать, если эскизный проект уже разработан: </w:t>
      </w:r>
    </w:p>
    <w:p w:rsidR="004D7ED1" w:rsidRPr="004D5FDF" w:rsidRDefault="004D7ED1" w:rsidP="004D7ED1">
      <w:pPr>
        <w:pStyle w:val="a8"/>
        <w:numPr>
          <w:ilvl w:val="0"/>
          <w:numId w:val="11"/>
        </w:num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4D5FDF">
        <w:rPr>
          <w:rFonts w:ascii="Times New Roman" w:hAnsi="Times New Roman"/>
          <w:sz w:val="24"/>
          <w:szCs w:val="24"/>
        </w:rPr>
        <w:t xml:space="preserve">проведение общественного обсуждения эскизного проекта и концепции развития территории, проведение проектных семинаров, фокус-групп, анкетирования, опросов, интервьюирования и дизайн-игр; </w:t>
      </w:r>
    </w:p>
    <w:p w:rsidR="004D7ED1" w:rsidRPr="004D5FDF" w:rsidRDefault="004D7ED1" w:rsidP="004D7ED1">
      <w:pPr>
        <w:pStyle w:val="a8"/>
        <w:numPr>
          <w:ilvl w:val="0"/>
          <w:numId w:val="11"/>
        </w:num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4D5FDF">
        <w:rPr>
          <w:rFonts w:ascii="Times New Roman" w:hAnsi="Times New Roman"/>
          <w:sz w:val="24"/>
          <w:szCs w:val="24"/>
        </w:rPr>
        <w:t xml:space="preserve">уточнение и корректировка эскизного проекта по итогам общественного обсуждения; </w:t>
      </w:r>
    </w:p>
    <w:p w:rsidR="004D7ED1" w:rsidRPr="004D5FDF" w:rsidRDefault="004D7ED1" w:rsidP="004D7ED1">
      <w:pPr>
        <w:pStyle w:val="a8"/>
        <w:numPr>
          <w:ilvl w:val="0"/>
          <w:numId w:val="11"/>
        </w:num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4D5FDF">
        <w:rPr>
          <w:rFonts w:ascii="Times New Roman" w:hAnsi="Times New Roman"/>
          <w:sz w:val="24"/>
          <w:szCs w:val="24"/>
        </w:rPr>
        <w:t xml:space="preserve">презентация и обсуждение итогового проекта; дальнейшая разработка проектной документации; </w:t>
      </w:r>
    </w:p>
    <w:p w:rsidR="004D7ED1" w:rsidRPr="004D5FDF" w:rsidRDefault="004D7ED1" w:rsidP="004D7ED1">
      <w:pPr>
        <w:pStyle w:val="a8"/>
        <w:numPr>
          <w:ilvl w:val="0"/>
          <w:numId w:val="11"/>
        </w:num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4D5FDF">
        <w:rPr>
          <w:rFonts w:ascii="Times New Roman" w:hAnsi="Times New Roman"/>
          <w:sz w:val="24"/>
          <w:szCs w:val="24"/>
        </w:rPr>
        <w:t xml:space="preserve">реализация проекта с обеспечением контроля за процессом производства работ; </w:t>
      </w:r>
    </w:p>
    <w:p w:rsidR="004D7ED1" w:rsidRPr="004D5FDF" w:rsidRDefault="004D7ED1" w:rsidP="004D7ED1">
      <w:pPr>
        <w:pStyle w:val="a8"/>
        <w:numPr>
          <w:ilvl w:val="0"/>
          <w:numId w:val="11"/>
        </w:numPr>
        <w:spacing w:after="0" w:line="0" w:lineRule="atLeast"/>
        <w:jc w:val="both"/>
        <w:rPr>
          <w:rFonts w:ascii="Times New Roman" w:hAnsi="Times New Roman"/>
          <w:sz w:val="24"/>
          <w:szCs w:val="24"/>
        </w:rPr>
      </w:pPr>
      <w:r w:rsidRPr="004D5FDF">
        <w:rPr>
          <w:rFonts w:ascii="Times New Roman" w:hAnsi="Times New Roman"/>
          <w:sz w:val="24"/>
          <w:szCs w:val="24"/>
        </w:rPr>
        <w:t xml:space="preserve">обязательное информирование общественности на территории проектирования, через СМИ, интернет-ресурсы и социальные сети о ходе производства работ; </w:t>
      </w:r>
    </w:p>
    <w:p w:rsidR="004D7ED1" w:rsidRPr="004D5FDF" w:rsidRDefault="004D7ED1" w:rsidP="004D7ED1">
      <w:pPr>
        <w:pStyle w:val="a8"/>
        <w:numPr>
          <w:ilvl w:val="0"/>
          <w:numId w:val="11"/>
        </w:numPr>
        <w:spacing w:after="0" w:line="0" w:lineRule="atLeast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4D5FDF">
        <w:rPr>
          <w:rFonts w:ascii="Times New Roman" w:hAnsi="Times New Roman"/>
          <w:sz w:val="24"/>
          <w:szCs w:val="24"/>
        </w:rPr>
        <w:t xml:space="preserve">оценка качества реализованного объекта, его соответствия проекту и пожеланиям горожан; </w:t>
      </w:r>
    </w:p>
    <w:p w:rsidR="004D7ED1" w:rsidRPr="004D5FDF" w:rsidRDefault="004D7ED1" w:rsidP="004D7ED1">
      <w:pPr>
        <w:pStyle w:val="a8"/>
        <w:numPr>
          <w:ilvl w:val="0"/>
          <w:numId w:val="11"/>
        </w:numPr>
        <w:spacing w:after="0" w:line="0" w:lineRule="atLeast"/>
        <w:ind w:left="0" w:hanging="426"/>
        <w:jc w:val="both"/>
        <w:rPr>
          <w:rFonts w:ascii="Times New Roman" w:hAnsi="Times New Roman"/>
          <w:sz w:val="24"/>
          <w:szCs w:val="24"/>
        </w:rPr>
      </w:pPr>
      <w:r w:rsidRPr="004D5FDF">
        <w:rPr>
          <w:rFonts w:ascii="Times New Roman" w:hAnsi="Times New Roman"/>
          <w:sz w:val="24"/>
          <w:szCs w:val="24"/>
        </w:rPr>
        <w:t>обеспечение регулярного сбора обратной связи и проведение периодической оценки эксплуатации и состояния территории с участием жителей с помощью анкетирования, интервьюирования, проведения проектных семинаров и экскурсий по территории объекта проектирования.</w:t>
      </w:r>
    </w:p>
    <w:p w:rsidR="004D7ED1" w:rsidRPr="004D5FDF" w:rsidRDefault="004D7ED1" w:rsidP="004D7ED1">
      <w:pPr>
        <w:spacing w:line="0" w:lineRule="atLeast"/>
        <w:jc w:val="both"/>
        <w:rPr>
          <w:sz w:val="24"/>
          <w:szCs w:val="24"/>
        </w:rPr>
      </w:pPr>
    </w:p>
    <w:p w:rsidR="004D7ED1" w:rsidRPr="004D5FDF" w:rsidRDefault="004D7ED1" w:rsidP="004D7ED1">
      <w:pPr>
        <w:spacing w:line="0" w:lineRule="atLeast"/>
        <w:jc w:val="both"/>
        <w:rPr>
          <w:sz w:val="24"/>
          <w:szCs w:val="24"/>
        </w:rPr>
      </w:pPr>
      <w:r w:rsidRPr="004D5FDF">
        <w:rPr>
          <w:sz w:val="24"/>
          <w:szCs w:val="24"/>
        </w:rPr>
        <w:t xml:space="preserve">         12. По итогам проведения фокус-групп, проектных семинаров, форумов, проектных мастерских, дизайн-игр и других форм общественных обсуждений</w:t>
      </w:r>
      <w:r>
        <w:rPr>
          <w:sz w:val="24"/>
          <w:szCs w:val="24"/>
        </w:rPr>
        <w:t>,</w:t>
      </w:r>
      <w:r w:rsidRPr="004D5FDF">
        <w:rPr>
          <w:sz w:val="24"/>
          <w:szCs w:val="24"/>
        </w:rPr>
        <w:t xml:space="preserve"> для обеспечения обратной связи и сбора дополнительной информации необходимо составлять базы участников встречи. После проведения встречи всем участникам, оставившим контакты для связи, необходимо направить электронные письма, что также обеспечит возможность для жителей выслать дополнительную информацию и собственные пожелания, не озвученные в процессе встречи. </w:t>
      </w:r>
    </w:p>
    <w:p w:rsidR="004D7ED1" w:rsidRPr="004D5FDF" w:rsidRDefault="004D7ED1" w:rsidP="004D7ED1">
      <w:pPr>
        <w:spacing w:line="0" w:lineRule="atLeast"/>
        <w:jc w:val="both"/>
        <w:rPr>
          <w:sz w:val="24"/>
          <w:szCs w:val="24"/>
        </w:rPr>
      </w:pPr>
      <w:r w:rsidRPr="004D5FDF">
        <w:rPr>
          <w:sz w:val="24"/>
          <w:szCs w:val="24"/>
        </w:rPr>
        <w:t xml:space="preserve">           В течении 5 дней после проведения общественных обсуждений необходимо предоставить возможность для местных жителей внести свои предложения к проекту комплексного благоустройства, не озвученные на встрече. Предложения могут вноситься как в электронном виде (по электронной почте, либо через специальную форму, созданную на сайте проекта), так и при личном приеме в профильном управлении, ответственном за реализацию проекта. По итогам проведения общественного обсуждения необходимо проанализировать собранные данные и оформить отчет.</w:t>
      </w:r>
    </w:p>
    <w:p w:rsidR="004D7ED1" w:rsidRPr="004D5FDF" w:rsidRDefault="004D7ED1" w:rsidP="004D7ED1">
      <w:pPr>
        <w:spacing w:line="0" w:lineRule="atLeast"/>
        <w:jc w:val="both"/>
        <w:rPr>
          <w:sz w:val="24"/>
          <w:szCs w:val="24"/>
        </w:rPr>
      </w:pPr>
      <w:r w:rsidRPr="004D5FDF">
        <w:rPr>
          <w:sz w:val="24"/>
          <w:szCs w:val="24"/>
        </w:rPr>
        <w:t xml:space="preserve">          13. Отчет должен включать в себя суммированные результаты по ключевым вопросам, которые обсуждались на встрече, оформленные результаты анкетирования и интервьюирования, визуализацию собранных данных в виде схем, графиков, карт, резюме по итогам обсуждения, фотографии места проектирования, фотографии со встречи. Отчет необходимо оформить в виде единой брошюры согласно фирменному стилю программы по комплексному благоустройству либо фирменному стилю муниципалитета. Электронная версия сохраняется и рассылается в формате PDF. Отчеты и видеозаписи по итогам общественных обсуждений должны быть опубликованы в течении 14 рабочих дней после проведения общественных обсуждений на официальном сайте муниципалитета, а также на коммуникационных площадках самого проекта (на сайте проекта, в социальных сетях). Копия отчета также должна быть направлена по электронно почте всем заинтересованным участникам встречи. Краткая версия отчета и резюме по итогам общественных обсуждений, а также информация о дальнейшем развитии проекта </w:t>
      </w:r>
      <w:r w:rsidRPr="004D5FDF">
        <w:rPr>
          <w:sz w:val="24"/>
          <w:szCs w:val="24"/>
        </w:rPr>
        <w:lastRenderedPageBreak/>
        <w:t>должны быть опубликованы на сайте муниципалитета не позднее 4 рабочих дней после проведения общественного обсуждения.</w:t>
      </w:r>
    </w:p>
    <w:p w:rsidR="004D7ED1" w:rsidRPr="004D5FDF" w:rsidRDefault="004D7ED1" w:rsidP="004D7ED1">
      <w:pPr>
        <w:spacing w:line="0" w:lineRule="atLeast"/>
        <w:jc w:val="both"/>
        <w:rPr>
          <w:sz w:val="24"/>
          <w:szCs w:val="24"/>
        </w:rPr>
      </w:pPr>
      <w:r w:rsidRPr="004D5FDF">
        <w:rPr>
          <w:sz w:val="24"/>
          <w:szCs w:val="24"/>
        </w:rPr>
        <w:t xml:space="preserve">           14. При реализации проектов необходимо обеспечить информирование общественности о планирующихся изменениях и возможности участия в этом процессе. Информирование может осуществляться, но не ограничиваться следующим: </w:t>
      </w:r>
    </w:p>
    <w:p w:rsidR="004D7ED1" w:rsidRPr="004D5FDF" w:rsidRDefault="004D7ED1" w:rsidP="004D7ED1">
      <w:pPr>
        <w:spacing w:line="0" w:lineRule="atLeast"/>
        <w:jc w:val="both"/>
        <w:rPr>
          <w:sz w:val="24"/>
          <w:szCs w:val="24"/>
        </w:rPr>
      </w:pPr>
      <w:r w:rsidRPr="004D5FDF">
        <w:rPr>
          <w:sz w:val="24"/>
          <w:szCs w:val="24"/>
        </w:rPr>
        <w:t xml:space="preserve">Создание единого информационного интернет-ресурса (сайта или приложения) который будет решать задачи по сбору информации, обеспечению «онлайн» участия и регулярном информированию о ходе проекта, с публикацией фото, видео и текстовых отчетов по итогам проведения общественных обсуждений. </w:t>
      </w:r>
    </w:p>
    <w:p w:rsidR="004D7ED1" w:rsidRPr="004D5FDF" w:rsidRDefault="004D7ED1" w:rsidP="004D7ED1">
      <w:pPr>
        <w:spacing w:line="0" w:lineRule="atLeast"/>
        <w:jc w:val="both"/>
        <w:rPr>
          <w:sz w:val="24"/>
          <w:szCs w:val="24"/>
        </w:rPr>
      </w:pPr>
      <w:r w:rsidRPr="004D5FDF">
        <w:rPr>
          <w:sz w:val="24"/>
          <w:szCs w:val="24"/>
        </w:rPr>
        <w:t xml:space="preserve">Работа с местными СМИ, охватывающими широкий круг людей разных возрастных групп и потенциальные аудитории проекта. </w:t>
      </w:r>
    </w:p>
    <w:p w:rsidR="004D7ED1" w:rsidRPr="000455F1" w:rsidRDefault="004D7ED1" w:rsidP="004D7ED1">
      <w:pPr>
        <w:spacing w:line="0" w:lineRule="atLeast"/>
        <w:jc w:val="both"/>
        <w:rPr>
          <w:sz w:val="24"/>
          <w:szCs w:val="24"/>
        </w:rPr>
      </w:pPr>
      <w:r w:rsidRPr="004D5FDF">
        <w:rPr>
          <w:sz w:val="24"/>
          <w:szCs w:val="24"/>
        </w:rPr>
        <w:t>Вывешивание афиш и объявлений на информационных досках в подъездах жилых домов, расположенных в непосредственной близости к проектируемому объекту, а также на специальных</w:t>
      </w:r>
      <w:r w:rsidRPr="000455F1">
        <w:rPr>
          <w:sz w:val="24"/>
          <w:szCs w:val="24"/>
        </w:rPr>
        <w:t xml:space="preserve">стендах на самом объекте; в местах притяжения и скопления людей (общественные и торгово-развлекательные центры, знаковые места и площадки), в холлах значимых и социальных инфраструктурных объектов, расположенных по соседству с проектируемой территории или на ней (поликлиники, ДК, библиотеки, спортивные центры), на площадке проведения общественных обсуждений (в зоне входной группы, на специальных информационных стендах). </w:t>
      </w:r>
    </w:p>
    <w:p w:rsidR="004D7ED1" w:rsidRPr="000455F1" w:rsidRDefault="004D7ED1" w:rsidP="004D7ED1">
      <w:pPr>
        <w:spacing w:line="0" w:lineRule="atLeast"/>
        <w:jc w:val="both"/>
        <w:rPr>
          <w:sz w:val="24"/>
          <w:szCs w:val="24"/>
        </w:rPr>
      </w:pPr>
      <w:r w:rsidRPr="000455F1">
        <w:rPr>
          <w:sz w:val="24"/>
          <w:szCs w:val="24"/>
        </w:rPr>
        <w:t xml:space="preserve">Информирование местных жителей через школы и детские сады. В том числе через школьные проекты: организация конкурса рисунков, сборы пожеланий, сочинений, макетов, проектов, распространение анкет и приглашений для родителей учащихся.  </w:t>
      </w:r>
    </w:p>
    <w:p w:rsidR="004D7ED1" w:rsidRPr="000455F1" w:rsidRDefault="004D7ED1" w:rsidP="004D7ED1">
      <w:pPr>
        <w:spacing w:line="0" w:lineRule="atLeast"/>
        <w:jc w:val="both"/>
        <w:rPr>
          <w:sz w:val="24"/>
          <w:szCs w:val="24"/>
        </w:rPr>
      </w:pPr>
      <w:r w:rsidRPr="000455F1">
        <w:rPr>
          <w:sz w:val="24"/>
          <w:szCs w:val="24"/>
        </w:rPr>
        <w:t xml:space="preserve">Индивидуальные приглашения участников встречи лично, по электронной почте или по телефону. </w:t>
      </w:r>
    </w:p>
    <w:p w:rsidR="004D7ED1" w:rsidRPr="000455F1" w:rsidRDefault="004D7ED1" w:rsidP="004D7ED1">
      <w:pPr>
        <w:spacing w:line="0" w:lineRule="atLeast"/>
        <w:jc w:val="both"/>
        <w:rPr>
          <w:sz w:val="24"/>
          <w:szCs w:val="24"/>
        </w:rPr>
      </w:pPr>
      <w:r w:rsidRPr="000455F1">
        <w:rPr>
          <w:sz w:val="24"/>
          <w:szCs w:val="24"/>
        </w:rPr>
        <w:t xml:space="preserve">Использование социальных сетей и интернет-ресурсов для обеспечения донесения информации до различных городских и профессиональных сообществ. </w:t>
      </w:r>
    </w:p>
    <w:p w:rsidR="004D7ED1" w:rsidRPr="000455F1" w:rsidRDefault="004D7ED1" w:rsidP="004D7ED1">
      <w:pPr>
        <w:spacing w:line="0" w:lineRule="atLeast"/>
        <w:jc w:val="both"/>
        <w:rPr>
          <w:sz w:val="24"/>
          <w:szCs w:val="24"/>
        </w:rPr>
      </w:pPr>
      <w:r w:rsidRPr="000455F1">
        <w:rPr>
          <w:sz w:val="24"/>
          <w:szCs w:val="24"/>
        </w:rPr>
        <w:t xml:space="preserve">Установка интерактивных стендов с устройствами для заполнения и сбора небольших анкет, установка стендов с генпланом территории для проведения картирования и сбора пожеланий в центрах общественной жизни и местах пребывания большого количества людей. </w:t>
      </w:r>
    </w:p>
    <w:p w:rsidR="004D7ED1" w:rsidRPr="000455F1" w:rsidRDefault="004D7ED1" w:rsidP="004D7ED1">
      <w:pPr>
        <w:spacing w:line="0" w:lineRule="atLeast"/>
        <w:jc w:val="both"/>
        <w:rPr>
          <w:sz w:val="24"/>
          <w:szCs w:val="24"/>
        </w:rPr>
      </w:pPr>
      <w:r w:rsidRPr="000455F1">
        <w:rPr>
          <w:sz w:val="24"/>
          <w:szCs w:val="24"/>
        </w:rPr>
        <w:t xml:space="preserve">Установка специальных информационных стендов в местах с большой проходимостью, на территории самого объекта проектирования. Стенды могут работать как для сбора анкет, информации и обратной связи, так и в качестве площадок для обнародования всех этапов процесса проектирования и отчетов по итогам проведения общественных обсуждений. Перед проведением общественного обсуждения проектов комплексного благоустройства, для осуществления квалифицированного и осознанного участия со стороны местных жителей на официальном сайте муниципалитета, на сайте самого проекта, либо на ресурсах проекта в социальных сетях необходимо опубликовать подробную информацию о проекте, презентацию проекта, концепцию проекта или сам эскизный проект (если он уже разработан, в зависимости от этапа работы) не позднее 15 дней до даты проведения </w:t>
      </w:r>
      <w:r>
        <w:rPr>
          <w:sz w:val="24"/>
          <w:szCs w:val="24"/>
        </w:rPr>
        <w:t>о</w:t>
      </w:r>
      <w:r w:rsidRPr="000455F1">
        <w:rPr>
          <w:sz w:val="24"/>
          <w:szCs w:val="24"/>
        </w:rPr>
        <w:t>бщественных обсуждений.</w:t>
      </w: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Приложение 7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 xml:space="preserve"> к муниципальной программе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 xml:space="preserve"> «Формирование современной городской среды 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Комсомольского городского поселения»</w:t>
      </w:r>
    </w:p>
    <w:p w:rsidR="004D7ED1" w:rsidRPr="00D62AAC" w:rsidRDefault="004D7ED1" w:rsidP="004D7ED1">
      <w:pPr>
        <w:jc w:val="center"/>
        <w:rPr>
          <w:highlight w:val="yellow"/>
        </w:rPr>
      </w:pPr>
    </w:p>
    <w:p w:rsidR="004D7ED1" w:rsidRPr="00D62AAC" w:rsidRDefault="004D7ED1" w:rsidP="004D7ED1">
      <w:pPr>
        <w:spacing w:line="0" w:lineRule="atLeast"/>
        <w:jc w:val="center"/>
        <w:rPr>
          <w:b/>
          <w:spacing w:val="2"/>
          <w:sz w:val="24"/>
          <w:szCs w:val="24"/>
          <w:shd w:val="clear" w:color="auto" w:fill="FFFFFF"/>
        </w:rPr>
      </w:pPr>
      <w:r w:rsidRPr="00D62AAC">
        <w:rPr>
          <w:b/>
          <w:spacing w:val="2"/>
          <w:sz w:val="24"/>
          <w:szCs w:val="24"/>
          <w:shd w:val="clear" w:color="auto" w:fill="FFFFFF"/>
        </w:rPr>
        <w:t xml:space="preserve">Порядок аккумулирования и расходования средств </w:t>
      </w:r>
    </w:p>
    <w:p w:rsidR="004D7ED1" w:rsidRPr="00D62AAC" w:rsidRDefault="004D7ED1" w:rsidP="004D7ED1">
      <w:pPr>
        <w:spacing w:line="0" w:lineRule="atLeast"/>
        <w:jc w:val="center"/>
        <w:rPr>
          <w:b/>
          <w:spacing w:val="2"/>
          <w:sz w:val="24"/>
          <w:szCs w:val="24"/>
          <w:shd w:val="clear" w:color="auto" w:fill="FFFFFF"/>
        </w:rPr>
      </w:pPr>
      <w:r w:rsidRPr="00D62AAC">
        <w:rPr>
          <w:b/>
          <w:spacing w:val="2"/>
          <w:sz w:val="24"/>
          <w:szCs w:val="24"/>
          <w:shd w:val="clear" w:color="auto" w:fill="FFFFFF"/>
        </w:rPr>
        <w:t>заинтересованных лиц, направляемых на выполнение дополнительного перечня работ по благоустройству дворовых территорий, и механизм контроля за их расходованием</w:t>
      </w:r>
    </w:p>
    <w:p w:rsidR="004D7ED1" w:rsidRPr="00D62AAC" w:rsidRDefault="004D7ED1" w:rsidP="004D7ED1">
      <w:pPr>
        <w:spacing w:line="0" w:lineRule="atLeast"/>
        <w:jc w:val="center"/>
        <w:rPr>
          <w:b/>
          <w:spacing w:val="2"/>
          <w:sz w:val="24"/>
          <w:szCs w:val="24"/>
          <w:shd w:val="clear" w:color="auto" w:fill="FFFFFF"/>
        </w:rPr>
      </w:pPr>
      <w:r w:rsidRPr="00D62AAC">
        <w:rPr>
          <w:b/>
          <w:spacing w:val="2"/>
          <w:sz w:val="24"/>
          <w:szCs w:val="24"/>
          <w:shd w:val="clear" w:color="auto" w:fill="FFFFFF"/>
        </w:rPr>
        <w:t>Общие положения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62AAC">
        <w:rPr>
          <w:spacing w:val="2"/>
          <w:sz w:val="24"/>
          <w:szCs w:val="24"/>
          <w:shd w:val="clear" w:color="auto" w:fill="FFFFFF"/>
        </w:rPr>
        <w:t>1.1. Настоящий Порядок аккумулирования и расходования средств заинтересованных лиц, направляемых на выполнение минимального и дополнительного перечней работ по благоустройству дворовых территорий, и механизм контроля за их расходованием (далее - Порядок) разработан в соответствии с Правилами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среды, утвержденными </w:t>
      </w:r>
      <w:hyperlink r:id="rId56">
        <w:r w:rsidRPr="00D62AAC">
          <w:rPr>
            <w:spacing w:val="2"/>
            <w:sz w:val="24"/>
            <w:szCs w:val="24"/>
            <w:shd w:val="clear" w:color="auto" w:fill="FFFFFF"/>
          </w:rPr>
          <w:t>постановлением</w:t>
        </w:r>
        <w:r w:rsidRPr="00D62AAC">
          <w:rPr>
            <w:vanish/>
            <w:spacing w:val="2"/>
            <w:sz w:val="24"/>
            <w:szCs w:val="24"/>
            <w:shd w:val="clear" w:color="auto" w:fill="FFFFFF"/>
          </w:rPr>
          <w:t>HYPERLINK "http://docs.cntd.ru/document/556184998"</w:t>
        </w:r>
        <w:r w:rsidRPr="00D62AAC">
          <w:rPr>
            <w:spacing w:val="2"/>
            <w:sz w:val="24"/>
            <w:szCs w:val="24"/>
            <w:shd w:val="clear" w:color="auto" w:fill="FFFFFF"/>
          </w:rPr>
          <w:t xml:space="preserve"> Правительства Российской Федерации от 30.12.2017 N 1710</w:t>
        </w:r>
      </w:hyperlink>
      <w:r w:rsidRPr="00D62AAC">
        <w:rPr>
          <w:spacing w:val="2"/>
          <w:sz w:val="24"/>
          <w:szCs w:val="24"/>
          <w:shd w:val="clear" w:color="auto" w:fill="FFFFFF"/>
        </w:rPr>
        <w:t>, Методическими рекомендациями по подготовке государственных (муниципальных) программ формирования современной городской среды в рамках реализации приоритетного проекта "Формирование комфортной городской среды" на 2017 год, утвержденными приказом Министерства строительства и жилищно-коммунального хозяйства Российской Федерации от 21.02.2017 N 114/ПР, постановлением Правительства Ивановской области от 01.09.2017 N 337-п "Об утверждении государственной программы Ивановской области "Формирование современной городской среды.</w:t>
      </w:r>
    </w:p>
    <w:p w:rsidR="004D7ED1" w:rsidRPr="00D62AAC" w:rsidRDefault="004D7ED1" w:rsidP="004D7ED1">
      <w:pPr>
        <w:jc w:val="both"/>
        <w:rPr>
          <w:b/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1.2. Настоящий Порядок регламентирует процедуру аккумулирования средств заинтересованных лиц, направляемых на выполнение дополнительного перечня работ по благоустройству дворовых территорий Комсомольского городского поселения, механизм контроля за их расходованием, а также устанавливает порядок и формы финансового и (или) трудового участия заинтересованных лиц в выполнении указанных работ.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1.3. Для целей настоящего Порядка: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1.3.1. Под заинтересованными лицами понимаются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1.3.2. Под представителем заинтересованных лиц понимается физическое или юридическое лицо, определенное решениями общего собрания собственников помещений в каждом многоквартирном доме, собственников каждого здания и сооружения, расположенных в границах дворовой территории, подлежащей благоустройству, оформленными протоколами общего собрания собственников (далее - Представитель заинтересованных лиц).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1.3.3. Под формой финансового участия заинтересованных лиц понимается:</w:t>
      </w:r>
      <w:r w:rsidRPr="00D62AAC">
        <w:rPr>
          <w:spacing w:val="2"/>
          <w:sz w:val="24"/>
          <w:szCs w:val="24"/>
          <w:shd w:val="clear" w:color="auto" w:fill="FFFFFF"/>
        </w:rPr>
        <w:br/>
        <w:t>- доля финансового участия заинтересованных лиц в выполнении дополнительного перечня работ по благоустройству дворовых территорий;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1.3.4. Под формой трудового участия заинтересованных лиц понимается неоплачиваемая трудовая деятельность граждан (организаций, заинтересованных лиц), имеющая социально полезную направленность, не требующая специальной квалификации и организуемая в качестве: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lastRenderedPageBreak/>
        <w:t>- трудового участия в выполнении минимального перечня работ по благоустройству дворовых территорий;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трудового участия в выполнении дополнительного перечня работ по благоустройству дворовых территорий.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Трудовое участие может быть выражено: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подготовкой объекта (дворовой территории) к началу работ (земляные работы, снятие старого оборудования, уборка мусора) и другими работами (покраска оборудования, озеленение территории, охрана объекта);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предоставлением строительных материалов, техники, оборудования, инструмента;</w:t>
      </w:r>
      <w:r w:rsidRPr="00D62AAC">
        <w:rPr>
          <w:spacing w:val="2"/>
          <w:sz w:val="24"/>
          <w:szCs w:val="24"/>
          <w:shd w:val="clear" w:color="auto" w:fill="FFFFFF"/>
        </w:rPr>
        <w:br/>
        <w:t>- обеспечением благоприятных условий для деятельности подрядной организации, выполняющей работы на объекте, и ее работников.</w:t>
      </w:r>
    </w:p>
    <w:p w:rsidR="004D7ED1" w:rsidRPr="00D62AAC" w:rsidRDefault="004D7ED1" w:rsidP="004D7ED1">
      <w:pPr>
        <w:jc w:val="both"/>
        <w:rPr>
          <w:b/>
          <w:spacing w:val="2"/>
          <w:sz w:val="24"/>
          <w:szCs w:val="24"/>
          <w:shd w:val="clear" w:color="auto" w:fill="FFFFFF"/>
        </w:rPr>
      </w:pPr>
    </w:p>
    <w:p w:rsidR="004D7ED1" w:rsidRPr="00D62AAC" w:rsidRDefault="004D7ED1" w:rsidP="004D7ED1">
      <w:pPr>
        <w:rPr>
          <w:b/>
          <w:spacing w:val="2"/>
          <w:sz w:val="24"/>
          <w:szCs w:val="24"/>
          <w:shd w:val="clear" w:color="auto" w:fill="FFFFFF"/>
        </w:rPr>
      </w:pPr>
      <w:r w:rsidRPr="00D62AAC">
        <w:rPr>
          <w:b/>
          <w:spacing w:val="2"/>
          <w:sz w:val="24"/>
          <w:szCs w:val="24"/>
          <w:shd w:val="clear" w:color="auto" w:fill="FFFFFF"/>
        </w:rPr>
        <w:t>2. Порядок финансового и (или) трудового участия заинтересованных лиц</w:t>
      </w:r>
    </w:p>
    <w:p w:rsidR="004D7ED1" w:rsidRPr="00D62AAC" w:rsidRDefault="004D7ED1" w:rsidP="004D7ED1">
      <w:pPr>
        <w:rPr>
          <w:spacing w:val="2"/>
          <w:sz w:val="24"/>
          <w:szCs w:val="24"/>
          <w:shd w:val="clear" w:color="auto" w:fill="FFFFFF"/>
        </w:rPr>
      </w:pPr>
      <w:r w:rsidRPr="00D62AAC">
        <w:rPr>
          <w:b/>
          <w:spacing w:val="2"/>
          <w:sz w:val="24"/>
          <w:szCs w:val="24"/>
          <w:shd w:val="clear" w:color="auto" w:fill="FFFFFF"/>
        </w:rPr>
        <w:br/>
      </w:r>
      <w:r w:rsidRPr="00D62AAC">
        <w:rPr>
          <w:spacing w:val="2"/>
          <w:sz w:val="24"/>
          <w:szCs w:val="24"/>
          <w:shd w:val="clear" w:color="auto" w:fill="FFFFFF"/>
        </w:rPr>
        <w:t>2.1. Условия о финансовом и (или) трудовом участии заинтересованных лиц в реализации мероприятий по благоустройству дворовой территории в рамках минимального, дополнительного перечней работ определяются решением Правительства Ивановской области, либо решением исполнительного органа местного самоуправления Комсомольского городского поселения при предоставлении ему Правительством Ивановской области соответствующих полномочий.</w:t>
      </w:r>
    </w:p>
    <w:p w:rsidR="004D7ED1" w:rsidRPr="00D62AAC" w:rsidRDefault="004D7ED1" w:rsidP="004D7ED1">
      <w:pPr>
        <w:shd w:val="clear" w:color="auto" w:fill="FFFFFF"/>
        <w:spacing w:line="0" w:lineRule="atLeast"/>
        <w:jc w:val="both"/>
        <w:rPr>
          <w:sz w:val="24"/>
          <w:szCs w:val="24"/>
        </w:rPr>
      </w:pPr>
      <w:r w:rsidRPr="00D62AAC">
        <w:rPr>
          <w:sz w:val="17"/>
          <w:szCs w:val="17"/>
        </w:rPr>
        <w:t>.</w:t>
      </w:r>
      <w:r w:rsidRPr="00D62AAC">
        <w:rPr>
          <w:sz w:val="24"/>
          <w:szCs w:val="24"/>
        </w:rPr>
        <w:t>Заинтересованные лица принимают участие  в реализации мероприятий по благоустройству дворовых территории, в рамках минимального и дополнительного перечней работ по благоустройству в форме трудового и (или) финансового участия.</w:t>
      </w:r>
    </w:p>
    <w:p w:rsidR="004D7ED1" w:rsidRPr="00D62AAC" w:rsidRDefault="004D7ED1" w:rsidP="004D7ED1">
      <w:pPr>
        <w:shd w:val="clear" w:color="auto" w:fill="FFFFFF"/>
        <w:spacing w:line="0" w:lineRule="atLeast"/>
        <w:ind w:firstLine="240"/>
        <w:jc w:val="both"/>
        <w:rPr>
          <w:sz w:val="24"/>
          <w:szCs w:val="24"/>
        </w:rPr>
      </w:pPr>
      <w:r w:rsidRPr="00D62AAC">
        <w:rPr>
          <w:sz w:val="24"/>
          <w:szCs w:val="24"/>
        </w:rPr>
        <w:t xml:space="preserve">Для ТОС </w:t>
      </w:r>
    </w:p>
    <w:p w:rsidR="004D7ED1" w:rsidRPr="00D62AAC" w:rsidRDefault="004D7ED1" w:rsidP="004D7ED1">
      <w:pPr>
        <w:shd w:val="clear" w:color="auto" w:fill="FFFFFF"/>
        <w:spacing w:line="0" w:lineRule="atLeast"/>
        <w:jc w:val="both"/>
        <w:rPr>
          <w:sz w:val="17"/>
          <w:szCs w:val="17"/>
        </w:rPr>
      </w:pPr>
      <w:r w:rsidRPr="00D62AAC">
        <w:rPr>
          <w:sz w:val="24"/>
          <w:szCs w:val="24"/>
        </w:rPr>
        <w:t>2.2. Организация трудового и (или) финансового участия осуществляется членами  Территориального общественного самоуправления (ТОС) в соответствии с решением собрания граждан, дворовая территория которого подлежит благоустройству, оформленного соответствующим протоколом.</w:t>
      </w:r>
    </w:p>
    <w:p w:rsidR="004D7ED1" w:rsidRPr="00D62AAC" w:rsidRDefault="004D7ED1" w:rsidP="004D7ED1">
      <w:pPr>
        <w:shd w:val="clear" w:color="auto" w:fill="FFFFFF"/>
        <w:spacing w:line="0" w:lineRule="atLeast"/>
        <w:ind w:firstLine="240"/>
        <w:jc w:val="both"/>
        <w:rPr>
          <w:sz w:val="24"/>
          <w:szCs w:val="24"/>
        </w:rPr>
      </w:pPr>
      <w:r w:rsidRPr="00D62AAC">
        <w:rPr>
          <w:sz w:val="24"/>
          <w:szCs w:val="24"/>
        </w:rPr>
        <w:t>2.3. Финансовое (трудовое) участие членов ТОС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4D7ED1" w:rsidRPr="00D62AAC" w:rsidRDefault="004D7ED1" w:rsidP="004D7ED1">
      <w:pPr>
        <w:shd w:val="clear" w:color="auto" w:fill="FFFFFF"/>
        <w:spacing w:line="0" w:lineRule="atLeast"/>
        <w:ind w:firstLine="240"/>
        <w:jc w:val="both"/>
        <w:rPr>
          <w:sz w:val="24"/>
          <w:szCs w:val="24"/>
        </w:rPr>
      </w:pPr>
      <w:r w:rsidRPr="00D62AAC">
        <w:rPr>
          <w:sz w:val="24"/>
          <w:szCs w:val="24"/>
        </w:rPr>
        <w:t>2.4. 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предоставляются в Управление по вопросу развития инфраструктуры администрации Комсомольского муниципального района.</w:t>
      </w:r>
    </w:p>
    <w:p w:rsidR="004D7ED1" w:rsidRPr="00D62AAC" w:rsidRDefault="004D7ED1" w:rsidP="004D7ED1">
      <w:pPr>
        <w:autoSpaceDE w:val="0"/>
        <w:autoSpaceDN w:val="0"/>
        <w:adjustRightInd w:val="0"/>
        <w:spacing w:line="0" w:lineRule="atLeast"/>
        <w:jc w:val="both"/>
        <w:rPr>
          <w:sz w:val="24"/>
          <w:szCs w:val="24"/>
        </w:rPr>
      </w:pPr>
      <w:r w:rsidRPr="00D62AAC">
        <w:rPr>
          <w:sz w:val="24"/>
          <w:szCs w:val="24"/>
        </w:rPr>
        <w:t xml:space="preserve">                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4D7ED1" w:rsidRPr="00D62AAC" w:rsidRDefault="004D7ED1" w:rsidP="004D7ED1">
      <w:pPr>
        <w:autoSpaceDE w:val="0"/>
        <w:autoSpaceDN w:val="0"/>
        <w:adjustRightInd w:val="0"/>
        <w:spacing w:line="0" w:lineRule="atLeast"/>
        <w:jc w:val="both"/>
        <w:rPr>
          <w:color w:val="000000"/>
          <w:sz w:val="24"/>
          <w:szCs w:val="24"/>
        </w:rPr>
      </w:pPr>
      <w:r w:rsidRPr="00D62AAC">
        <w:rPr>
          <w:color w:val="000000"/>
          <w:sz w:val="24"/>
          <w:szCs w:val="24"/>
        </w:rPr>
        <w:t xml:space="preserve">              Документы, подтверждающие финансовое участие, представляются в Управление по вопросу развития инфраструктуры администрации Комсомольского муниципального района не позднее 2 дней со дня перечисления денежных средств в установленном порядке.</w:t>
      </w:r>
    </w:p>
    <w:p w:rsidR="004D7ED1" w:rsidRPr="00D62AAC" w:rsidRDefault="004D7ED1" w:rsidP="004D7ED1">
      <w:pPr>
        <w:shd w:val="clear" w:color="auto" w:fill="FFFFFF"/>
        <w:spacing w:line="0" w:lineRule="atLeast"/>
        <w:ind w:firstLine="851"/>
        <w:jc w:val="both"/>
        <w:rPr>
          <w:sz w:val="24"/>
          <w:szCs w:val="24"/>
        </w:rPr>
      </w:pPr>
      <w:r w:rsidRPr="00D62AAC">
        <w:rPr>
          <w:sz w:val="24"/>
          <w:szCs w:val="24"/>
        </w:rPr>
        <w:t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граждан, отчет комитета Территориального общественного самоуправления.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4D7ED1" w:rsidRPr="00D62AAC" w:rsidRDefault="004D7ED1" w:rsidP="004D7ED1">
      <w:pPr>
        <w:shd w:val="clear" w:color="auto" w:fill="FFFFFF"/>
        <w:spacing w:line="0" w:lineRule="atLeast"/>
        <w:ind w:firstLine="851"/>
        <w:jc w:val="both"/>
        <w:rPr>
          <w:sz w:val="24"/>
          <w:szCs w:val="24"/>
        </w:rPr>
      </w:pPr>
      <w:r w:rsidRPr="00D62AAC">
        <w:rPr>
          <w:sz w:val="24"/>
          <w:szCs w:val="24"/>
        </w:rPr>
        <w:t xml:space="preserve">Документы, подтверждающие трудовое участие, представляются в Управление по вопросу развития инфраструктуры администрации Комсомольского муниципального района не </w:t>
      </w:r>
      <w:r w:rsidRPr="00D62AAC">
        <w:rPr>
          <w:sz w:val="24"/>
          <w:szCs w:val="24"/>
        </w:rPr>
        <w:lastRenderedPageBreak/>
        <w:t>позднее 10 календарных дней со дня окончания работ, выполняемых заинтересованными лицами, но не позднее 31 декабря текущего финансового года.</w:t>
      </w:r>
    </w:p>
    <w:p w:rsidR="004D7ED1" w:rsidRPr="00D62AAC" w:rsidRDefault="004D7ED1" w:rsidP="004D7ED1">
      <w:pPr>
        <w:shd w:val="clear" w:color="auto" w:fill="FFFFFF"/>
        <w:spacing w:line="0" w:lineRule="atLeast"/>
        <w:jc w:val="both"/>
        <w:rPr>
          <w:sz w:val="24"/>
          <w:szCs w:val="24"/>
        </w:rPr>
      </w:pPr>
      <w:r w:rsidRPr="00D62AAC">
        <w:rPr>
          <w:sz w:val="24"/>
          <w:szCs w:val="24"/>
        </w:rPr>
        <w:t>2.5. 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2.6. Финансовое и (или) трудовое участие заинтересованных лиц, в выполнении мероприятий по благоустройству дворовых территорий должно подтверждаться документально в зависимости от формы такого участия.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2.7. Документами, подтверждающими финансовое участие заинтересованных лиц, являются копии платежных поручений о перечислении средств на счет, указанный в пункте 3.3 настоящего Порядка.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В качестве документов (материалов), подтверждающих трудовое участие могут быть представлены: отчет подрядной организации о выполнении работ, включающей информацию о проведении мероприятия с трудовым участием заинтересованных лиц; отчет Представителя заинтересованных лиц о проведении мероприятий с трудовым участием заинтересованных лиц.</w:t>
      </w:r>
    </w:p>
    <w:p w:rsidR="004D7ED1" w:rsidRPr="00D62AAC" w:rsidRDefault="004D7ED1" w:rsidP="004D7ED1">
      <w:pPr>
        <w:jc w:val="both"/>
        <w:rPr>
          <w:b/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При этом рекомендуется в качестве приложения к такому отчету представлять фотоматериалы, видеоматериалы, подтверждающие участие заинтересованных лиц, и размещать указанные материалы в средствах массовой информации, социальных сетях, информационно-телекоммуникационной сети Интернет (далее - сеть Интернет).</w:t>
      </w:r>
      <w:r w:rsidRPr="00D62AAC">
        <w:rPr>
          <w:spacing w:val="2"/>
          <w:sz w:val="24"/>
          <w:szCs w:val="24"/>
          <w:shd w:val="clear" w:color="auto" w:fill="FFFFFF"/>
        </w:rPr>
        <w:br/>
        <w:t>2.8. Документы, подтверждающие трудовое участие заинтересованных лиц, представляются в администрацию Комсомольского муниципального района в течение 30 календарных дней после проведения мероприятий с трудовым участием заинтересованных лиц.</w:t>
      </w:r>
    </w:p>
    <w:p w:rsidR="004D7ED1" w:rsidRPr="00D62AAC" w:rsidRDefault="004D7ED1" w:rsidP="004D7ED1">
      <w:pPr>
        <w:jc w:val="center"/>
        <w:rPr>
          <w:b/>
          <w:color w:val="000000"/>
          <w:spacing w:val="2"/>
          <w:sz w:val="24"/>
          <w:szCs w:val="24"/>
          <w:shd w:val="clear" w:color="auto" w:fill="FFFFFF"/>
        </w:rPr>
      </w:pPr>
    </w:p>
    <w:p w:rsidR="004D7ED1" w:rsidRPr="00D62AAC" w:rsidRDefault="004D7ED1" w:rsidP="004D7ED1">
      <w:pPr>
        <w:rPr>
          <w:b/>
          <w:color w:val="000000"/>
          <w:spacing w:val="2"/>
          <w:sz w:val="24"/>
          <w:szCs w:val="24"/>
          <w:shd w:val="clear" w:color="auto" w:fill="FFFFFF"/>
        </w:rPr>
      </w:pPr>
    </w:p>
    <w:p w:rsidR="004D7ED1" w:rsidRPr="00D62AAC" w:rsidRDefault="004D7ED1" w:rsidP="004D7ED1">
      <w:pPr>
        <w:rPr>
          <w:b/>
          <w:color w:val="000000"/>
          <w:spacing w:val="2"/>
          <w:sz w:val="24"/>
          <w:szCs w:val="24"/>
          <w:shd w:val="clear" w:color="auto" w:fill="FFFFFF"/>
        </w:rPr>
      </w:pPr>
      <w:r w:rsidRPr="00D62AAC">
        <w:rPr>
          <w:b/>
          <w:color w:val="000000"/>
          <w:spacing w:val="2"/>
          <w:sz w:val="24"/>
          <w:szCs w:val="24"/>
          <w:shd w:val="clear" w:color="auto" w:fill="FFFFFF"/>
        </w:rPr>
        <w:t>3. Аккумулирование и расходование средств заинтересованных лиц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b/>
          <w:spacing w:val="2"/>
          <w:sz w:val="21"/>
          <w:shd w:val="clear" w:color="auto" w:fill="FFFFFF"/>
        </w:rPr>
        <w:br/>
      </w:r>
      <w:r w:rsidRPr="00D62AAC">
        <w:rPr>
          <w:spacing w:val="2"/>
          <w:sz w:val="24"/>
          <w:szCs w:val="24"/>
          <w:shd w:val="clear" w:color="auto" w:fill="FFFFFF"/>
        </w:rPr>
        <w:t>3.1. На территории Комсомольского муниципального района уполномоченным учреждением по аккумулированию и расходованию средств заинтересованных лиц, направляемых на выполнение минимального, дополнительного перечней работ по благоустройству дворовых территорий, является Администрация Комсомольского муниципального района (далее – Администрация).</w:t>
      </w:r>
    </w:p>
    <w:p w:rsidR="004D7ED1" w:rsidRPr="00D62AAC" w:rsidRDefault="004D7ED1" w:rsidP="004D7ED1">
      <w:pPr>
        <w:spacing w:line="0" w:lineRule="atLeast"/>
        <w:jc w:val="both"/>
        <w:rPr>
          <w:sz w:val="24"/>
          <w:szCs w:val="24"/>
          <w:shd w:val="clear" w:color="auto" w:fill="FFFFFF"/>
        </w:rPr>
      </w:pPr>
      <w:r w:rsidRPr="00D62AAC">
        <w:rPr>
          <w:sz w:val="24"/>
          <w:szCs w:val="24"/>
          <w:shd w:val="clear" w:color="auto" w:fill="FFFFFF"/>
        </w:rPr>
        <w:t xml:space="preserve">3.2. На основании предложений заинтересованных лиц, представленных в Управление по вопросу развития инфраструктуры Администрации Комсомольского муниципального района в порядке, предусмотренном </w:t>
      </w:r>
      <w:r w:rsidRPr="00D62AAC">
        <w:rPr>
          <w:sz w:val="24"/>
          <w:szCs w:val="24"/>
        </w:rPr>
        <w:t>распоряжением Управления по вопросу развития инфраструктуры Администрации Комсомольского муниципального района 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 общественной территории, подлежащей благоустройству в 2018-2024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</w:t>
      </w:r>
      <w:r w:rsidRPr="00D62AAC">
        <w:rPr>
          <w:sz w:val="24"/>
          <w:szCs w:val="24"/>
          <w:shd w:val="clear" w:color="auto" w:fill="FFFFFF"/>
        </w:rPr>
        <w:t>Администрация</w:t>
      </w:r>
      <w:r w:rsidRPr="00D62AAC">
        <w:rPr>
          <w:rFonts w:eastAsia="Calibri"/>
          <w:sz w:val="24"/>
          <w:szCs w:val="24"/>
          <w:shd w:val="clear" w:color="auto" w:fill="FFFFFF"/>
        </w:rPr>
        <w:t xml:space="preserve"> Комсомольского муниципального района  </w:t>
      </w:r>
      <w:r w:rsidRPr="00D62AAC">
        <w:rPr>
          <w:sz w:val="24"/>
          <w:szCs w:val="24"/>
          <w:shd w:val="clear" w:color="auto" w:fill="FFFFFF"/>
        </w:rPr>
        <w:t>заключает соглашение о финансовом участии заинтересованных лиц (далее - Соглашение) по форме согласно приложению к настоящему Порядку с Представителем заинтересованных лиц, определенном протоколом общего собрания собственников, принявших решение о благоустройстве дворовой территории.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 xml:space="preserve">В Соглашении обязательно определяется порядок расходования и объем денежных средств, подлежащих перечислению заинтересованными лицами, порядок возврата указанных средств, права, обязанности и ответственность сторон Соглашения. 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lastRenderedPageBreak/>
        <w:t>3.3. Представитель заинтересованных лиц обеспечивает перечисление денежных средств от заинтересованных лиц на лицевой счет, открытый в Управлении Федерального казначейства по Ивановской области, в срок, указанный в Соглашении.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3.4. Отдел обеспечивает учет денежных средств, поступивших на лицевой счет от заинтересованных лиц, в разрезе многоквартирных домов, зданий и сооружений, образующих дворовую территорию, которая подлежит благоустройству.</w:t>
      </w:r>
      <w:r w:rsidRPr="00D62AAC">
        <w:rPr>
          <w:spacing w:val="2"/>
          <w:sz w:val="24"/>
          <w:szCs w:val="24"/>
          <w:shd w:val="clear" w:color="auto" w:fill="FFFFFF"/>
        </w:rPr>
        <w:br/>
        <w:t xml:space="preserve">3.5. Отдел ежемесячно:                         </w:t>
      </w:r>
    </w:p>
    <w:p w:rsidR="004D7ED1" w:rsidRPr="00D62AAC" w:rsidRDefault="004D7ED1" w:rsidP="004D7ED1">
      <w:pPr>
        <w:jc w:val="both"/>
        <w:rPr>
          <w:sz w:val="24"/>
          <w:szCs w:val="24"/>
        </w:rPr>
      </w:pPr>
      <w:r w:rsidRPr="00D62AAC">
        <w:rPr>
          <w:spacing w:val="2"/>
          <w:sz w:val="24"/>
          <w:szCs w:val="24"/>
          <w:shd w:val="clear" w:color="auto" w:fill="FFFFFF"/>
        </w:rPr>
        <w:t>- направляет данные о поступивших от заинтересованных лиц денежных средствах в разрезе многоквартирных домов, зданий и сооружений, образующих дворовую территорию, которая подлежит благоустройству, в адрес общественной комиссии, созданной в соответствии с</w:t>
      </w:r>
      <w:r w:rsidRPr="00D62AAC">
        <w:rPr>
          <w:sz w:val="24"/>
          <w:szCs w:val="24"/>
        </w:rPr>
        <w:t>распоряжением Управления по вопросу развития инфраструктуры Администрации Комсомольского муниципального района «Об утверждении положений о порядке представления, рассмотрения и оценки предложений о включении в муниципальную программу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 общественной территории, подлежащей благоустройству в 2018-2024 годы, дворовой территории и о порядке общественного обсуждения проекта муниципальной программы «Формирование современной городской среды на территории Комсомольского городского поселения Комсомольского муниципального района Ивановской области на 2018-2024 годы».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3.6. Расходование аккумулированных денежных средств заинтересованных лиц осуществляется на: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оплату минимального перечня работ по благоустройству дворовых территорий, включенных в проект благоустройства дворовой территории;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оплату дополнительного перечня работ по благоустройству дворовых территорий,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включенных в проект благоустройства дворовой территории.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Расходование аккумулированных денежных средств заинтересованных лиц осуществляется в соответствии с условиями заключенного Соглашения с Представителем заинтересованных лиц.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3.7. Администрация обеспечивает возврат остатков аккумулированных денежных средств заинтересованных лиц, неиспользованных по состоянию на 1 января текущего финансового года, по реквизитам, указанным в Соглашении, заключенном с Представителем заинтересованных лиц, в срок до 1 мая текущего финансового года при условии: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экономии денежных средств в результате определения подрядчика (исполнителя) конкурентными способами;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неисполнения работ по благоустройству дворовой территории многоквартирного дома по вине подрядной организации;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возникновения обстоятельств непреодолимой силы.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</w:p>
    <w:p w:rsidR="004D7ED1" w:rsidRPr="00D62AAC" w:rsidRDefault="004D7ED1" w:rsidP="004D7ED1">
      <w:pPr>
        <w:jc w:val="center"/>
        <w:rPr>
          <w:b/>
          <w:spacing w:val="2"/>
          <w:sz w:val="24"/>
          <w:szCs w:val="24"/>
          <w:highlight w:val="yellow"/>
          <w:shd w:val="clear" w:color="auto" w:fill="FFFFFF"/>
        </w:rPr>
      </w:pPr>
    </w:p>
    <w:p w:rsidR="004D7ED1" w:rsidRPr="00D62AAC" w:rsidRDefault="004D7ED1" w:rsidP="004D7ED1">
      <w:pPr>
        <w:jc w:val="center"/>
        <w:rPr>
          <w:b/>
          <w:spacing w:val="2"/>
          <w:sz w:val="24"/>
          <w:szCs w:val="24"/>
          <w:shd w:val="clear" w:color="auto" w:fill="FFFFFF"/>
        </w:rPr>
      </w:pPr>
      <w:r w:rsidRPr="00D62AAC">
        <w:rPr>
          <w:b/>
          <w:spacing w:val="2"/>
          <w:sz w:val="24"/>
          <w:szCs w:val="24"/>
          <w:shd w:val="clear" w:color="auto" w:fill="FFFFFF"/>
        </w:rPr>
        <w:t>4. Контроль за соблюдением условий порядка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62AAC">
        <w:rPr>
          <w:spacing w:val="2"/>
          <w:sz w:val="24"/>
          <w:szCs w:val="24"/>
          <w:shd w:val="clear" w:color="auto" w:fill="FFFFFF"/>
        </w:rPr>
        <w:t>4.1. Контроль за целевым расходованием, а также своевременным и в полном объеме возвратом неиспользованного остатка аккумулированных денежных средств заинтересованных лиц осуществляет Администрация в лице Управления по вопросу развития инфраструктуры.</w:t>
      </w:r>
    </w:p>
    <w:p w:rsidR="004D7ED1" w:rsidRPr="00D62AAC" w:rsidRDefault="004D7ED1" w:rsidP="004D7ED1">
      <w:pPr>
        <w:jc w:val="right"/>
        <w:rPr>
          <w:spacing w:val="2"/>
          <w:shd w:val="clear" w:color="auto" w:fill="FFFFFF"/>
        </w:rPr>
      </w:pPr>
    </w:p>
    <w:p w:rsidR="004D7ED1" w:rsidRPr="00D62AAC" w:rsidRDefault="004D7ED1" w:rsidP="004D7ED1">
      <w:pPr>
        <w:jc w:val="right"/>
        <w:rPr>
          <w:spacing w:val="2"/>
          <w:shd w:val="clear" w:color="auto" w:fill="FFFFFF"/>
        </w:rPr>
      </w:pPr>
    </w:p>
    <w:p w:rsidR="004D7ED1" w:rsidRPr="00D62AAC" w:rsidRDefault="004D7ED1" w:rsidP="004D7ED1">
      <w:pPr>
        <w:jc w:val="right"/>
        <w:rPr>
          <w:spacing w:val="2"/>
          <w:shd w:val="clear" w:color="auto" w:fill="FFFFFF"/>
        </w:rPr>
      </w:pPr>
    </w:p>
    <w:p w:rsidR="004D7ED1" w:rsidRDefault="004D7ED1" w:rsidP="004D7ED1">
      <w:pPr>
        <w:jc w:val="right"/>
        <w:rPr>
          <w:spacing w:val="2"/>
          <w:shd w:val="clear" w:color="auto" w:fill="FFFFFF"/>
        </w:rPr>
      </w:pPr>
    </w:p>
    <w:p w:rsidR="003766DD" w:rsidRDefault="003766DD" w:rsidP="004D7ED1">
      <w:pPr>
        <w:jc w:val="right"/>
        <w:rPr>
          <w:spacing w:val="2"/>
          <w:shd w:val="clear" w:color="auto" w:fill="FFFFFF"/>
        </w:rPr>
      </w:pPr>
    </w:p>
    <w:p w:rsidR="003766DD" w:rsidRDefault="003766DD" w:rsidP="004D7ED1">
      <w:pPr>
        <w:jc w:val="right"/>
        <w:rPr>
          <w:spacing w:val="2"/>
          <w:shd w:val="clear" w:color="auto" w:fill="FFFFFF"/>
        </w:rPr>
      </w:pPr>
    </w:p>
    <w:p w:rsidR="003766DD" w:rsidRDefault="003766DD" w:rsidP="004D7ED1">
      <w:pPr>
        <w:jc w:val="right"/>
        <w:rPr>
          <w:spacing w:val="2"/>
          <w:shd w:val="clear" w:color="auto" w:fill="FFFFFF"/>
        </w:rPr>
      </w:pPr>
    </w:p>
    <w:p w:rsidR="003766DD" w:rsidRDefault="003766DD" w:rsidP="004D7ED1">
      <w:pPr>
        <w:jc w:val="right"/>
        <w:rPr>
          <w:spacing w:val="2"/>
          <w:shd w:val="clear" w:color="auto" w:fill="FFFFFF"/>
        </w:rPr>
      </w:pPr>
    </w:p>
    <w:p w:rsidR="003766DD" w:rsidRDefault="003766DD" w:rsidP="004D7ED1">
      <w:pPr>
        <w:jc w:val="right"/>
        <w:rPr>
          <w:spacing w:val="2"/>
          <w:shd w:val="clear" w:color="auto" w:fill="FFFFFF"/>
        </w:rPr>
      </w:pPr>
    </w:p>
    <w:p w:rsidR="003766DD" w:rsidRPr="00D62AAC" w:rsidRDefault="003766DD" w:rsidP="004D7ED1">
      <w:pPr>
        <w:jc w:val="right"/>
        <w:rPr>
          <w:spacing w:val="2"/>
          <w:shd w:val="clear" w:color="auto" w:fill="FFFFFF"/>
        </w:rPr>
      </w:pPr>
    </w:p>
    <w:p w:rsidR="004D7ED1" w:rsidRPr="003766DD" w:rsidRDefault="004D7ED1" w:rsidP="004D7ED1">
      <w:pPr>
        <w:jc w:val="right"/>
        <w:rPr>
          <w:spacing w:val="2"/>
          <w:sz w:val="24"/>
          <w:szCs w:val="24"/>
          <w:highlight w:val="yellow"/>
          <w:shd w:val="clear" w:color="auto" w:fill="FFFFFF"/>
        </w:rPr>
      </w:pPr>
      <w:r w:rsidRPr="003766DD">
        <w:rPr>
          <w:spacing w:val="2"/>
          <w:sz w:val="24"/>
          <w:szCs w:val="24"/>
          <w:shd w:val="clear" w:color="auto" w:fill="FFFFFF"/>
        </w:rPr>
        <w:t>Приложение к Порядку</w:t>
      </w:r>
    </w:p>
    <w:p w:rsidR="004D7ED1" w:rsidRPr="00D62AAC" w:rsidRDefault="004D7ED1" w:rsidP="004D7ED1">
      <w:pPr>
        <w:jc w:val="center"/>
        <w:rPr>
          <w:spacing w:val="2"/>
          <w:sz w:val="24"/>
          <w:szCs w:val="24"/>
          <w:highlight w:val="yellow"/>
          <w:shd w:val="clear" w:color="auto" w:fill="FFFFFF"/>
        </w:rPr>
      </w:pPr>
    </w:p>
    <w:p w:rsidR="004D7ED1" w:rsidRPr="00D62AAC" w:rsidRDefault="004D7ED1" w:rsidP="004D7ED1">
      <w:pPr>
        <w:spacing w:line="0" w:lineRule="atLeast"/>
        <w:jc w:val="center"/>
        <w:rPr>
          <w:spacing w:val="2"/>
          <w:sz w:val="24"/>
          <w:szCs w:val="24"/>
          <w:shd w:val="clear" w:color="auto" w:fill="FFFFFF"/>
        </w:rPr>
      </w:pPr>
    </w:p>
    <w:p w:rsidR="004D7ED1" w:rsidRPr="00D62AAC" w:rsidRDefault="004D7ED1" w:rsidP="004D7ED1">
      <w:pPr>
        <w:spacing w:line="0" w:lineRule="atLeast"/>
        <w:jc w:val="center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Соглашение о финансовом участии заинтересованных лиц</w:t>
      </w:r>
    </w:p>
    <w:p w:rsidR="004D7ED1" w:rsidRPr="00D62AAC" w:rsidRDefault="004D7ED1" w:rsidP="004D7ED1">
      <w:pPr>
        <w:spacing w:line="0" w:lineRule="atLeast"/>
        <w:jc w:val="right"/>
        <w:rPr>
          <w:spacing w:val="2"/>
          <w:sz w:val="24"/>
          <w:szCs w:val="24"/>
          <w:highlight w:val="yellow"/>
          <w:shd w:val="clear" w:color="auto" w:fill="FFFFFF"/>
        </w:rPr>
      </w:pPr>
    </w:p>
    <w:p w:rsidR="004D7ED1" w:rsidRPr="00D62AAC" w:rsidRDefault="004D7ED1" w:rsidP="004D7ED1">
      <w:pPr>
        <w:spacing w:line="0" w:lineRule="atLeast"/>
        <w:rPr>
          <w:spacing w:val="2"/>
          <w:sz w:val="24"/>
          <w:szCs w:val="24"/>
          <w:highlight w:val="yellow"/>
          <w:shd w:val="clear" w:color="auto" w:fill="FFFFFF"/>
        </w:rPr>
      </w:pPr>
      <w:r w:rsidRPr="00D62AAC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62AAC">
        <w:rPr>
          <w:spacing w:val="2"/>
          <w:sz w:val="24"/>
          <w:szCs w:val="24"/>
          <w:shd w:val="clear" w:color="auto" w:fill="FFFFFF"/>
        </w:rPr>
        <w:t>г. Комсомольск                                                               _____________ 20___ г.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62AAC">
        <w:rPr>
          <w:spacing w:val="2"/>
          <w:sz w:val="24"/>
          <w:szCs w:val="24"/>
          <w:shd w:val="clear" w:color="auto" w:fill="FFFFFF"/>
        </w:rPr>
        <w:t xml:space="preserve">    Администрация Комсомольского муниципального района, именуемая в дальнейшем "Исполнитель", в лице _________________________________________, действующего на основании ____________________, и __________________   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_________________________________________________________________,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         (Ф.И.О. физического лица, наименование юридического лица)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в лице __________________________________________________________ ,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действующего  от  имени  заинтересованных лиц на основании протокола общего собрания N _________ от _______________, ______________ ________________________________________________________________,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 (для физических лиц указывается паспорт, серия, номер, дата и кем выдан;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для юридических лиц указывается учредительный документ)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 xml:space="preserve">(далее  -  Представитель заинтересованных лиц), 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вместе именуемые "Стороны", заключили  настоящее  соглашение  о финансовом участии заинтересованных лиц (далее - Соглашение) о нижеследующем:</w:t>
      </w: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</w:rPr>
      </w:pP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</w:rPr>
      </w:pPr>
      <w:r w:rsidRPr="00D62AAC">
        <w:rPr>
          <w:b/>
          <w:spacing w:val="2"/>
          <w:sz w:val="24"/>
          <w:szCs w:val="24"/>
        </w:rPr>
        <w:t>1. Предмет Соглашения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highlight w:val="yellow"/>
          <w:shd w:val="clear" w:color="auto" w:fill="FFFFFF"/>
        </w:rPr>
        <w:br/>
      </w:r>
      <w:r w:rsidRPr="00D62AAC">
        <w:rPr>
          <w:spacing w:val="2"/>
          <w:sz w:val="24"/>
          <w:szCs w:val="24"/>
          <w:shd w:val="clear" w:color="auto" w:fill="FFFFFF"/>
        </w:rPr>
        <w:t>1.1. Настоящее Соглашение регламентирует отношения Сторон по аккумулированию средств заинтересованных лиц, направляемых на выполнение минимального и (или) дополнительного (нужное подчеркнуть) перечня работ по благоустройству дворовых территорий Комсомольского городского поселения, на основании решения общего собрания собственников помещений в многоквартирном доме (собственников зданий, сооружений), расположенных в границах дворовой территории, подлежащей благоустройству, оформленного соответствующим протоколом.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br/>
        <w:t>1.2. Место расположения дворовой территории, подлежащей благоустройству: Ивановская область, Комсомольский район, г. Комсомольск,</w:t>
      </w:r>
    </w:p>
    <w:p w:rsidR="004D7ED1" w:rsidRPr="00D62AAC" w:rsidRDefault="004D7ED1" w:rsidP="004D7ED1">
      <w:pPr>
        <w:spacing w:line="0" w:lineRule="atLeast"/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________________________________________________.</w:t>
      </w: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  <w:highlight w:val="yellow"/>
        </w:rPr>
      </w:pP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</w:rPr>
      </w:pPr>
      <w:r w:rsidRPr="00D62AAC">
        <w:rPr>
          <w:b/>
          <w:spacing w:val="2"/>
          <w:sz w:val="24"/>
          <w:szCs w:val="24"/>
        </w:rPr>
        <w:t>2. Права и обязанности Сторон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br/>
        <w:t>2.1. Представитель заинтересованных лиц обязан в срок не  позднее окончания текущего года  перечислить на лицевой счет Администрации, открытый в Управлении Федерального казначейства по Ивановской области, средства заинтересованных лиц в размере _____ процентов от общей стоимости мероприятий по благоустройству дворовой территории в рамках минимального и (или) дополнительного (нужное подчеркнуть) перечня работ, что составляет ____________ (_______________________________) руб. ____ коп.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 xml:space="preserve">2.2. В случае если денежные средства в полном объеме и (или) в срок, установленные п. 2.1 настоящего Соглашения, не будут перечислены на лицевой счет Администрации, работы по </w:t>
      </w:r>
      <w:r w:rsidRPr="00D62AAC">
        <w:rPr>
          <w:spacing w:val="2"/>
          <w:sz w:val="24"/>
          <w:szCs w:val="24"/>
          <w:shd w:val="clear" w:color="auto" w:fill="FFFFFF"/>
        </w:rPr>
        <w:lastRenderedPageBreak/>
        <w:t>благоустройству дворовой территории выполнению не подлежат.</w:t>
      </w:r>
      <w:r w:rsidRPr="00D62AAC">
        <w:rPr>
          <w:spacing w:val="2"/>
          <w:sz w:val="24"/>
          <w:szCs w:val="24"/>
          <w:shd w:val="clear" w:color="auto" w:fill="FFFFFF"/>
        </w:rPr>
        <w:br/>
        <w:t>2.3. Администрация обязана: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2.3.1. Направить поступившие по настоящему Соглашению средства на выполнение минимального и (или) дополнительного (нужное подчеркнуть) перечней работ по благоустройству дворовой территории, расположенной по адресу: Ивановская область, Комсомольский район, ________________________________________, согласно сметному расчету.</w:t>
      </w:r>
      <w:r w:rsidRPr="00D62AAC">
        <w:rPr>
          <w:spacing w:val="2"/>
          <w:sz w:val="24"/>
          <w:szCs w:val="24"/>
          <w:shd w:val="clear" w:color="auto" w:fill="FFFFFF"/>
        </w:rPr>
        <w:br/>
        <w:t>2.3.2. Обеспечить возврат остатков аккумулированных денежных средств заинтересованных лиц, неиспользованных по состоянию на 1 января текущего финансового года, по реквизитам, указанным в Соглашении, в срок до 1 мая текущего финансового года при условии:</w:t>
      </w:r>
      <w:r w:rsidRPr="00D62AAC">
        <w:rPr>
          <w:spacing w:val="2"/>
          <w:sz w:val="24"/>
          <w:szCs w:val="24"/>
          <w:shd w:val="clear" w:color="auto" w:fill="FFFFFF"/>
        </w:rPr>
        <w:br/>
        <w:t>- экономии денежных средств в результате определения подрядчика (исполнителя) конкурентными способами (пропорционально доле финансового участия заинтересованных лиц);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неисполнения работ по благоустройству дворовой территории многоквартирного дома по вине подрядной организации;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- возникновения обстоятельств непреодолимой силы.</w:t>
      </w: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</w:rPr>
      </w:pPr>
      <w:r w:rsidRPr="00D62AAC">
        <w:rPr>
          <w:b/>
          <w:spacing w:val="2"/>
          <w:sz w:val="24"/>
          <w:szCs w:val="24"/>
        </w:rPr>
        <w:t>3. Порядок расходования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br/>
        <w:t>3.1. Расходование аккумулированных денежных средств заинтересованных лиц осуществляется Администрацией на оплату минимального и (или) дополнительного (нужное подчеркнуть) перечня работ по благоустройству дворовых территорий, включенных в проект благоустройства дворовой территории.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3.2. Денежные средства носят целевой характер и не могут быть использованы на другие цели, включая направление денежных средств на банковские депозиты, приобретение активов (валютных ценностей, ценных бумаг, иного имущества), осуществление расходов без документального обоснования таких расходов, а также на проведение мероприятий по благоустройству в отношении иных дворовых территорий.</w:t>
      </w: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  <w:highlight w:val="yellow"/>
        </w:rPr>
      </w:pP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</w:rPr>
      </w:pPr>
      <w:r w:rsidRPr="00D62AAC">
        <w:rPr>
          <w:b/>
          <w:spacing w:val="2"/>
          <w:sz w:val="24"/>
          <w:szCs w:val="24"/>
        </w:rPr>
        <w:t>4. Срок действия Соглашения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br/>
        <w:t>4.1. Настоящее Соглашение вступает в силу с момента его подписания и действует по 31 декабря 20___ года.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4.2. Окончание срока действия Соглашения не освобождает Стороны от исполнения обязательств, возникших в период действия Соглашения.</w:t>
      </w: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</w:rPr>
      </w:pPr>
    </w:p>
    <w:p w:rsidR="004D7ED1" w:rsidRPr="00D62AAC" w:rsidRDefault="004D7ED1" w:rsidP="004D7ED1">
      <w:pPr>
        <w:jc w:val="center"/>
        <w:rPr>
          <w:b/>
          <w:spacing w:val="2"/>
          <w:sz w:val="24"/>
          <w:szCs w:val="24"/>
        </w:rPr>
      </w:pPr>
      <w:r w:rsidRPr="00D62AAC">
        <w:rPr>
          <w:b/>
          <w:spacing w:val="2"/>
          <w:sz w:val="24"/>
          <w:szCs w:val="24"/>
        </w:rPr>
        <w:t>5. Порядок разрешения споров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br/>
        <w:t>5.1. Споры по настоящему Соглашению решаются путем переговоров или в судебном порядке в соответствии с законодательством Российской Федерации.</w:t>
      </w: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  <w:highlight w:val="yellow"/>
        </w:rPr>
      </w:pPr>
    </w:p>
    <w:p w:rsidR="004D7ED1" w:rsidRPr="00D62AAC" w:rsidRDefault="004D7ED1" w:rsidP="004D7ED1">
      <w:pPr>
        <w:ind w:left="-1125"/>
        <w:jc w:val="center"/>
        <w:rPr>
          <w:b/>
          <w:spacing w:val="2"/>
          <w:sz w:val="24"/>
          <w:szCs w:val="24"/>
        </w:rPr>
      </w:pPr>
      <w:r w:rsidRPr="00D62AAC">
        <w:rPr>
          <w:b/>
          <w:spacing w:val="2"/>
          <w:sz w:val="24"/>
          <w:szCs w:val="24"/>
        </w:rPr>
        <w:t>6. Прочие условия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br/>
        <w:t>6.1. Стороны обязаны уведомлять друг друга об изменении своего юридического адреса, номеров телефонов, банковских реквизитов не позднее пяти рабочих дней с даты их изменения путем направления соответствующего письменного извещения.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6.2. Все изменения и дополнения к настоящему Соглашению являются действительными лишь при условии, что они совершены письменно и подписаны обеими сторонами.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6.3. Настоящее Соглашение составлено в двух экземплярах, имеющих одинаковую юридическую силу, по одному экземпляру для каждой из сторон.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6.4. Настоящее Соглашение может быть расторгнуто или изменено по взаимному согласию сторон.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lastRenderedPageBreak/>
        <w:t>6.5. По всем вопросам, не урегулированным Соглашением, стороны руководствуются действующим законодательством Российской Федерации.</w:t>
      </w:r>
    </w:p>
    <w:p w:rsidR="004D7ED1" w:rsidRPr="00D62AAC" w:rsidRDefault="004D7ED1" w:rsidP="004D7ED1">
      <w:pPr>
        <w:jc w:val="both"/>
        <w:rPr>
          <w:spacing w:val="2"/>
          <w:sz w:val="24"/>
          <w:szCs w:val="24"/>
          <w:shd w:val="clear" w:color="auto" w:fill="FFFFFF"/>
        </w:rPr>
      </w:pPr>
      <w:r w:rsidRPr="00D62AAC">
        <w:rPr>
          <w:spacing w:val="2"/>
          <w:sz w:val="24"/>
          <w:szCs w:val="24"/>
          <w:shd w:val="clear" w:color="auto" w:fill="FFFFFF"/>
        </w:rPr>
        <w:t>6.6. Стороны несут ответственность за неисполнение обязательств по настоящему Соглашению в соответствии с действующим законодательством.</w:t>
      </w:r>
    </w:p>
    <w:p w:rsidR="004D7ED1" w:rsidRPr="00D62AAC" w:rsidRDefault="004D7ED1" w:rsidP="004D7ED1">
      <w:pPr>
        <w:jc w:val="both"/>
        <w:rPr>
          <w:b/>
          <w:spacing w:val="2"/>
          <w:sz w:val="24"/>
          <w:szCs w:val="24"/>
        </w:rPr>
      </w:pPr>
      <w:r w:rsidRPr="00D62AAC">
        <w:rPr>
          <w:spacing w:val="2"/>
          <w:sz w:val="24"/>
          <w:szCs w:val="24"/>
          <w:shd w:val="clear" w:color="auto" w:fill="FFFFFF"/>
        </w:rPr>
        <w:t>6.7. Изменение Соглашения осуществляется в письменной форме в виде дополнительных соглашений, которые являются его неотъемлемой частью.</w:t>
      </w:r>
    </w:p>
    <w:tbl>
      <w:tblPr>
        <w:tblW w:w="0" w:type="auto"/>
        <w:tblInd w:w="10" w:type="dxa"/>
        <w:tblCellMar>
          <w:left w:w="10" w:type="dxa"/>
          <w:right w:w="10" w:type="dxa"/>
        </w:tblCellMar>
        <w:tblLook w:val="0000"/>
      </w:tblPr>
      <w:tblGrid>
        <w:gridCol w:w="4593"/>
        <w:gridCol w:w="4772"/>
      </w:tblGrid>
      <w:tr w:rsidR="004D7ED1" w:rsidRPr="00D62AAC" w:rsidTr="003E00FC">
        <w:tc>
          <w:tcPr>
            <w:tcW w:w="4593" w:type="dxa"/>
            <w:shd w:val="clear" w:color="000000" w:fill="FFFFFF"/>
            <w:tcMar>
              <w:left w:w="10" w:type="dxa"/>
              <w:right w:w="10" w:type="dxa"/>
            </w:tcMar>
          </w:tcPr>
          <w:p w:rsidR="004D7ED1" w:rsidRPr="00D62AAC" w:rsidRDefault="004D7ED1" w:rsidP="003E00FC">
            <w:pPr>
              <w:ind w:left="720"/>
              <w:contextualSpacing/>
              <w:jc w:val="both"/>
              <w:rPr>
                <w:rFonts w:eastAsia="Calibri" w:cs="Calibri"/>
                <w:sz w:val="24"/>
                <w:szCs w:val="24"/>
              </w:rPr>
            </w:pPr>
            <w:r w:rsidRPr="00D62AAC">
              <w:rPr>
                <w:b/>
                <w:spacing w:val="2"/>
                <w:sz w:val="24"/>
                <w:szCs w:val="24"/>
              </w:rPr>
              <w:t>Реквизиты Сторон</w:t>
            </w:r>
          </w:p>
        </w:tc>
        <w:tc>
          <w:tcPr>
            <w:tcW w:w="4772" w:type="dxa"/>
            <w:shd w:val="clear" w:color="000000" w:fill="FFFFFF"/>
            <w:tcMar>
              <w:left w:w="10" w:type="dxa"/>
              <w:right w:w="10" w:type="dxa"/>
            </w:tcMar>
          </w:tcPr>
          <w:p w:rsidR="004D7ED1" w:rsidRPr="00D62AAC" w:rsidRDefault="004D7ED1" w:rsidP="003E00FC">
            <w:pPr>
              <w:jc w:val="both"/>
              <w:rPr>
                <w:rFonts w:eastAsia="Calibri" w:cs="Calibri"/>
                <w:sz w:val="24"/>
                <w:szCs w:val="24"/>
              </w:rPr>
            </w:pPr>
          </w:p>
        </w:tc>
      </w:tr>
      <w:tr w:rsidR="004D7ED1" w:rsidRPr="00D62AAC" w:rsidTr="003E00FC">
        <w:trPr>
          <w:trHeight w:val="1"/>
        </w:trPr>
        <w:tc>
          <w:tcPr>
            <w:tcW w:w="4593" w:type="dxa"/>
            <w:tcBorders>
              <w:top w:val="single" w:sz="6" w:space="0" w:color="000000"/>
              <w:left w:val="single" w:sz="6" w:space="0" w:color="000000"/>
              <w:bottom w:val="single" w:sz="4" w:space="0" w:color="auto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Для физических лиц:</w:t>
            </w:r>
          </w:p>
        </w:tc>
        <w:tc>
          <w:tcPr>
            <w:tcW w:w="47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Исполнитель:</w:t>
            </w:r>
          </w:p>
          <w:p w:rsidR="004D7ED1" w:rsidRPr="00D62AAC" w:rsidRDefault="004D7ED1" w:rsidP="003E00FC">
            <w:pPr>
              <w:jc w:val="both"/>
              <w:rPr>
                <w:rFonts w:eastAsia="Calibri" w:cs="Calibri"/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Наименование юридического лица</w:t>
            </w:r>
          </w:p>
        </w:tc>
      </w:tr>
      <w:tr w:rsidR="004D7ED1" w:rsidRPr="00D62AAC" w:rsidTr="003E00FC">
        <w:trPr>
          <w:trHeight w:val="1"/>
        </w:trPr>
        <w:tc>
          <w:tcPr>
            <w:tcW w:w="4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Представитель заинтересованных лиц: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Ф.И.О.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Дата рождения: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Паспорт: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серия, номер, кем выдан, дата выдачи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ИНН: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Адрес регистрации: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Платежные реквизиты: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Наименование учреждения Банка России, БИК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Расчетный счет</w:t>
            </w:r>
          </w:p>
        </w:tc>
        <w:tc>
          <w:tcPr>
            <w:tcW w:w="4772" w:type="dxa"/>
            <w:tcBorders>
              <w:top w:val="single" w:sz="6" w:space="0" w:color="000000"/>
              <w:left w:val="single" w:sz="4" w:space="0" w:color="auto"/>
              <w:bottom w:val="single" w:sz="4" w:space="0" w:color="auto"/>
              <w:right w:val="single" w:sz="6" w:space="0" w:color="000000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Юридический и почтовый адрес: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ОГРН, ОКТМО: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ИНН/КПП: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Платежные реквизиты: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Наименование учреждения Банка России, БИК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Расчетный счет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Наименование территориального органа Федерального казначейства, в котором открыт лицевой счет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Лицевой счет</w:t>
            </w:r>
          </w:p>
        </w:tc>
      </w:tr>
      <w:tr w:rsidR="004D7ED1" w:rsidRPr="00D62AAC" w:rsidTr="003E00FC">
        <w:trPr>
          <w:trHeight w:val="597"/>
        </w:trPr>
        <w:tc>
          <w:tcPr>
            <w:tcW w:w="459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_________/___________________</w:t>
            </w:r>
          </w:p>
          <w:p w:rsidR="004D7ED1" w:rsidRPr="00D62AAC" w:rsidRDefault="004D7ED1" w:rsidP="003E00FC">
            <w:pPr>
              <w:jc w:val="both"/>
              <w:rPr>
                <w:rFonts w:eastAsia="Calibri" w:cs="Calibri"/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(подпись) (Ф.И.О.)</w:t>
            </w:r>
          </w:p>
        </w:tc>
        <w:tc>
          <w:tcPr>
            <w:tcW w:w="477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spacing w:line="0" w:lineRule="atLeast"/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__________/___________________</w:t>
            </w:r>
          </w:p>
          <w:p w:rsidR="004D7ED1" w:rsidRPr="00D62AAC" w:rsidRDefault="004D7ED1" w:rsidP="003E00FC">
            <w:pPr>
              <w:spacing w:line="0" w:lineRule="atLeast"/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 xml:space="preserve">(подпись) (Ф.И.О.)     </w:t>
            </w:r>
          </w:p>
          <w:p w:rsidR="004D7ED1" w:rsidRPr="00D62AAC" w:rsidRDefault="004D7ED1" w:rsidP="003E00FC">
            <w:pPr>
              <w:spacing w:line="0" w:lineRule="atLeast"/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М.П.</w:t>
            </w:r>
          </w:p>
        </w:tc>
      </w:tr>
      <w:tr w:rsidR="004D7ED1" w:rsidRPr="00D62AAC" w:rsidTr="003E00FC">
        <w:trPr>
          <w:trHeight w:val="343"/>
        </w:trPr>
        <w:tc>
          <w:tcPr>
            <w:tcW w:w="45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spacing w:line="0" w:lineRule="atLeast"/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Для юридических лиц:</w:t>
            </w:r>
          </w:p>
        </w:tc>
        <w:tc>
          <w:tcPr>
            <w:tcW w:w="47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Исполнитель:</w:t>
            </w:r>
          </w:p>
        </w:tc>
      </w:tr>
      <w:tr w:rsidR="004D7ED1" w:rsidRPr="00D62AAC" w:rsidTr="003E00FC">
        <w:trPr>
          <w:trHeight w:val="1969"/>
        </w:trPr>
        <w:tc>
          <w:tcPr>
            <w:tcW w:w="4593" w:type="dxa"/>
            <w:tcBorders>
              <w:top w:val="single" w:sz="4" w:space="0" w:color="auto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Наименование юридического лица: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Юридический и почтовый адрес: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ОГРН, ОКТМО: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ИНН/КПП: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Платежные реквизиты: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Наименование учреждения Банка России, БИК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Расчетный (корреспондентский) счет</w:t>
            </w:r>
          </w:p>
        </w:tc>
        <w:tc>
          <w:tcPr>
            <w:tcW w:w="477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Юридический и почтовый адрес: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ОГРН, ОКТМО: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ИНН/КПП: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Платежные реквизиты: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Наименование учреждения Банка России, БИК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Расчетный счет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Наименование территориального органа Федерального казначейства, в котором открыт лицевой счет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Лицевой счет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__________/___________________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(подпись) (Ф.И.О.)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М.П.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</w:p>
          <w:p w:rsidR="004D7ED1" w:rsidRPr="00D62AAC" w:rsidRDefault="004D7ED1" w:rsidP="003E00FC">
            <w:pPr>
              <w:jc w:val="both"/>
              <w:rPr>
                <w:rFonts w:eastAsia="Calibri" w:cs="Calibri"/>
                <w:sz w:val="24"/>
                <w:szCs w:val="24"/>
              </w:rPr>
            </w:pPr>
          </w:p>
        </w:tc>
      </w:tr>
      <w:tr w:rsidR="004D7ED1" w:rsidRPr="00D62AAC" w:rsidTr="003E00FC">
        <w:trPr>
          <w:trHeight w:val="2269"/>
        </w:trPr>
        <w:tc>
          <w:tcPr>
            <w:tcW w:w="459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__________/___________________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</w:rPr>
            </w:pPr>
            <w:r w:rsidRPr="00D62AAC">
              <w:rPr>
                <w:sz w:val="24"/>
                <w:szCs w:val="24"/>
              </w:rPr>
              <w:t>(подпись) (Ф.И.О.)</w:t>
            </w:r>
          </w:p>
          <w:p w:rsidR="004D7ED1" w:rsidRPr="00D62AAC" w:rsidRDefault="004D7ED1" w:rsidP="003E00FC">
            <w:pPr>
              <w:jc w:val="both"/>
              <w:rPr>
                <w:sz w:val="24"/>
                <w:szCs w:val="24"/>
                <w:highlight w:val="yellow"/>
              </w:rPr>
            </w:pPr>
            <w:r w:rsidRPr="00D62AAC">
              <w:rPr>
                <w:sz w:val="24"/>
                <w:szCs w:val="24"/>
              </w:rPr>
              <w:t>М.П.</w:t>
            </w:r>
          </w:p>
        </w:tc>
        <w:tc>
          <w:tcPr>
            <w:tcW w:w="477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tcMar>
              <w:left w:w="148" w:type="dxa"/>
              <w:right w:w="148" w:type="dxa"/>
            </w:tcMar>
          </w:tcPr>
          <w:p w:rsidR="004D7ED1" w:rsidRPr="00D62AAC" w:rsidRDefault="004D7ED1" w:rsidP="003E00FC">
            <w:pPr>
              <w:jc w:val="both"/>
              <w:rPr>
                <w:rFonts w:eastAsia="Calibri" w:cs="Calibri"/>
                <w:sz w:val="24"/>
                <w:szCs w:val="24"/>
                <w:highlight w:val="yellow"/>
              </w:rPr>
            </w:pPr>
          </w:p>
        </w:tc>
      </w:tr>
    </w:tbl>
    <w:p w:rsidR="004D7ED1" w:rsidRPr="00D62AAC" w:rsidRDefault="004D7ED1" w:rsidP="004D7ED1">
      <w:pPr>
        <w:spacing w:line="0" w:lineRule="atLeast"/>
        <w:jc w:val="right"/>
      </w:pPr>
    </w:p>
    <w:p w:rsidR="004D7ED1" w:rsidRPr="00D62AAC" w:rsidRDefault="004D7ED1" w:rsidP="004D7ED1"/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Default="004D7ED1" w:rsidP="004D7ED1">
      <w:pPr>
        <w:spacing w:line="0" w:lineRule="atLeast"/>
        <w:jc w:val="right"/>
      </w:pP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bookmarkStart w:id="0" w:name="_GoBack"/>
      <w:r w:rsidRPr="003766DD">
        <w:rPr>
          <w:sz w:val="20"/>
          <w:szCs w:val="20"/>
        </w:rPr>
        <w:t>Приложение 8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>к муниципальной программе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 xml:space="preserve"> «Формирование современной городской среды </w:t>
      </w:r>
    </w:p>
    <w:p w:rsidR="004D7ED1" w:rsidRPr="003766DD" w:rsidRDefault="004D7ED1" w:rsidP="004D7ED1">
      <w:pPr>
        <w:spacing w:line="0" w:lineRule="atLeast"/>
        <w:jc w:val="right"/>
        <w:rPr>
          <w:sz w:val="20"/>
          <w:szCs w:val="20"/>
        </w:rPr>
      </w:pPr>
      <w:r w:rsidRPr="003766DD">
        <w:rPr>
          <w:sz w:val="20"/>
          <w:szCs w:val="20"/>
        </w:rPr>
        <w:t xml:space="preserve">Комсомольского городского поселения» </w:t>
      </w:r>
    </w:p>
    <w:bookmarkEnd w:id="0"/>
    <w:p w:rsidR="004D7ED1" w:rsidRDefault="004D7ED1" w:rsidP="004D7ED1">
      <w:pPr>
        <w:jc w:val="right"/>
        <w:rPr>
          <w:shd w:val="clear" w:color="auto" w:fill="FFFF00"/>
        </w:rPr>
      </w:pPr>
    </w:p>
    <w:p w:rsidR="004D7ED1" w:rsidRDefault="004D7ED1" w:rsidP="004D7ED1">
      <w:pPr>
        <w:jc w:val="right"/>
        <w:rPr>
          <w:shd w:val="clear" w:color="auto" w:fill="FFFF00"/>
        </w:rPr>
      </w:pPr>
    </w:p>
    <w:p w:rsidR="004D7ED1" w:rsidRPr="00042822" w:rsidRDefault="004D7ED1" w:rsidP="004D7ED1">
      <w:pPr>
        <w:jc w:val="right"/>
        <w:rPr>
          <w:shd w:val="clear" w:color="auto" w:fill="FFFF00"/>
        </w:rPr>
      </w:pPr>
    </w:p>
    <w:p w:rsidR="004D7ED1" w:rsidRDefault="004D7ED1" w:rsidP="004D7ED1">
      <w:pPr>
        <w:ind w:hanging="709"/>
        <w:jc w:val="center"/>
        <w:rPr>
          <w:b/>
          <w:sz w:val="24"/>
          <w:szCs w:val="24"/>
          <w:highlight w:val="yellow"/>
          <w:shd w:val="clear" w:color="auto" w:fill="FFFF00"/>
        </w:rPr>
      </w:pPr>
    </w:p>
    <w:p w:rsidR="004D7ED1" w:rsidRPr="00585D52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585D52">
        <w:rPr>
          <w:b/>
          <w:sz w:val="24"/>
          <w:szCs w:val="24"/>
        </w:rPr>
        <w:t>Порядок</w:t>
      </w:r>
    </w:p>
    <w:p w:rsidR="004D7ED1" w:rsidRPr="00585D52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585D52">
        <w:rPr>
          <w:b/>
          <w:sz w:val="24"/>
          <w:szCs w:val="24"/>
        </w:rPr>
        <w:t>трудового участия собственников помещений</w:t>
      </w:r>
    </w:p>
    <w:p w:rsidR="004D7ED1" w:rsidRPr="00585D52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585D52">
        <w:rPr>
          <w:b/>
          <w:sz w:val="24"/>
          <w:szCs w:val="24"/>
        </w:rPr>
        <w:t>в многоквартирных домах, собственников иных зданий</w:t>
      </w:r>
    </w:p>
    <w:p w:rsidR="004D7ED1" w:rsidRPr="00585D52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585D52">
        <w:rPr>
          <w:b/>
          <w:sz w:val="24"/>
          <w:szCs w:val="24"/>
        </w:rPr>
        <w:t>и сооружений, расположенных в границах дворовой территории,</w:t>
      </w:r>
    </w:p>
    <w:p w:rsidR="004D7ED1" w:rsidRPr="00585D52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585D52">
        <w:rPr>
          <w:b/>
          <w:sz w:val="24"/>
          <w:szCs w:val="24"/>
        </w:rPr>
        <w:t>подлежащей благоустройству (далее – заинтересованных лиц),</w:t>
      </w:r>
    </w:p>
    <w:p w:rsidR="004D7ED1" w:rsidRPr="00585D52" w:rsidRDefault="004D7ED1" w:rsidP="004D7ED1">
      <w:pPr>
        <w:spacing w:line="0" w:lineRule="atLeast"/>
        <w:jc w:val="center"/>
        <w:rPr>
          <w:b/>
          <w:sz w:val="24"/>
          <w:szCs w:val="24"/>
        </w:rPr>
      </w:pPr>
      <w:r w:rsidRPr="00585D52">
        <w:rPr>
          <w:b/>
          <w:sz w:val="24"/>
          <w:szCs w:val="24"/>
        </w:rPr>
        <w:t>в выполнении работ по благоустройству дворовых территорий</w:t>
      </w:r>
    </w:p>
    <w:p w:rsidR="004D7ED1" w:rsidRPr="0027769C" w:rsidRDefault="004D7ED1" w:rsidP="004D7ED1">
      <w:pPr>
        <w:spacing w:line="0" w:lineRule="atLeast"/>
        <w:jc w:val="both"/>
        <w:rPr>
          <w:sz w:val="24"/>
          <w:szCs w:val="24"/>
        </w:rPr>
      </w:pPr>
    </w:p>
    <w:p w:rsidR="004D7ED1" w:rsidRPr="0027769C" w:rsidRDefault="004D7ED1" w:rsidP="004D7ED1">
      <w:pPr>
        <w:spacing w:line="0" w:lineRule="atLeast"/>
        <w:jc w:val="both"/>
        <w:rPr>
          <w:sz w:val="24"/>
          <w:szCs w:val="24"/>
        </w:rPr>
      </w:pPr>
      <w:r w:rsidRPr="0027769C">
        <w:rPr>
          <w:sz w:val="24"/>
          <w:szCs w:val="24"/>
        </w:rPr>
        <w:t xml:space="preserve">Трудовое участие заинтересованных лиц является обязательным условием для реализации </w:t>
      </w:r>
      <w:r>
        <w:rPr>
          <w:sz w:val="24"/>
          <w:szCs w:val="24"/>
        </w:rPr>
        <w:t xml:space="preserve">работ по благоустройству </w:t>
      </w:r>
      <w:r w:rsidRPr="0027769C">
        <w:rPr>
          <w:sz w:val="24"/>
          <w:szCs w:val="24"/>
        </w:rPr>
        <w:t>дворовых территорий многоквартирных домов из дополнительного перечня работ (приложение 2 к Подпрограмме 1).</w:t>
      </w:r>
    </w:p>
    <w:p w:rsidR="004D7ED1" w:rsidRPr="0027769C" w:rsidRDefault="004D7ED1" w:rsidP="004D7ED1">
      <w:pPr>
        <w:spacing w:line="0" w:lineRule="atLeast"/>
        <w:jc w:val="both"/>
        <w:rPr>
          <w:sz w:val="24"/>
          <w:szCs w:val="24"/>
        </w:rPr>
      </w:pPr>
      <w:r w:rsidRPr="0027769C">
        <w:rPr>
          <w:sz w:val="24"/>
          <w:szCs w:val="24"/>
        </w:rPr>
        <w:t xml:space="preserve">Трудовое участие заинтересованных лиц может выражаться в выполнении заинтересованными лицами неоплачиваемых работ, не требующих специальной квалификации (уборка мелкого летучего мусора после производства работ, покраска бордюрного камня, озеленение территории (посадка саженцев деревьев, кустарников) и иные виды работ по усмотрению заинтересованных лиц). </w:t>
      </w:r>
    </w:p>
    <w:p w:rsidR="004D7ED1" w:rsidRPr="0027769C" w:rsidRDefault="004D7ED1" w:rsidP="004D7ED1">
      <w:pPr>
        <w:spacing w:line="0" w:lineRule="atLeast"/>
        <w:jc w:val="both"/>
        <w:rPr>
          <w:sz w:val="24"/>
          <w:szCs w:val="24"/>
        </w:rPr>
      </w:pPr>
      <w:r w:rsidRPr="0027769C">
        <w:rPr>
          <w:sz w:val="24"/>
          <w:szCs w:val="24"/>
        </w:rPr>
        <w:t>Количество заинтересованных лиц, принимающих трудовое участие, а также их периодичность в выполнении работ по благоустройству (не менее 1 раза за период проведения работ по благоустройству дворовой территории) устанавливается пр</w:t>
      </w:r>
      <w:r>
        <w:rPr>
          <w:sz w:val="24"/>
          <w:szCs w:val="24"/>
        </w:rPr>
        <w:t xml:space="preserve">едставителем (представителями) </w:t>
      </w:r>
      <w:r w:rsidRPr="0027769C">
        <w:rPr>
          <w:sz w:val="24"/>
          <w:szCs w:val="24"/>
        </w:rPr>
        <w:t>заинтересованных лиц, уполномоченных общим собранием собственников помещений многоквартирного дома по согласованию с подрядной организацией, выполняющей работы по благоустройству.</w:t>
      </w:r>
    </w:p>
    <w:p w:rsidR="004D7ED1" w:rsidRDefault="004D7ED1" w:rsidP="004D7ED1">
      <w:pPr>
        <w:rPr>
          <w:sz w:val="2"/>
        </w:rPr>
      </w:pPr>
    </w:p>
    <w:p w:rsidR="000C20D4" w:rsidRPr="00005812" w:rsidRDefault="000C20D4" w:rsidP="000D1EDF">
      <w:pPr>
        <w:widowControl w:val="0"/>
        <w:shd w:val="clear" w:color="auto" w:fill="FFFFFF"/>
        <w:autoSpaceDE w:val="0"/>
        <w:autoSpaceDN w:val="0"/>
        <w:adjustRightInd w:val="0"/>
        <w:spacing w:line="278" w:lineRule="exact"/>
        <w:jc w:val="right"/>
        <w:rPr>
          <w:rFonts w:cs="Times New Roman"/>
          <w:sz w:val="24"/>
          <w:szCs w:val="24"/>
        </w:rPr>
      </w:pPr>
    </w:p>
    <w:sectPr w:rsidR="000C20D4" w:rsidRPr="00005812" w:rsidSect="00CB7B77">
      <w:footerReference w:type="default" r:id="rId57"/>
      <w:pgSz w:w="11909" w:h="16834"/>
      <w:pgMar w:top="1121" w:right="710" w:bottom="360" w:left="1049" w:header="720" w:footer="720" w:gutter="0"/>
      <w:cols w:space="60"/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E7D90" w:rsidRPr="00A143E4" w:rsidRDefault="00AE7D90" w:rsidP="00A143E4">
      <w:pPr>
        <w:pStyle w:val="ConsPlusNormal"/>
        <w:rPr>
          <w:rFonts w:ascii="Times New Roman" w:eastAsiaTheme="minorHAnsi" w:hAnsi="Times New Roman" w:cstheme="minorBidi"/>
          <w:sz w:val="28"/>
          <w:szCs w:val="22"/>
          <w:lang w:eastAsia="en-US"/>
        </w:rPr>
      </w:pPr>
      <w:r>
        <w:separator/>
      </w:r>
    </w:p>
  </w:endnote>
  <w:endnote w:type="continuationSeparator" w:id="1">
    <w:p w:rsidR="00AE7D90" w:rsidRPr="00A143E4" w:rsidRDefault="00AE7D90" w:rsidP="00A143E4">
      <w:pPr>
        <w:pStyle w:val="ConsPlusNormal"/>
        <w:rPr>
          <w:rFonts w:ascii="Times New Roman" w:eastAsiaTheme="minorHAnsi" w:hAnsi="Times New Roman" w:cstheme="minorBidi"/>
          <w:sz w:val="28"/>
          <w:szCs w:val="22"/>
          <w:lang w:eastAsia="en-US"/>
        </w:rPr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t-sans-caption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516824432"/>
    </w:sdtPr>
    <w:sdtContent>
      <w:p w:rsidR="004445B2" w:rsidRDefault="00E70805">
        <w:pPr>
          <w:pStyle w:val="af1"/>
          <w:jc w:val="right"/>
        </w:pPr>
        <w:r>
          <w:fldChar w:fldCharType="begin"/>
        </w:r>
        <w:r w:rsidR="004445B2">
          <w:instrText xml:space="preserve"> PAGE   \* MERGEFORMAT </w:instrText>
        </w:r>
        <w:r>
          <w:fldChar w:fldCharType="separate"/>
        </w:r>
        <w:r w:rsidR="0096334F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4445B2" w:rsidRDefault="004445B2">
    <w:pPr>
      <w:pStyle w:val="af1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E7D90" w:rsidRPr="00A143E4" w:rsidRDefault="00AE7D90" w:rsidP="00A143E4">
      <w:pPr>
        <w:pStyle w:val="ConsPlusNormal"/>
        <w:rPr>
          <w:rFonts w:ascii="Times New Roman" w:eastAsiaTheme="minorHAnsi" w:hAnsi="Times New Roman" w:cstheme="minorBidi"/>
          <w:sz w:val="28"/>
          <w:szCs w:val="22"/>
          <w:lang w:eastAsia="en-US"/>
        </w:rPr>
      </w:pPr>
      <w:r>
        <w:separator/>
      </w:r>
    </w:p>
  </w:footnote>
  <w:footnote w:type="continuationSeparator" w:id="1">
    <w:p w:rsidR="00AE7D90" w:rsidRPr="00A143E4" w:rsidRDefault="00AE7D90" w:rsidP="00A143E4">
      <w:pPr>
        <w:pStyle w:val="ConsPlusNormal"/>
        <w:rPr>
          <w:rFonts w:ascii="Times New Roman" w:eastAsiaTheme="minorHAnsi" w:hAnsi="Times New Roman" w:cstheme="minorBidi"/>
          <w:sz w:val="28"/>
          <w:szCs w:val="22"/>
          <w:lang w:eastAsia="en-US"/>
        </w:rPr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41902"/>
    <w:multiLevelType w:val="hybridMultilevel"/>
    <w:tmpl w:val="2E4472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3A63451"/>
    <w:multiLevelType w:val="hybridMultilevel"/>
    <w:tmpl w:val="8716DF50"/>
    <w:lvl w:ilvl="0" w:tplc="04190001">
      <w:start w:val="1"/>
      <w:numFmt w:val="bullet"/>
      <w:lvlText w:val=""/>
      <w:lvlJc w:val="left"/>
      <w:pPr>
        <w:ind w:left="73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5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7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9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1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3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5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7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91" w:hanging="360"/>
      </w:pPr>
      <w:rPr>
        <w:rFonts w:ascii="Wingdings" w:hAnsi="Wingdings" w:hint="default"/>
      </w:rPr>
    </w:lvl>
  </w:abstractNum>
  <w:abstractNum w:abstractNumId="2">
    <w:nsid w:val="06977A49"/>
    <w:multiLevelType w:val="hybridMultilevel"/>
    <w:tmpl w:val="402E8F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82D563D"/>
    <w:multiLevelType w:val="multilevel"/>
    <w:tmpl w:val="49DE1D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4">
    <w:nsid w:val="08816C5E"/>
    <w:multiLevelType w:val="hybridMultilevel"/>
    <w:tmpl w:val="303AA38C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AB323F7"/>
    <w:multiLevelType w:val="multilevel"/>
    <w:tmpl w:val="DD7676B4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0C79360D"/>
    <w:multiLevelType w:val="multilevel"/>
    <w:tmpl w:val="EDD23ED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ascii="Times New Roman" w:eastAsia="Times New Roman" w:hAnsi="Times New Roman" w:cs="Times New Roman"/>
        <w:b w:val="0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>
    <w:nsid w:val="0CE8558C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8">
    <w:nsid w:val="0D14605A"/>
    <w:multiLevelType w:val="hybridMultilevel"/>
    <w:tmpl w:val="884EABEA"/>
    <w:lvl w:ilvl="0" w:tplc="12A6ADB4">
      <w:start w:val="1"/>
      <w:numFmt w:val="decimal"/>
      <w:lvlText w:val="%1."/>
      <w:lvlJc w:val="left"/>
      <w:pPr>
        <w:ind w:left="1759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19" w:hanging="360"/>
      </w:pPr>
    </w:lvl>
    <w:lvl w:ilvl="2" w:tplc="0419001B" w:tentative="1">
      <w:start w:val="1"/>
      <w:numFmt w:val="lowerRoman"/>
      <w:lvlText w:val="%3."/>
      <w:lvlJc w:val="right"/>
      <w:pPr>
        <w:ind w:left="3139" w:hanging="180"/>
      </w:pPr>
    </w:lvl>
    <w:lvl w:ilvl="3" w:tplc="0419000F" w:tentative="1">
      <w:start w:val="1"/>
      <w:numFmt w:val="decimal"/>
      <w:lvlText w:val="%4."/>
      <w:lvlJc w:val="left"/>
      <w:pPr>
        <w:ind w:left="3859" w:hanging="360"/>
      </w:pPr>
    </w:lvl>
    <w:lvl w:ilvl="4" w:tplc="04190019" w:tentative="1">
      <w:start w:val="1"/>
      <w:numFmt w:val="lowerLetter"/>
      <w:lvlText w:val="%5."/>
      <w:lvlJc w:val="left"/>
      <w:pPr>
        <w:ind w:left="4579" w:hanging="360"/>
      </w:pPr>
    </w:lvl>
    <w:lvl w:ilvl="5" w:tplc="0419001B" w:tentative="1">
      <w:start w:val="1"/>
      <w:numFmt w:val="lowerRoman"/>
      <w:lvlText w:val="%6."/>
      <w:lvlJc w:val="right"/>
      <w:pPr>
        <w:ind w:left="5299" w:hanging="180"/>
      </w:pPr>
    </w:lvl>
    <w:lvl w:ilvl="6" w:tplc="0419000F" w:tentative="1">
      <w:start w:val="1"/>
      <w:numFmt w:val="decimal"/>
      <w:lvlText w:val="%7."/>
      <w:lvlJc w:val="left"/>
      <w:pPr>
        <w:ind w:left="6019" w:hanging="360"/>
      </w:pPr>
    </w:lvl>
    <w:lvl w:ilvl="7" w:tplc="04190019" w:tentative="1">
      <w:start w:val="1"/>
      <w:numFmt w:val="lowerLetter"/>
      <w:lvlText w:val="%8."/>
      <w:lvlJc w:val="left"/>
      <w:pPr>
        <w:ind w:left="6739" w:hanging="360"/>
      </w:pPr>
    </w:lvl>
    <w:lvl w:ilvl="8" w:tplc="0419001B" w:tentative="1">
      <w:start w:val="1"/>
      <w:numFmt w:val="lowerRoman"/>
      <w:lvlText w:val="%9."/>
      <w:lvlJc w:val="right"/>
      <w:pPr>
        <w:ind w:left="7459" w:hanging="180"/>
      </w:pPr>
    </w:lvl>
  </w:abstractNum>
  <w:abstractNum w:abstractNumId="9">
    <w:nsid w:val="0D52243F"/>
    <w:multiLevelType w:val="hybridMultilevel"/>
    <w:tmpl w:val="6BFAC49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0E7D14C1"/>
    <w:multiLevelType w:val="hybridMultilevel"/>
    <w:tmpl w:val="95460E8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16223E17"/>
    <w:multiLevelType w:val="multilevel"/>
    <w:tmpl w:val="65FE46A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19AE6146"/>
    <w:multiLevelType w:val="hybridMultilevel"/>
    <w:tmpl w:val="1AEE8D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AFD0153"/>
    <w:multiLevelType w:val="multilevel"/>
    <w:tmpl w:val="D90AFC1E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1B1B0D2E"/>
    <w:multiLevelType w:val="hybridMultilevel"/>
    <w:tmpl w:val="E7E621DE"/>
    <w:lvl w:ilvl="0" w:tplc="041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F3B3FB1"/>
    <w:multiLevelType w:val="hybridMultilevel"/>
    <w:tmpl w:val="7A322F3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29526428"/>
    <w:multiLevelType w:val="hybridMultilevel"/>
    <w:tmpl w:val="17580C2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39B7C22"/>
    <w:multiLevelType w:val="multilevel"/>
    <w:tmpl w:val="F9C6EE96"/>
    <w:lvl w:ilvl="0">
      <w:start w:val="1"/>
      <w:numFmt w:val="decimal"/>
      <w:lvlText w:val="%1.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3859601F"/>
    <w:multiLevelType w:val="hybridMultilevel"/>
    <w:tmpl w:val="A8B4A130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3E1F6AEC"/>
    <w:multiLevelType w:val="hybridMultilevel"/>
    <w:tmpl w:val="16F07910"/>
    <w:lvl w:ilvl="0" w:tplc="A926C75E">
      <w:start w:val="1"/>
      <w:numFmt w:val="decimal"/>
      <w:lvlText w:val="%1."/>
      <w:lvlJc w:val="left"/>
      <w:pPr>
        <w:ind w:left="40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4755" w:hanging="360"/>
      </w:pPr>
    </w:lvl>
    <w:lvl w:ilvl="2" w:tplc="0419001B" w:tentative="1">
      <w:start w:val="1"/>
      <w:numFmt w:val="lowerRoman"/>
      <w:lvlText w:val="%3."/>
      <w:lvlJc w:val="right"/>
      <w:pPr>
        <w:ind w:left="5475" w:hanging="180"/>
      </w:pPr>
    </w:lvl>
    <w:lvl w:ilvl="3" w:tplc="0419000F" w:tentative="1">
      <w:start w:val="1"/>
      <w:numFmt w:val="decimal"/>
      <w:lvlText w:val="%4."/>
      <w:lvlJc w:val="left"/>
      <w:pPr>
        <w:ind w:left="6195" w:hanging="360"/>
      </w:pPr>
    </w:lvl>
    <w:lvl w:ilvl="4" w:tplc="04190019" w:tentative="1">
      <w:start w:val="1"/>
      <w:numFmt w:val="lowerLetter"/>
      <w:lvlText w:val="%5."/>
      <w:lvlJc w:val="left"/>
      <w:pPr>
        <w:ind w:left="6915" w:hanging="360"/>
      </w:pPr>
    </w:lvl>
    <w:lvl w:ilvl="5" w:tplc="0419001B" w:tentative="1">
      <w:start w:val="1"/>
      <w:numFmt w:val="lowerRoman"/>
      <w:lvlText w:val="%6."/>
      <w:lvlJc w:val="right"/>
      <w:pPr>
        <w:ind w:left="7635" w:hanging="180"/>
      </w:pPr>
    </w:lvl>
    <w:lvl w:ilvl="6" w:tplc="0419000F" w:tentative="1">
      <w:start w:val="1"/>
      <w:numFmt w:val="decimal"/>
      <w:lvlText w:val="%7."/>
      <w:lvlJc w:val="left"/>
      <w:pPr>
        <w:ind w:left="8355" w:hanging="360"/>
      </w:pPr>
    </w:lvl>
    <w:lvl w:ilvl="7" w:tplc="04190019" w:tentative="1">
      <w:start w:val="1"/>
      <w:numFmt w:val="lowerLetter"/>
      <w:lvlText w:val="%8."/>
      <w:lvlJc w:val="left"/>
      <w:pPr>
        <w:ind w:left="9075" w:hanging="360"/>
      </w:pPr>
    </w:lvl>
    <w:lvl w:ilvl="8" w:tplc="0419001B" w:tentative="1">
      <w:start w:val="1"/>
      <w:numFmt w:val="lowerRoman"/>
      <w:lvlText w:val="%9."/>
      <w:lvlJc w:val="right"/>
      <w:pPr>
        <w:ind w:left="9795" w:hanging="180"/>
      </w:pPr>
    </w:lvl>
  </w:abstractNum>
  <w:abstractNum w:abstractNumId="20">
    <w:nsid w:val="4A351FA6"/>
    <w:multiLevelType w:val="multilevel"/>
    <w:tmpl w:val="B1BAA782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4B216CE0"/>
    <w:multiLevelType w:val="hybridMultilevel"/>
    <w:tmpl w:val="1266597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5E6A43E0"/>
    <w:multiLevelType w:val="multilevel"/>
    <w:tmpl w:val="41C0D2A8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63312721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4">
    <w:nsid w:val="67F20943"/>
    <w:multiLevelType w:val="multilevel"/>
    <w:tmpl w:val="F0AEC2BC"/>
    <w:lvl w:ilvl="0">
      <w:start w:val="1"/>
      <w:numFmt w:val="bullet"/>
      <w:lvlText w:val="•"/>
      <w:lvlJc w:val="left"/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6C746AD4"/>
    <w:multiLevelType w:val="hybridMultilevel"/>
    <w:tmpl w:val="A49EAE5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>
    <w:nsid w:val="714A77C8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7">
    <w:nsid w:val="77E319CF"/>
    <w:multiLevelType w:val="hybridMultilevel"/>
    <w:tmpl w:val="94E6A9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A531FCA"/>
    <w:multiLevelType w:val="multilevel"/>
    <w:tmpl w:val="61A2F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720"/>
      </w:pPr>
      <w:rPr>
        <w:rFonts w:ascii="Symbol" w:hAnsi="Symbol" w:hint="default"/>
      </w:rPr>
    </w:lvl>
    <w:lvl w:ilvl="1">
      <w:start w:val="1"/>
      <w:numFmt w:val="decimal"/>
      <w:lvlText w:val="%2."/>
      <w:lvlJc w:val="left"/>
      <w:pPr>
        <w:tabs>
          <w:tab w:val="num" w:pos="720"/>
        </w:tabs>
        <w:ind w:left="72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9">
    <w:nsid w:val="7BE008A1"/>
    <w:multiLevelType w:val="hybridMultilevel"/>
    <w:tmpl w:val="852C8D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DB554AA"/>
    <w:multiLevelType w:val="hybridMultilevel"/>
    <w:tmpl w:val="8912E8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2"/>
  </w:num>
  <w:num w:numId="3">
    <w:abstractNumId w:val="17"/>
  </w:num>
  <w:num w:numId="4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4"/>
  </w:num>
  <w:num w:numId="6">
    <w:abstractNumId w:val="27"/>
  </w:num>
  <w:num w:numId="7">
    <w:abstractNumId w:val="2"/>
  </w:num>
  <w:num w:numId="8">
    <w:abstractNumId w:val="9"/>
  </w:num>
  <w:num w:numId="9">
    <w:abstractNumId w:val="0"/>
  </w:num>
  <w:num w:numId="10">
    <w:abstractNumId w:val="30"/>
  </w:num>
  <w:num w:numId="11">
    <w:abstractNumId w:val="16"/>
  </w:num>
  <w:num w:numId="12">
    <w:abstractNumId w:val="20"/>
  </w:num>
  <w:num w:numId="13">
    <w:abstractNumId w:val="5"/>
  </w:num>
  <w:num w:numId="14">
    <w:abstractNumId w:val="11"/>
  </w:num>
  <w:num w:numId="15">
    <w:abstractNumId w:val="29"/>
  </w:num>
  <w:num w:numId="16">
    <w:abstractNumId w:val="12"/>
  </w:num>
  <w:num w:numId="17">
    <w:abstractNumId w:val="4"/>
  </w:num>
  <w:num w:numId="18">
    <w:abstractNumId w:val="10"/>
  </w:num>
  <w:num w:numId="19">
    <w:abstractNumId w:val="21"/>
  </w:num>
  <w:num w:numId="20">
    <w:abstractNumId w:val="15"/>
  </w:num>
  <w:num w:numId="21">
    <w:abstractNumId w:val="18"/>
  </w:num>
  <w:num w:numId="22">
    <w:abstractNumId w:val="25"/>
  </w:num>
  <w:num w:numId="23">
    <w:abstractNumId w:val="19"/>
  </w:num>
  <w:num w:numId="24">
    <w:abstractNumId w:val="1"/>
  </w:num>
  <w:num w:numId="25">
    <w:abstractNumId w:val="7"/>
  </w:num>
  <w:num w:numId="26">
    <w:abstractNumId w:val="3"/>
  </w:num>
  <w:num w:numId="27">
    <w:abstractNumId w:val="6"/>
  </w:num>
  <w:num w:numId="28">
    <w:abstractNumId w:val="28"/>
  </w:num>
  <w:num w:numId="29">
    <w:abstractNumId w:val="23"/>
  </w:num>
  <w:num w:numId="30">
    <w:abstractNumId w:val="26"/>
  </w:num>
  <w:num w:numId="31">
    <w:abstractNumId w:val="24"/>
  </w:num>
  <w:num w:numId="32">
    <w:abstractNumId w:val="8"/>
  </w:num>
  <w:numIdMacAtCleanup w:val="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A61CE"/>
    <w:rsid w:val="00004960"/>
    <w:rsid w:val="00005812"/>
    <w:rsid w:val="00005935"/>
    <w:rsid w:val="00023A39"/>
    <w:rsid w:val="00070CDA"/>
    <w:rsid w:val="00081B83"/>
    <w:rsid w:val="000A06BB"/>
    <w:rsid w:val="000A2A19"/>
    <w:rsid w:val="000A66AD"/>
    <w:rsid w:val="000B542C"/>
    <w:rsid w:val="000C20D4"/>
    <w:rsid w:val="000C2A6A"/>
    <w:rsid w:val="000D1EDF"/>
    <w:rsid w:val="000F7B00"/>
    <w:rsid w:val="00101144"/>
    <w:rsid w:val="001158DA"/>
    <w:rsid w:val="001624CE"/>
    <w:rsid w:val="00163814"/>
    <w:rsid w:val="001834C5"/>
    <w:rsid w:val="001864FF"/>
    <w:rsid w:val="001A041B"/>
    <w:rsid w:val="001B6952"/>
    <w:rsid w:val="001B6BE2"/>
    <w:rsid w:val="001F2921"/>
    <w:rsid w:val="001F72B0"/>
    <w:rsid w:val="00227A93"/>
    <w:rsid w:val="00240623"/>
    <w:rsid w:val="00253912"/>
    <w:rsid w:val="002562D3"/>
    <w:rsid w:val="002567F6"/>
    <w:rsid w:val="00262587"/>
    <w:rsid w:val="00275E92"/>
    <w:rsid w:val="002A1503"/>
    <w:rsid w:val="002A708A"/>
    <w:rsid w:val="002E1EF9"/>
    <w:rsid w:val="00303640"/>
    <w:rsid w:val="003258CB"/>
    <w:rsid w:val="0034311B"/>
    <w:rsid w:val="0035124A"/>
    <w:rsid w:val="00366380"/>
    <w:rsid w:val="0037270F"/>
    <w:rsid w:val="003766DD"/>
    <w:rsid w:val="003808CE"/>
    <w:rsid w:val="003A660C"/>
    <w:rsid w:val="003B1C0F"/>
    <w:rsid w:val="003C5195"/>
    <w:rsid w:val="003F273B"/>
    <w:rsid w:val="003F570E"/>
    <w:rsid w:val="004035E4"/>
    <w:rsid w:val="004265D2"/>
    <w:rsid w:val="0044122C"/>
    <w:rsid w:val="00443F31"/>
    <w:rsid w:val="004445B2"/>
    <w:rsid w:val="00455681"/>
    <w:rsid w:val="00484D93"/>
    <w:rsid w:val="004B7190"/>
    <w:rsid w:val="004C1F4D"/>
    <w:rsid w:val="004C5AA6"/>
    <w:rsid w:val="004C5E55"/>
    <w:rsid w:val="004D1DCE"/>
    <w:rsid w:val="004D7C37"/>
    <w:rsid w:val="004D7ED1"/>
    <w:rsid w:val="004E7423"/>
    <w:rsid w:val="004F1DD3"/>
    <w:rsid w:val="004F76E0"/>
    <w:rsid w:val="0054629D"/>
    <w:rsid w:val="005521CC"/>
    <w:rsid w:val="00563801"/>
    <w:rsid w:val="00574D8B"/>
    <w:rsid w:val="00583F3B"/>
    <w:rsid w:val="005A0E97"/>
    <w:rsid w:val="005F10E8"/>
    <w:rsid w:val="00606F10"/>
    <w:rsid w:val="00610B12"/>
    <w:rsid w:val="00616FB9"/>
    <w:rsid w:val="00622CA5"/>
    <w:rsid w:val="00636475"/>
    <w:rsid w:val="0063720E"/>
    <w:rsid w:val="00657321"/>
    <w:rsid w:val="006734E8"/>
    <w:rsid w:val="00681108"/>
    <w:rsid w:val="00683CBD"/>
    <w:rsid w:val="00684CBC"/>
    <w:rsid w:val="00686B17"/>
    <w:rsid w:val="006933D2"/>
    <w:rsid w:val="006A115B"/>
    <w:rsid w:val="006A387F"/>
    <w:rsid w:val="006A5227"/>
    <w:rsid w:val="006C5C0C"/>
    <w:rsid w:val="006E3BB1"/>
    <w:rsid w:val="006F3FC1"/>
    <w:rsid w:val="006F5F7C"/>
    <w:rsid w:val="0070659B"/>
    <w:rsid w:val="007215B6"/>
    <w:rsid w:val="00721E99"/>
    <w:rsid w:val="007248B7"/>
    <w:rsid w:val="0072644B"/>
    <w:rsid w:val="00740BC2"/>
    <w:rsid w:val="007418CF"/>
    <w:rsid w:val="00745AA0"/>
    <w:rsid w:val="00763ECB"/>
    <w:rsid w:val="007936A2"/>
    <w:rsid w:val="0079542E"/>
    <w:rsid w:val="00795FA0"/>
    <w:rsid w:val="007A58BC"/>
    <w:rsid w:val="007C25FA"/>
    <w:rsid w:val="0081797B"/>
    <w:rsid w:val="00817B16"/>
    <w:rsid w:val="00822B32"/>
    <w:rsid w:val="00833C49"/>
    <w:rsid w:val="0085434B"/>
    <w:rsid w:val="008610FC"/>
    <w:rsid w:val="00863D83"/>
    <w:rsid w:val="00884A0A"/>
    <w:rsid w:val="008851EE"/>
    <w:rsid w:val="00897622"/>
    <w:rsid w:val="008A4017"/>
    <w:rsid w:val="008A777A"/>
    <w:rsid w:val="008B0E35"/>
    <w:rsid w:val="008C49AF"/>
    <w:rsid w:val="008C5CDF"/>
    <w:rsid w:val="008D28AF"/>
    <w:rsid w:val="008D4801"/>
    <w:rsid w:val="008D6FD1"/>
    <w:rsid w:val="008D7FA4"/>
    <w:rsid w:val="008E5883"/>
    <w:rsid w:val="008F0336"/>
    <w:rsid w:val="008F2336"/>
    <w:rsid w:val="008F2BBE"/>
    <w:rsid w:val="009046E3"/>
    <w:rsid w:val="00910B6F"/>
    <w:rsid w:val="00941F63"/>
    <w:rsid w:val="00942409"/>
    <w:rsid w:val="0094700F"/>
    <w:rsid w:val="00957FFC"/>
    <w:rsid w:val="0096334F"/>
    <w:rsid w:val="009671DA"/>
    <w:rsid w:val="009724AD"/>
    <w:rsid w:val="00976CD7"/>
    <w:rsid w:val="009A0A92"/>
    <w:rsid w:val="009A46E8"/>
    <w:rsid w:val="009A61CE"/>
    <w:rsid w:val="009B0C66"/>
    <w:rsid w:val="009C4FB4"/>
    <w:rsid w:val="009D78FA"/>
    <w:rsid w:val="009E2229"/>
    <w:rsid w:val="009E43F6"/>
    <w:rsid w:val="009E6939"/>
    <w:rsid w:val="00A10BBE"/>
    <w:rsid w:val="00A143E4"/>
    <w:rsid w:val="00A16B96"/>
    <w:rsid w:val="00A21FED"/>
    <w:rsid w:val="00A53D0B"/>
    <w:rsid w:val="00A55B82"/>
    <w:rsid w:val="00A90F94"/>
    <w:rsid w:val="00AA32F7"/>
    <w:rsid w:val="00AB169B"/>
    <w:rsid w:val="00AB2EF1"/>
    <w:rsid w:val="00AD63BD"/>
    <w:rsid w:val="00AE042E"/>
    <w:rsid w:val="00AE7918"/>
    <w:rsid w:val="00AE7D90"/>
    <w:rsid w:val="00AF487C"/>
    <w:rsid w:val="00AF513C"/>
    <w:rsid w:val="00B05D2C"/>
    <w:rsid w:val="00B11BA8"/>
    <w:rsid w:val="00B269AE"/>
    <w:rsid w:val="00B613CA"/>
    <w:rsid w:val="00BA0E95"/>
    <w:rsid w:val="00BB0C91"/>
    <w:rsid w:val="00BD14E9"/>
    <w:rsid w:val="00BF253A"/>
    <w:rsid w:val="00BF30EB"/>
    <w:rsid w:val="00C121D8"/>
    <w:rsid w:val="00C30407"/>
    <w:rsid w:val="00C3406C"/>
    <w:rsid w:val="00C56262"/>
    <w:rsid w:val="00C62DD3"/>
    <w:rsid w:val="00C97E32"/>
    <w:rsid w:val="00CA68B7"/>
    <w:rsid w:val="00CB4FA4"/>
    <w:rsid w:val="00CB7B77"/>
    <w:rsid w:val="00CC1746"/>
    <w:rsid w:val="00CD748E"/>
    <w:rsid w:val="00CE2702"/>
    <w:rsid w:val="00CF0B32"/>
    <w:rsid w:val="00CF31B1"/>
    <w:rsid w:val="00D15AD4"/>
    <w:rsid w:val="00D171EB"/>
    <w:rsid w:val="00D221A5"/>
    <w:rsid w:val="00D229D1"/>
    <w:rsid w:val="00D33DCE"/>
    <w:rsid w:val="00D41C17"/>
    <w:rsid w:val="00D42561"/>
    <w:rsid w:val="00D44609"/>
    <w:rsid w:val="00D557AB"/>
    <w:rsid w:val="00D55DCF"/>
    <w:rsid w:val="00D83D50"/>
    <w:rsid w:val="00D87162"/>
    <w:rsid w:val="00D920ED"/>
    <w:rsid w:val="00D95946"/>
    <w:rsid w:val="00DB0B5E"/>
    <w:rsid w:val="00DB606F"/>
    <w:rsid w:val="00DC363C"/>
    <w:rsid w:val="00DD0FBD"/>
    <w:rsid w:val="00DD1378"/>
    <w:rsid w:val="00DD5715"/>
    <w:rsid w:val="00DE2187"/>
    <w:rsid w:val="00DE339C"/>
    <w:rsid w:val="00DF469D"/>
    <w:rsid w:val="00E50001"/>
    <w:rsid w:val="00E623EE"/>
    <w:rsid w:val="00E70805"/>
    <w:rsid w:val="00E91B20"/>
    <w:rsid w:val="00E9371B"/>
    <w:rsid w:val="00EA021F"/>
    <w:rsid w:val="00EA5F83"/>
    <w:rsid w:val="00EC467E"/>
    <w:rsid w:val="00EC65B2"/>
    <w:rsid w:val="00ED637B"/>
    <w:rsid w:val="00F11CA5"/>
    <w:rsid w:val="00F24FA2"/>
    <w:rsid w:val="00F3410C"/>
    <w:rsid w:val="00F428CF"/>
    <w:rsid w:val="00F4398D"/>
    <w:rsid w:val="00F47818"/>
    <w:rsid w:val="00F602FA"/>
    <w:rsid w:val="00F60808"/>
    <w:rsid w:val="00F63BBE"/>
    <w:rsid w:val="00F64FFB"/>
    <w:rsid w:val="00F8535A"/>
    <w:rsid w:val="00FD31AC"/>
    <w:rsid w:val="00FE3866"/>
    <w:rsid w:val="00FE41D2"/>
    <w:rsid w:val="00FE73BD"/>
    <w:rsid w:val="00FF27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Indent 2" w:uiPriority="0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A61CE"/>
    <w:pPr>
      <w:spacing w:after="0" w:line="240" w:lineRule="auto"/>
    </w:pPr>
    <w:rPr>
      <w:rFonts w:ascii="Times New Roman" w:hAnsi="Times New Roman"/>
      <w:sz w:val="28"/>
    </w:rPr>
  </w:style>
  <w:style w:type="paragraph" w:styleId="1">
    <w:name w:val="heading 1"/>
    <w:basedOn w:val="a"/>
    <w:next w:val="a"/>
    <w:link w:val="10"/>
    <w:qFormat/>
    <w:rsid w:val="003F273B"/>
    <w:pPr>
      <w:keepNext/>
      <w:jc w:val="center"/>
      <w:outlineLvl w:val="0"/>
    </w:pPr>
    <w:rPr>
      <w:rFonts w:eastAsia="PMingLiU" w:cs="Times New Roman"/>
      <w:szCs w:val="24"/>
      <w:lang w:eastAsia="ru-RU"/>
    </w:rPr>
  </w:style>
  <w:style w:type="paragraph" w:styleId="3">
    <w:name w:val="heading 3"/>
    <w:basedOn w:val="a"/>
    <w:next w:val="a"/>
    <w:link w:val="30"/>
    <w:qFormat/>
    <w:rsid w:val="003F273B"/>
    <w:pPr>
      <w:keepNext/>
      <w:overflowPunct w:val="0"/>
      <w:autoSpaceDE w:val="0"/>
      <w:autoSpaceDN w:val="0"/>
      <w:adjustRightInd w:val="0"/>
      <w:jc w:val="center"/>
      <w:textAlignment w:val="baseline"/>
      <w:outlineLvl w:val="2"/>
    </w:pPr>
    <w:rPr>
      <w:rFonts w:eastAsia="Times New Roman" w:cs="Times New Roman"/>
      <w:b/>
      <w:spacing w:val="40"/>
      <w:sz w:val="22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F273B"/>
    <w:rPr>
      <w:rFonts w:ascii="Times New Roman" w:eastAsia="PMingLiU" w:hAnsi="Times New Roman" w:cs="Times New Roman"/>
      <w:sz w:val="28"/>
      <w:szCs w:val="24"/>
      <w:lang w:eastAsia="ru-RU"/>
    </w:rPr>
  </w:style>
  <w:style w:type="character" w:customStyle="1" w:styleId="30">
    <w:name w:val="Заголовок 3 Знак"/>
    <w:basedOn w:val="a0"/>
    <w:link w:val="3"/>
    <w:rsid w:val="003F273B"/>
    <w:rPr>
      <w:rFonts w:ascii="Times New Roman" w:eastAsia="Times New Roman" w:hAnsi="Times New Roman" w:cs="Times New Roman"/>
      <w:b/>
      <w:spacing w:val="40"/>
      <w:szCs w:val="20"/>
      <w:lang w:eastAsia="ru-RU"/>
    </w:rPr>
  </w:style>
  <w:style w:type="paragraph" w:styleId="a3">
    <w:name w:val="Body Text Indent"/>
    <w:basedOn w:val="a"/>
    <w:link w:val="a4"/>
    <w:unhideWhenUsed/>
    <w:rsid w:val="009A61CE"/>
    <w:pPr>
      <w:ind w:left="567"/>
      <w:jc w:val="both"/>
    </w:pPr>
    <w:rPr>
      <w:rFonts w:eastAsia="Times New Roman" w:cs="Times New Roman"/>
      <w:szCs w:val="20"/>
      <w:lang w:eastAsia="ar-SA"/>
    </w:rPr>
  </w:style>
  <w:style w:type="character" w:customStyle="1" w:styleId="a4">
    <w:name w:val="Основной текст с отступом Знак"/>
    <w:basedOn w:val="a0"/>
    <w:link w:val="a3"/>
    <w:rsid w:val="009A61CE"/>
    <w:rPr>
      <w:rFonts w:ascii="Times New Roman" w:eastAsia="Times New Roman" w:hAnsi="Times New Roman" w:cs="Times New Roman"/>
      <w:sz w:val="28"/>
      <w:szCs w:val="20"/>
      <w:lang w:eastAsia="ar-SA"/>
    </w:rPr>
  </w:style>
  <w:style w:type="character" w:styleId="a5">
    <w:name w:val="Hyperlink"/>
    <w:basedOn w:val="a0"/>
    <w:uiPriority w:val="99"/>
    <w:unhideWhenUsed/>
    <w:rsid w:val="009A61CE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9A61CE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9A61CE"/>
    <w:rPr>
      <w:rFonts w:ascii="Tahoma" w:hAnsi="Tahoma" w:cs="Tahoma"/>
      <w:sz w:val="16"/>
      <w:szCs w:val="16"/>
    </w:rPr>
  </w:style>
  <w:style w:type="paragraph" w:styleId="a8">
    <w:name w:val="List Paragraph"/>
    <w:basedOn w:val="a"/>
    <w:uiPriority w:val="34"/>
    <w:qFormat/>
    <w:rsid w:val="003F273B"/>
    <w:pPr>
      <w:spacing w:after="200" w:line="276" w:lineRule="auto"/>
      <w:ind w:left="720"/>
      <w:contextualSpacing/>
    </w:pPr>
    <w:rPr>
      <w:rFonts w:asciiTheme="minorHAnsi" w:eastAsiaTheme="minorEastAsia" w:hAnsiTheme="minorHAnsi"/>
      <w:sz w:val="22"/>
      <w:lang w:eastAsia="ru-RU"/>
    </w:rPr>
  </w:style>
  <w:style w:type="paragraph" w:customStyle="1" w:styleId="21">
    <w:name w:val="Основной текст с отступом 21"/>
    <w:basedOn w:val="a"/>
    <w:rsid w:val="003F273B"/>
    <w:pPr>
      <w:tabs>
        <w:tab w:val="left" w:pos="708"/>
      </w:tabs>
      <w:suppressAutoHyphens/>
      <w:spacing w:after="120" w:line="480" w:lineRule="auto"/>
      <w:ind w:left="283"/>
    </w:pPr>
    <w:rPr>
      <w:rFonts w:eastAsia="Times New Roman" w:cs="Times New Roman"/>
      <w:kern w:val="2"/>
      <w:sz w:val="24"/>
      <w:szCs w:val="24"/>
      <w:lang w:eastAsia="ar-SA"/>
    </w:rPr>
  </w:style>
  <w:style w:type="paragraph" w:styleId="2">
    <w:name w:val="Body Text Indent 2"/>
    <w:basedOn w:val="a"/>
    <w:link w:val="20"/>
    <w:unhideWhenUsed/>
    <w:rsid w:val="003F273B"/>
    <w:pPr>
      <w:spacing w:after="120" w:line="480" w:lineRule="auto"/>
      <w:ind w:left="283"/>
    </w:pPr>
  </w:style>
  <w:style w:type="character" w:customStyle="1" w:styleId="20">
    <w:name w:val="Основной текст с отступом 2 Знак"/>
    <w:basedOn w:val="a0"/>
    <w:link w:val="2"/>
    <w:rsid w:val="003F273B"/>
    <w:rPr>
      <w:rFonts w:ascii="Times New Roman" w:hAnsi="Times New Roman"/>
      <w:sz w:val="28"/>
    </w:rPr>
  </w:style>
  <w:style w:type="table" w:styleId="a9">
    <w:name w:val="Table Grid"/>
    <w:basedOn w:val="a1"/>
    <w:uiPriority w:val="59"/>
    <w:rsid w:val="003F273B"/>
    <w:pPr>
      <w:spacing w:after="0" w:line="240" w:lineRule="auto"/>
    </w:pPr>
    <w:rPr>
      <w:rFonts w:eastAsiaTheme="minorEastAsia"/>
      <w:lang w:eastAsia="ru-RU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PlusNormal">
    <w:name w:val="ConsPlusNormal"/>
    <w:link w:val="ConsPlusNormal0"/>
    <w:rsid w:val="003F273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customStyle="1" w:styleId="Default">
    <w:name w:val="Default"/>
    <w:uiPriority w:val="99"/>
    <w:rsid w:val="003F273B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3F273B"/>
  </w:style>
  <w:style w:type="paragraph" w:styleId="aa">
    <w:name w:val="Normal (Web)"/>
    <w:basedOn w:val="a"/>
    <w:uiPriority w:val="99"/>
    <w:unhideWhenUsed/>
    <w:rsid w:val="003F273B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paragraph" w:styleId="ab">
    <w:name w:val="annotation text"/>
    <w:basedOn w:val="a"/>
    <w:link w:val="ac"/>
    <w:semiHidden/>
    <w:rsid w:val="003F273B"/>
    <w:rPr>
      <w:rFonts w:eastAsia="Times New Roman" w:cs="Times New Roman"/>
      <w:sz w:val="20"/>
      <w:szCs w:val="20"/>
      <w:lang w:eastAsia="ru-RU"/>
    </w:rPr>
  </w:style>
  <w:style w:type="character" w:customStyle="1" w:styleId="ac">
    <w:name w:val="Текст примечания Знак"/>
    <w:basedOn w:val="a0"/>
    <w:link w:val="ab"/>
    <w:semiHidden/>
    <w:rsid w:val="003F273B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d">
    <w:name w:val="Гипертекстовая ссылка"/>
    <w:rsid w:val="003F273B"/>
    <w:rPr>
      <w:color w:val="106BBE"/>
    </w:rPr>
  </w:style>
  <w:style w:type="paragraph" w:styleId="ae">
    <w:name w:val="No Spacing"/>
    <w:uiPriority w:val="1"/>
    <w:qFormat/>
    <w:rsid w:val="003F273B"/>
    <w:pPr>
      <w:spacing w:after="0" w:line="240" w:lineRule="auto"/>
    </w:pPr>
    <w:rPr>
      <w:rFonts w:eastAsiaTheme="minorEastAsia"/>
      <w:lang w:eastAsia="ru-RU"/>
    </w:rPr>
  </w:style>
  <w:style w:type="character" w:customStyle="1" w:styleId="s2">
    <w:name w:val="s2"/>
    <w:basedOn w:val="a0"/>
    <w:rsid w:val="003F273B"/>
  </w:style>
  <w:style w:type="paragraph" w:customStyle="1" w:styleId="ConsPlusTitle">
    <w:name w:val="ConsPlusTitle"/>
    <w:rsid w:val="003F273B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b/>
      <w:szCs w:val="20"/>
      <w:lang w:eastAsia="ru-RU"/>
    </w:rPr>
  </w:style>
  <w:style w:type="paragraph" w:customStyle="1" w:styleId="ConsPlusTitlePage">
    <w:name w:val="ConsPlusTitlePage"/>
    <w:rsid w:val="003F273B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20"/>
      <w:szCs w:val="20"/>
      <w:lang w:eastAsia="ru-RU"/>
    </w:rPr>
  </w:style>
  <w:style w:type="paragraph" w:customStyle="1" w:styleId="11">
    <w:name w:val="Без интервала1"/>
    <w:link w:val="NoSpacingChar"/>
    <w:rsid w:val="003F273B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character" w:customStyle="1" w:styleId="NoSpacingChar">
    <w:name w:val="No Spacing Char"/>
    <w:link w:val="11"/>
    <w:locked/>
    <w:rsid w:val="003F273B"/>
    <w:rPr>
      <w:rFonts w:ascii="Calibri" w:eastAsia="Times New Roman" w:hAnsi="Calibri" w:cs="Times New Roman"/>
      <w:lang w:eastAsia="ru-RU"/>
    </w:rPr>
  </w:style>
  <w:style w:type="paragraph" w:customStyle="1" w:styleId="p30">
    <w:name w:val="p30"/>
    <w:basedOn w:val="a"/>
    <w:rsid w:val="003F273B"/>
    <w:pPr>
      <w:spacing w:before="100" w:beforeAutospacing="1" w:after="100" w:afterAutospacing="1"/>
    </w:pPr>
    <w:rPr>
      <w:rFonts w:eastAsia="Times New Roman" w:cs="Times New Roman"/>
      <w:sz w:val="24"/>
      <w:szCs w:val="24"/>
      <w:lang w:eastAsia="ru-RU"/>
    </w:rPr>
  </w:style>
  <w:style w:type="character" w:customStyle="1" w:styleId="31">
    <w:name w:val="Основной текст (3)_"/>
    <w:link w:val="32"/>
    <w:locked/>
    <w:rsid w:val="003F273B"/>
    <w:rPr>
      <w:rFonts w:ascii="Verdana" w:hAnsi="Verdana"/>
      <w:spacing w:val="-10"/>
      <w:sz w:val="15"/>
      <w:szCs w:val="15"/>
      <w:shd w:val="clear" w:color="auto" w:fill="FFFFFF"/>
    </w:rPr>
  </w:style>
  <w:style w:type="paragraph" w:customStyle="1" w:styleId="32">
    <w:name w:val="Основной текст (3)"/>
    <w:basedOn w:val="a"/>
    <w:link w:val="31"/>
    <w:rsid w:val="003F273B"/>
    <w:pPr>
      <w:shd w:val="clear" w:color="auto" w:fill="FFFFFF"/>
      <w:spacing w:line="240" w:lineRule="atLeast"/>
      <w:jc w:val="both"/>
    </w:pPr>
    <w:rPr>
      <w:rFonts w:ascii="Verdana" w:hAnsi="Verdana"/>
      <w:spacing w:val="-10"/>
      <w:sz w:val="15"/>
      <w:szCs w:val="15"/>
    </w:rPr>
  </w:style>
  <w:style w:type="character" w:customStyle="1" w:styleId="33">
    <w:name w:val="Подпись к таблице (3)_"/>
    <w:link w:val="34"/>
    <w:uiPriority w:val="99"/>
    <w:locked/>
    <w:rsid w:val="003F273B"/>
    <w:rPr>
      <w:rFonts w:ascii="Verdana" w:hAnsi="Verdana"/>
      <w:spacing w:val="-10"/>
      <w:sz w:val="15"/>
      <w:szCs w:val="15"/>
      <w:shd w:val="clear" w:color="auto" w:fill="FFFFFF"/>
    </w:rPr>
  </w:style>
  <w:style w:type="paragraph" w:customStyle="1" w:styleId="34">
    <w:name w:val="Подпись к таблице (3)"/>
    <w:basedOn w:val="a"/>
    <w:link w:val="33"/>
    <w:uiPriority w:val="99"/>
    <w:rsid w:val="003F273B"/>
    <w:pPr>
      <w:shd w:val="clear" w:color="auto" w:fill="FFFFFF"/>
      <w:spacing w:line="240" w:lineRule="atLeast"/>
    </w:pPr>
    <w:rPr>
      <w:rFonts w:ascii="Verdana" w:hAnsi="Verdana"/>
      <w:spacing w:val="-10"/>
      <w:sz w:val="15"/>
      <w:szCs w:val="15"/>
    </w:rPr>
  </w:style>
  <w:style w:type="character" w:customStyle="1" w:styleId="110">
    <w:name w:val="Основной текст (11)_"/>
    <w:link w:val="111"/>
    <w:uiPriority w:val="99"/>
    <w:locked/>
    <w:rsid w:val="003F273B"/>
    <w:rPr>
      <w:rFonts w:ascii="Verdana" w:hAnsi="Verdana" w:cs="Verdana"/>
      <w:sz w:val="15"/>
      <w:szCs w:val="15"/>
      <w:shd w:val="clear" w:color="auto" w:fill="FFFFFF"/>
    </w:rPr>
  </w:style>
  <w:style w:type="paragraph" w:customStyle="1" w:styleId="111">
    <w:name w:val="Основной текст (11)"/>
    <w:basedOn w:val="a"/>
    <w:link w:val="110"/>
    <w:uiPriority w:val="99"/>
    <w:rsid w:val="003F273B"/>
    <w:pPr>
      <w:shd w:val="clear" w:color="auto" w:fill="FFFFFF"/>
      <w:spacing w:line="240" w:lineRule="atLeast"/>
    </w:pPr>
    <w:rPr>
      <w:rFonts w:ascii="Verdana" w:hAnsi="Verdana" w:cs="Verdana"/>
      <w:sz w:val="15"/>
      <w:szCs w:val="15"/>
    </w:rPr>
  </w:style>
  <w:style w:type="paragraph" w:styleId="af">
    <w:name w:val="header"/>
    <w:basedOn w:val="a"/>
    <w:link w:val="af0"/>
    <w:uiPriority w:val="99"/>
    <w:semiHidden/>
    <w:unhideWhenUsed/>
    <w:rsid w:val="00DB606F"/>
    <w:pPr>
      <w:tabs>
        <w:tab w:val="center" w:pos="4677"/>
        <w:tab w:val="right" w:pos="9355"/>
      </w:tabs>
      <w:spacing w:after="200" w:line="276" w:lineRule="auto"/>
    </w:pPr>
    <w:rPr>
      <w:rFonts w:ascii="Calibri" w:eastAsia="Calibri" w:hAnsi="Calibri" w:cs="Times New Roman"/>
      <w:sz w:val="22"/>
    </w:rPr>
  </w:style>
  <w:style w:type="character" w:customStyle="1" w:styleId="af0">
    <w:name w:val="Верхний колонтитул Знак"/>
    <w:basedOn w:val="a0"/>
    <w:link w:val="af"/>
    <w:uiPriority w:val="99"/>
    <w:semiHidden/>
    <w:rsid w:val="00DB606F"/>
    <w:rPr>
      <w:rFonts w:ascii="Calibri" w:eastAsia="Calibri" w:hAnsi="Calibri" w:cs="Times New Roman"/>
    </w:rPr>
  </w:style>
  <w:style w:type="paragraph" w:styleId="af1">
    <w:name w:val="footer"/>
    <w:basedOn w:val="a"/>
    <w:link w:val="af2"/>
    <w:uiPriority w:val="99"/>
    <w:unhideWhenUsed/>
    <w:rsid w:val="00A143E4"/>
    <w:pPr>
      <w:tabs>
        <w:tab w:val="center" w:pos="4677"/>
        <w:tab w:val="right" w:pos="9355"/>
      </w:tabs>
    </w:pPr>
  </w:style>
  <w:style w:type="character" w:customStyle="1" w:styleId="af2">
    <w:name w:val="Нижний колонтитул Знак"/>
    <w:basedOn w:val="a0"/>
    <w:link w:val="af1"/>
    <w:uiPriority w:val="99"/>
    <w:rsid w:val="00A143E4"/>
    <w:rPr>
      <w:rFonts w:ascii="Times New Roman" w:hAnsi="Times New Roman"/>
      <w:sz w:val="28"/>
    </w:rPr>
  </w:style>
  <w:style w:type="character" w:styleId="af3">
    <w:name w:val="line number"/>
    <w:basedOn w:val="a0"/>
    <w:uiPriority w:val="99"/>
    <w:semiHidden/>
    <w:unhideWhenUsed/>
    <w:rsid w:val="004C1F4D"/>
  </w:style>
  <w:style w:type="character" w:customStyle="1" w:styleId="techname">
    <w:name w:val="techname"/>
    <w:basedOn w:val="a0"/>
    <w:rsid w:val="000A06BB"/>
    <w:rPr>
      <w:rFonts w:cs="Times New Roman"/>
    </w:rPr>
  </w:style>
  <w:style w:type="table" w:customStyle="1" w:styleId="100">
    <w:name w:val="Сетка таблицы10"/>
    <w:basedOn w:val="a1"/>
    <w:next w:val="a9"/>
    <w:uiPriority w:val="59"/>
    <w:rsid w:val="00833C49"/>
    <w:pPr>
      <w:spacing w:after="0" w:line="240" w:lineRule="auto"/>
      <w:jc w:val="both"/>
    </w:pPr>
    <w:rPr>
      <w:rFonts w:ascii="Times New Roman" w:eastAsia="Times New Roman" w:hAnsi="Times New Roman" w:cs="Times New Roman"/>
      <w:sz w:val="24"/>
      <w:szCs w:val="24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f4">
    <w:name w:val="Strong"/>
    <w:basedOn w:val="a0"/>
    <w:qFormat/>
    <w:rsid w:val="00FD31AC"/>
    <w:rPr>
      <w:b/>
      <w:bCs/>
    </w:rPr>
  </w:style>
  <w:style w:type="character" w:customStyle="1" w:styleId="ConsPlusNormal0">
    <w:name w:val="ConsPlusNormal Знак"/>
    <w:link w:val="ConsPlusNormal"/>
    <w:locked/>
    <w:rsid w:val="00FD31AC"/>
    <w:rPr>
      <w:rFonts w:ascii="Calibri" w:eastAsia="Times New Roman" w:hAnsi="Calibri" w:cs="Calibri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547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7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07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6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oleObject" Target="embeddings/oleObject3.bin"/><Relationship Id="rId26" Type="http://schemas.openxmlformats.org/officeDocument/2006/relationships/oleObject" Target="embeddings/oleObject7.bin"/><Relationship Id="rId39" Type="http://schemas.openxmlformats.org/officeDocument/2006/relationships/image" Target="media/image15.png"/><Relationship Id="rId21" Type="http://schemas.openxmlformats.org/officeDocument/2006/relationships/image" Target="media/image6.png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image" Target="media/image19.png"/><Relationship Id="rId50" Type="http://schemas.openxmlformats.org/officeDocument/2006/relationships/oleObject" Target="embeddings/oleObject19.bin"/><Relationship Id="rId55" Type="http://schemas.openxmlformats.org/officeDocument/2006/relationships/hyperlink" Target="http://docs.cntd.ru/document/450322391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docs.cntd.ru/document/450322391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8.png"/><Relationship Id="rId33" Type="http://schemas.openxmlformats.org/officeDocument/2006/relationships/image" Target="media/image12.png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oleObject" Target="embeddings/oleObject2.bin"/><Relationship Id="rId20" Type="http://schemas.openxmlformats.org/officeDocument/2006/relationships/oleObject" Target="embeddings/oleObject4.bin"/><Relationship Id="rId29" Type="http://schemas.openxmlformats.org/officeDocument/2006/relationships/image" Target="media/image10.png"/><Relationship Id="rId41" Type="http://schemas.openxmlformats.org/officeDocument/2006/relationships/image" Target="media/image16.png"/><Relationship Id="rId54" Type="http://schemas.openxmlformats.org/officeDocument/2006/relationships/oleObject" Target="embeddings/oleObject21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docs.cntd.ru/document/450322391" TargetMode="External"/><Relationship Id="rId24" Type="http://schemas.openxmlformats.org/officeDocument/2006/relationships/oleObject" Target="embeddings/oleObject6.bin"/><Relationship Id="rId32" Type="http://schemas.openxmlformats.org/officeDocument/2006/relationships/oleObject" Target="embeddings/oleObject10.bin"/><Relationship Id="rId37" Type="http://schemas.openxmlformats.org/officeDocument/2006/relationships/image" Target="media/image14.png"/><Relationship Id="rId40" Type="http://schemas.openxmlformats.org/officeDocument/2006/relationships/oleObject" Target="embeddings/oleObject14.bin"/><Relationship Id="rId45" Type="http://schemas.openxmlformats.org/officeDocument/2006/relationships/image" Target="media/image18.png"/><Relationship Id="rId53" Type="http://schemas.openxmlformats.org/officeDocument/2006/relationships/image" Target="media/image22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image" Target="media/image7.png"/><Relationship Id="rId28" Type="http://schemas.openxmlformats.org/officeDocument/2006/relationships/oleObject" Target="embeddings/oleObject8.bin"/><Relationship Id="rId36" Type="http://schemas.openxmlformats.org/officeDocument/2006/relationships/oleObject" Target="embeddings/oleObject12.bin"/><Relationship Id="rId49" Type="http://schemas.openxmlformats.org/officeDocument/2006/relationships/image" Target="media/image20.png"/><Relationship Id="rId57" Type="http://schemas.openxmlformats.org/officeDocument/2006/relationships/footer" Target="footer1.xml"/><Relationship Id="rId10" Type="http://schemas.openxmlformats.org/officeDocument/2006/relationships/hyperlink" Target="http://docs.cntd.ru/document/450322391" TargetMode="External"/><Relationship Id="rId19" Type="http://schemas.openxmlformats.org/officeDocument/2006/relationships/image" Target="media/image5.png"/><Relationship Id="rId31" Type="http://schemas.openxmlformats.org/officeDocument/2006/relationships/image" Target="media/image11.png"/><Relationship Id="rId44" Type="http://schemas.openxmlformats.org/officeDocument/2006/relationships/oleObject" Target="embeddings/oleObject16.bin"/><Relationship Id="rId52" Type="http://schemas.openxmlformats.org/officeDocument/2006/relationships/oleObject" Target="embeddings/oleObject20.bin"/><Relationship Id="rId4" Type="http://schemas.openxmlformats.org/officeDocument/2006/relationships/settings" Target="settings.xml"/><Relationship Id="rId9" Type="http://schemas.openxmlformats.org/officeDocument/2006/relationships/hyperlink" Target="mailto:admin.komsomolsk@mail.ru" TargetMode="External"/><Relationship Id="rId14" Type="http://schemas.openxmlformats.org/officeDocument/2006/relationships/oleObject" Target="embeddings/oleObject1.bin"/><Relationship Id="rId22" Type="http://schemas.openxmlformats.org/officeDocument/2006/relationships/oleObject" Target="embeddings/oleObject5.bin"/><Relationship Id="rId27" Type="http://schemas.openxmlformats.org/officeDocument/2006/relationships/image" Target="media/image9.png"/><Relationship Id="rId30" Type="http://schemas.openxmlformats.org/officeDocument/2006/relationships/oleObject" Target="embeddings/oleObject9.bin"/><Relationship Id="rId35" Type="http://schemas.openxmlformats.org/officeDocument/2006/relationships/image" Target="media/image13.png"/><Relationship Id="rId43" Type="http://schemas.openxmlformats.org/officeDocument/2006/relationships/image" Target="media/image17.png"/><Relationship Id="rId48" Type="http://schemas.openxmlformats.org/officeDocument/2006/relationships/oleObject" Target="embeddings/oleObject18.bin"/><Relationship Id="rId56" Type="http://schemas.openxmlformats.org/officeDocument/2006/relationships/hyperlink" Target="http://docs.cntd.ru/document/556184998" TargetMode="External"/><Relationship Id="rId8" Type="http://schemas.openxmlformats.org/officeDocument/2006/relationships/image" Target="media/image1.jpeg"/><Relationship Id="rId51" Type="http://schemas.openxmlformats.org/officeDocument/2006/relationships/image" Target="media/image21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E55F5C8-65BF-469A-A59A-AC2E985E40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51</Pages>
  <Words>16048</Words>
  <Characters>91478</Characters>
  <Application>Microsoft Office Word</Application>
  <DocSecurity>0</DocSecurity>
  <Lines>762</Lines>
  <Paragraphs>214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107312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Solovyov</dc:creator>
  <cp:lastModifiedBy>FadeevaLB</cp:lastModifiedBy>
  <cp:revision>4</cp:revision>
  <cp:lastPrinted>2021-08-02T11:07:00Z</cp:lastPrinted>
  <dcterms:created xsi:type="dcterms:W3CDTF">2021-08-09T05:40:00Z</dcterms:created>
  <dcterms:modified xsi:type="dcterms:W3CDTF">2021-08-09T08:18:00Z</dcterms:modified>
</cp:coreProperties>
</file>