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27" w:rsidRDefault="00E36B0F">
      <w:pPr>
        <w:jc w:val="center"/>
      </w:pPr>
      <w:r w:rsidRPr="00E36B0F">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3.65pt">
            <v:imagedata r:id="rId8" o:title="Untitled-1" gain="112993f" blacklevel="1966f"/>
          </v:shape>
        </w:pict>
      </w:r>
    </w:p>
    <w:p w:rsidR="008F3B27" w:rsidRDefault="008F3B27">
      <w:pPr>
        <w:jc w:val="center"/>
      </w:pPr>
    </w:p>
    <w:p w:rsidR="008F3B27" w:rsidRPr="00B7157C" w:rsidRDefault="009C742A">
      <w:pPr>
        <w:pStyle w:val="1"/>
        <w:rPr>
          <w:color w:val="003366"/>
          <w:sz w:val="36"/>
        </w:rPr>
      </w:pPr>
      <w:r>
        <w:rPr>
          <w:color w:val="003366"/>
          <w:sz w:val="36"/>
        </w:rPr>
        <w:t>ПОСТАНОВЛЕНИЕ</w:t>
      </w:r>
    </w:p>
    <w:p w:rsidR="008F3B27" w:rsidRPr="00B7157C" w:rsidRDefault="008F3B27" w:rsidP="00430D0D">
      <w:pPr>
        <w:jc w:val="center"/>
        <w:rPr>
          <w:b/>
          <w:color w:val="003366"/>
        </w:rPr>
      </w:pPr>
      <w:r w:rsidRPr="00B7157C">
        <w:rPr>
          <w:b/>
          <w:color w:val="003366"/>
        </w:rPr>
        <w:t>АДМИНИСТРАЦИИ</w:t>
      </w:r>
    </w:p>
    <w:p w:rsidR="008F3B27" w:rsidRPr="00B7157C" w:rsidRDefault="008F3B27">
      <w:pPr>
        <w:jc w:val="center"/>
        <w:rPr>
          <w:b/>
          <w:color w:val="003366"/>
        </w:rPr>
      </w:pPr>
      <w:r w:rsidRPr="00B7157C">
        <w:rPr>
          <w:b/>
          <w:color w:val="003366"/>
        </w:rPr>
        <w:t xml:space="preserve"> КОМСОМОЛЬСКОГО МУНИЦИПАЛЬНОГО  РАЙОНА</w:t>
      </w:r>
    </w:p>
    <w:p w:rsidR="00B7157C" w:rsidRPr="00B7157C" w:rsidRDefault="00B7157C">
      <w:pPr>
        <w:jc w:val="center"/>
        <w:rPr>
          <w:b/>
          <w:color w:val="003366"/>
        </w:rPr>
      </w:pPr>
      <w:r w:rsidRPr="00B7157C">
        <w:rPr>
          <w:b/>
          <w:color w:val="003366"/>
        </w:rPr>
        <w:t>ИВАНОВСКОЙ ОБЛАСТИ</w:t>
      </w:r>
    </w:p>
    <w:p w:rsidR="008F3B27" w:rsidRDefault="008F3B27">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8F3B27" w:rsidRPr="00B7157C">
        <w:trPr>
          <w:trHeight w:val="100"/>
        </w:trPr>
        <w:tc>
          <w:tcPr>
            <w:tcW w:w="9072" w:type="dxa"/>
            <w:gridSpan w:val="10"/>
            <w:tcBorders>
              <w:top w:val="thinThickThinSmallGap" w:sz="24" w:space="0" w:color="auto"/>
              <w:left w:val="nil"/>
              <w:bottom w:val="nil"/>
              <w:right w:val="nil"/>
            </w:tcBorders>
          </w:tcPr>
          <w:p w:rsidR="00987AED" w:rsidRDefault="008F3B27" w:rsidP="00987AED">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sidR="005A5ACB">
              <w:rPr>
                <w:color w:val="003366"/>
                <w:sz w:val="20"/>
              </w:rPr>
              <w:t xml:space="preserve">, </w:t>
            </w:r>
            <w:r w:rsidR="005A5ACB" w:rsidRPr="00B7157C">
              <w:rPr>
                <w:color w:val="003366"/>
                <w:sz w:val="20"/>
                <w:szCs w:val="20"/>
              </w:rPr>
              <w:t>ИНН 3714002224</w:t>
            </w:r>
            <w:r w:rsidR="005A5ACB">
              <w:rPr>
                <w:color w:val="003366"/>
                <w:sz w:val="20"/>
                <w:szCs w:val="20"/>
              </w:rPr>
              <w:t>,</w:t>
            </w:r>
            <w:r w:rsidR="005A5ACB" w:rsidRPr="00B7157C">
              <w:rPr>
                <w:color w:val="003366"/>
                <w:sz w:val="20"/>
                <w:szCs w:val="20"/>
              </w:rPr>
              <w:t xml:space="preserve"> КПП 371401001</w:t>
            </w:r>
            <w:r w:rsidR="005A5ACB">
              <w:rPr>
                <w:color w:val="003366"/>
                <w:sz w:val="20"/>
                <w:szCs w:val="20"/>
              </w:rPr>
              <w:t>,</w:t>
            </w:r>
          </w:p>
          <w:p w:rsidR="005A5ACB" w:rsidRPr="006168E6" w:rsidRDefault="00492484" w:rsidP="009E644E">
            <w:pPr>
              <w:jc w:val="center"/>
              <w:rPr>
                <w:color w:val="003366"/>
                <w:sz w:val="20"/>
                <w:szCs w:val="20"/>
              </w:rPr>
            </w:pPr>
            <w:r w:rsidRPr="00B7157C">
              <w:rPr>
                <w:color w:val="003366"/>
                <w:sz w:val="20"/>
                <w:szCs w:val="20"/>
              </w:rPr>
              <w:t>ОГРН 1023701625595</w:t>
            </w:r>
            <w:r w:rsidR="005A5ACB">
              <w:rPr>
                <w:color w:val="003366"/>
                <w:sz w:val="20"/>
                <w:szCs w:val="20"/>
              </w:rPr>
              <w:t>,</w:t>
            </w:r>
            <w:r w:rsidR="005A5ACB" w:rsidRPr="00B7157C">
              <w:rPr>
                <w:color w:val="003366"/>
                <w:sz w:val="20"/>
              </w:rPr>
              <w:t>Тел./Факс (493</w:t>
            </w:r>
            <w:r w:rsidR="005A5ACB" w:rsidRPr="005A5ACB">
              <w:rPr>
                <w:color w:val="003366"/>
                <w:sz w:val="20"/>
              </w:rPr>
              <w:t>52</w:t>
            </w:r>
            <w:r w:rsidR="005A5ACB" w:rsidRPr="00B7157C">
              <w:rPr>
                <w:color w:val="003366"/>
                <w:sz w:val="20"/>
              </w:rPr>
              <w:t xml:space="preserve">) </w:t>
            </w:r>
            <w:r w:rsidR="009E644E">
              <w:rPr>
                <w:color w:val="003366"/>
                <w:sz w:val="20"/>
              </w:rPr>
              <w:t>4</w:t>
            </w:r>
            <w:r w:rsidR="005A5ACB" w:rsidRPr="00B7157C">
              <w:rPr>
                <w:color w:val="003366"/>
                <w:sz w:val="20"/>
              </w:rPr>
              <w:t>-11-78</w:t>
            </w:r>
            <w:r w:rsidR="005A5ACB">
              <w:rPr>
                <w:color w:val="003366"/>
                <w:sz w:val="20"/>
                <w:szCs w:val="20"/>
              </w:rPr>
              <w:t xml:space="preserve">, e-mail: </w:t>
            </w:r>
            <w:hyperlink r:id="rId9" w:history="1">
              <w:r w:rsidR="005A5ACB" w:rsidRPr="00D90A25">
                <w:rPr>
                  <w:rStyle w:val="a5"/>
                  <w:sz w:val="20"/>
                  <w:szCs w:val="20"/>
                </w:rPr>
                <w:t>admin.komsomolsk@mail.ru</w:t>
              </w:r>
            </w:hyperlink>
          </w:p>
        </w:tc>
      </w:tr>
      <w:tr w:rsidR="00AC3C24" w:rsidTr="002B0A28">
        <w:tblPrEx>
          <w:tblBorders>
            <w:top w:val="none" w:sz="0" w:space="0" w:color="auto"/>
          </w:tblBorders>
        </w:tblPrEx>
        <w:trPr>
          <w:gridAfter w:val="1"/>
          <w:wAfter w:w="497" w:type="dxa"/>
          <w:trHeight w:val="415"/>
        </w:trPr>
        <w:tc>
          <w:tcPr>
            <w:tcW w:w="1582" w:type="dxa"/>
          </w:tcPr>
          <w:p w:rsidR="00AC3C24" w:rsidRPr="00AC3C24" w:rsidRDefault="00AC3C24" w:rsidP="000663D6">
            <w:pPr>
              <w:ind w:right="-108"/>
              <w:jc w:val="center"/>
              <w:rPr>
                <w:sz w:val="28"/>
                <w:szCs w:val="28"/>
              </w:rPr>
            </w:pPr>
          </w:p>
        </w:tc>
        <w:tc>
          <w:tcPr>
            <w:tcW w:w="360" w:type="dxa"/>
          </w:tcPr>
          <w:p w:rsidR="00AC3C24" w:rsidRDefault="00AC3C24" w:rsidP="000663D6">
            <w:pPr>
              <w:ind w:right="-108"/>
              <w:jc w:val="center"/>
              <w:rPr>
                <w:sz w:val="28"/>
                <w:szCs w:val="28"/>
              </w:rPr>
            </w:pPr>
          </w:p>
          <w:p w:rsidR="00AC3C24" w:rsidRDefault="00AC3C24" w:rsidP="000663D6">
            <w:pPr>
              <w:ind w:right="-108"/>
              <w:jc w:val="center"/>
            </w:pPr>
            <w:r w:rsidRPr="00AC3C24">
              <w:rPr>
                <w:sz w:val="28"/>
                <w:szCs w:val="28"/>
              </w:rPr>
              <w:t>«</w:t>
            </w:r>
          </w:p>
        </w:tc>
        <w:tc>
          <w:tcPr>
            <w:tcW w:w="610" w:type="dxa"/>
            <w:tcBorders>
              <w:bottom w:val="single" w:sz="4" w:space="0" w:color="auto"/>
            </w:tcBorders>
            <w:vAlign w:val="bottom"/>
          </w:tcPr>
          <w:p w:rsidR="00AC3C24" w:rsidRPr="00AC3C24" w:rsidRDefault="008A4609" w:rsidP="00D37DB9">
            <w:pPr>
              <w:ind w:right="-108"/>
              <w:rPr>
                <w:sz w:val="28"/>
                <w:szCs w:val="28"/>
              </w:rPr>
            </w:pPr>
            <w:r>
              <w:rPr>
                <w:sz w:val="28"/>
                <w:szCs w:val="28"/>
              </w:rPr>
              <w:t>23</w:t>
            </w:r>
          </w:p>
        </w:tc>
        <w:tc>
          <w:tcPr>
            <w:tcW w:w="540" w:type="dxa"/>
            <w:vAlign w:val="bottom"/>
          </w:tcPr>
          <w:p w:rsidR="00AC3C24" w:rsidRPr="00AC3C24" w:rsidRDefault="00AC3C24" w:rsidP="00AC3C24">
            <w:pPr>
              <w:ind w:left="-734" w:firstLine="720"/>
              <w:rPr>
                <w:sz w:val="28"/>
                <w:szCs w:val="28"/>
              </w:rPr>
            </w:pPr>
            <w:r w:rsidRPr="00AC3C24">
              <w:rPr>
                <w:sz w:val="28"/>
                <w:szCs w:val="28"/>
              </w:rPr>
              <w:t>»</w:t>
            </w:r>
          </w:p>
        </w:tc>
        <w:tc>
          <w:tcPr>
            <w:tcW w:w="1728" w:type="dxa"/>
            <w:tcBorders>
              <w:bottom w:val="single" w:sz="4" w:space="0" w:color="auto"/>
            </w:tcBorders>
            <w:vAlign w:val="bottom"/>
          </w:tcPr>
          <w:p w:rsidR="00AC3C24" w:rsidRPr="00AC3C24" w:rsidRDefault="008A4609" w:rsidP="007C5CE4">
            <w:pPr>
              <w:jc w:val="center"/>
              <w:rPr>
                <w:sz w:val="28"/>
                <w:szCs w:val="28"/>
              </w:rPr>
            </w:pPr>
            <w:r>
              <w:rPr>
                <w:sz w:val="28"/>
                <w:szCs w:val="28"/>
              </w:rPr>
              <w:t>01.</w:t>
            </w:r>
          </w:p>
        </w:tc>
        <w:tc>
          <w:tcPr>
            <w:tcW w:w="1559" w:type="dxa"/>
            <w:vAlign w:val="bottom"/>
          </w:tcPr>
          <w:p w:rsidR="00AC3C24" w:rsidRPr="00AC3C24" w:rsidRDefault="007F756C" w:rsidP="00C76336">
            <w:pPr>
              <w:rPr>
                <w:sz w:val="28"/>
                <w:szCs w:val="28"/>
              </w:rPr>
            </w:pPr>
            <w:r>
              <w:rPr>
                <w:sz w:val="28"/>
                <w:szCs w:val="28"/>
              </w:rPr>
              <w:t>2020</w:t>
            </w:r>
            <w:r w:rsidR="00AC3C24" w:rsidRPr="00AC3C24">
              <w:rPr>
                <w:sz w:val="28"/>
                <w:szCs w:val="28"/>
              </w:rPr>
              <w:t>г.№</w:t>
            </w:r>
          </w:p>
        </w:tc>
        <w:tc>
          <w:tcPr>
            <w:tcW w:w="896" w:type="dxa"/>
            <w:tcBorders>
              <w:left w:val="nil"/>
              <w:bottom w:val="single" w:sz="4" w:space="0" w:color="auto"/>
            </w:tcBorders>
            <w:vAlign w:val="bottom"/>
          </w:tcPr>
          <w:p w:rsidR="006F4B5D" w:rsidRPr="00AC3C24" w:rsidRDefault="008A4609" w:rsidP="006F4B5D">
            <w:pPr>
              <w:jc w:val="center"/>
              <w:rPr>
                <w:sz w:val="28"/>
                <w:szCs w:val="28"/>
              </w:rPr>
            </w:pPr>
            <w:r>
              <w:rPr>
                <w:sz w:val="28"/>
                <w:szCs w:val="28"/>
              </w:rPr>
              <w:t>20</w:t>
            </w:r>
          </w:p>
        </w:tc>
        <w:tc>
          <w:tcPr>
            <w:tcW w:w="520" w:type="dxa"/>
            <w:tcBorders>
              <w:left w:val="nil"/>
            </w:tcBorders>
            <w:vAlign w:val="bottom"/>
          </w:tcPr>
          <w:p w:rsidR="00AC3C24" w:rsidRPr="00AC3C24" w:rsidRDefault="00AC3C24" w:rsidP="000663D6">
            <w:pPr>
              <w:jc w:val="center"/>
              <w:rPr>
                <w:sz w:val="28"/>
                <w:szCs w:val="28"/>
              </w:rPr>
            </w:pPr>
          </w:p>
        </w:tc>
        <w:tc>
          <w:tcPr>
            <w:tcW w:w="780" w:type="dxa"/>
            <w:tcBorders>
              <w:left w:val="nil"/>
            </w:tcBorders>
            <w:vAlign w:val="bottom"/>
          </w:tcPr>
          <w:p w:rsidR="00AC3C24" w:rsidRDefault="00AC3C24" w:rsidP="000663D6">
            <w:pPr>
              <w:jc w:val="center"/>
            </w:pPr>
          </w:p>
        </w:tc>
      </w:tr>
    </w:tbl>
    <w:p w:rsidR="007C5CE4" w:rsidRDefault="007C5CE4" w:rsidP="00CE51B8">
      <w:pPr>
        <w:ind w:firstLine="720"/>
        <w:jc w:val="center"/>
        <w:rPr>
          <w:b/>
          <w:sz w:val="28"/>
          <w:szCs w:val="28"/>
        </w:rPr>
      </w:pPr>
    </w:p>
    <w:p w:rsidR="00CB0F7B" w:rsidRDefault="006168E6" w:rsidP="00CB0F7B">
      <w:pPr>
        <w:autoSpaceDE w:val="0"/>
        <w:autoSpaceDN w:val="0"/>
        <w:adjustRightInd w:val="0"/>
        <w:ind w:firstLine="709"/>
        <w:jc w:val="center"/>
        <w:rPr>
          <w:b/>
          <w:sz w:val="28"/>
          <w:szCs w:val="28"/>
        </w:rPr>
      </w:pPr>
      <w:r w:rsidRPr="00E30D61">
        <w:rPr>
          <w:b/>
          <w:sz w:val="28"/>
          <w:szCs w:val="28"/>
        </w:rPr>
        <w:t xml:space="preserve">О внесении </w:t>
      </w:r>
      <w:r>
        <w:rPr>
          <w:b/>
          <w:sz w:val="28"/>
          <w:szCs w:val="28"/>
        </w:rPr>
        <w:t>изменений</w:t>
      </w:r>
      <w:r w:rsidR="00FD7527" w:rsidRPr="00FD7527">
        <w:rPr>
          <w:b/>
          <w:sz w:val="28"/>
          <w:szCs w:val="28"/>
        </w:rPr>
        <w:t>в постановление Администрации Комсомольского муниципального района Ивановской</w:t>
      </w:r>
      <w:r w:rsidR="00CB0F7B">
        <w:rPr>
          <w:b/>
          <w:sz w:val="28"/>
          <w:szCs w:val="28"/>
        </w:rPr>
        <w:t xml:space="preserve"> области от 12.12.2017г. №328</w:t>
      </w:r>
      <w:r w:rsidR="00B36A00">
        <w:rPr>
          <w:b/>
          <w:sz w:val="28"/>
          <w:szCs w:val="28"/>
        </w:rPr>
        <w:t>«</w:t>
      </w:r>
      <w:r w:rsidR="00CB0F7B" w:rsidRPr="009B1569">
        <w:rPr>
          <w:b/>
          <w:sz w:val="28"/>
        </w:rPr>
        <w:t xml:space="preserve">Об утверждении административного регламента по предоставлению муниципальной услуги </w:t>
      </w:r>
      <w:r w:rsidR="00CB0F7B" w:rsidRPr="009B4AF8">
        <w:rPr>
          <w:b/>
          <w:sz w:val="28"/>
          <w:szCs w:val="28"/>
        </w:rPr>
        <w:t>«Выдача разрешений на строительство в случаях, предусмотренных Градостроительным кодексом Российской Федерации</w:t>
      </w:r>
      <w:r w:rsidR="00CB0F7B">
        <w:rPr>
          <w:b/>
          <w:sz w:val="28"/>
          <w:szCs w:val="28"/>
        </w:rPr>
        <w:t>, на территории Комсомольского муниципального района</w:t>
      </w:r>
      <w:r w:rsidR="00CB0F7B" w:rsidRPr="009B4AF8">
        <w:rPr>
          <w:b/>
          <w:sz w:val="28"/>
          <w:szCs w:val="28"/>
        </w:rPr>
        <w:t>»</w:t>
      </w:r>
    </w:p>
    <w:p w:rsidR="00B36A00" w:rsidRPr="009B4AF8" w:rsidRDefault="00B36A00" w:rsidP="00CB0F7B">
      <w:pPr>
        <w:autoSpaceDE w:val="0"/>
        <w:autoSpaceDN w:val="0"/>
        <w:adjustRightInd w:val="0"/>
        <w:ind w:firstLine="709"/>
        <w:jc w:val="center"/>
        <w:rPr>
          <w:sz w:val="28"/>
          <w:szCs w:val="28"/>
        </w:rPr>
      </w:pPr>
    </w:p>
    <w:p w:rsidR="00AB16BA" w:rsidRDefault="00AB16BA" w:rsidP="00AB16BA">
      <w:pPr>
        <w:autoSpaceDE w:val="0"/>
        <w:autoSpaceDN w:val="0"/>
        <w:adjustRightInd w:val="0"/>
        <w:ind w:firstLine="567"/>
        <w:jc w:val="both"/>
        <w:rPr>
          <w:b/>
          <w:bCs/>
          <w:spacing w:val="20"/>
          <w:sz w:val="28"/>
          <w:szCs w:val="28"/>
        </w:rPr>
      </w:pPr>
      <w:r w:rsidRPr="009B1569">
        <w:rPr>
          <w:bCs/>
          <w:spacing w:val="-4"/>
          <w:sz w:val="28"/>
          <w:szCs w:val="28"/>
        </w:rPr>
        <w:t>В соотве</w:t>
      </w:r>
      <w:r w:rsidR="00870A9C">
        <w:rPr>
          <w:bCs/>
          <w:spacing w:val="-4"/>
          <w:sz w:val="28"/>
          <w:szCs w:val="28"/>
        </w:rPr>
        <w:t>тствии с Ф</w:t>
      </w:r>
      <w:r w:rsidRPr="009B1569">
        <w:rPr>
          <w:bCs/>
          <w:spacing w:val="-4"/>
          <w:sz w:val="28"/>
          <w:szCs w:val="28"/>
        </w:rPr>
        <w:t>едеральными законами от 06.10.2003 № 131-ФЗ «</w:t>
      </w:r>
      <w:r w:rsidRPr="009B1569">
        <w:rPr>
          <w:sz w:val="28"/>
          <w:szCs w:val="28"/>
        </w:rPr>
        <w:t>Об общих принципах организации местного самоуправления в Российской Федерации»</w:t>
      </w:r>
      <w:r w:rsidRPr="009B1569">
        <w:rPr>
          <w:bCs/>
          <w:spacing w:val="-4"/>
          <w:sz w:val="28"/>
          <w:szCs w:val="28"/>
        </w:rPr>
        <w:t xml:space="preserve">, </w:t>
      </w:r>
      <w:r w:rsidRPr="009B1569">
        <w:rPr>
          <w:bCs/>
          <w:spacing w:val="-2"/>
          <w:sz w:val="28"/>
          <w:szCs w:val="28"/>
        </w:rPr>
        <w:t>от 27.07.2010</w:t>
      </w:r>
      <w:r>
        <w:rPr>
          <w:bCs/>
          <w:spacing w:val="-2"/>
          <w:sz w:val="28"/>
          <w:szCs w:val="28"/>
        </w:rPr>
        <w:t xml:space="preserve"> г.</w:t>
      </w:r>
      <w:r w:rsidRPr="009B1569">
        <w:rPr>
          <w:bCs/>
          <w:spacing w:val="-2"/>
          <w:sz w:val="28"/>
          <w:szCs w:val="28"/>
        </w:rPr>
        <w:t xml:space="preserve"> № 210-ФЗ «Об организации предоставления государственных и муниципальных услуг»</w:t>
      </w:r>
      <w:r w:rsidRPr="009B1569">
        <w:rPr>
          <w:bCs/>
          <w:spacing w:val="-4"/>
          <w:sz w:val="28"/>
          <w:szCs w:val="28"/>
        </w:rPr>
        <w:t xml:space="preserve">, руководствуясь Уставом Комсомольского муниципального района, Администрация Комсомольского муниципального района  </w:t>
      </w:r>
      <w:r w:rsidRPr="009B1569">
        <w:rPr>
          <w:b/>
          <w:bCs/>
          <w:spacing w:val="20"/>
          <w:sz w:val="28"/>
          <w:szCs w:val="28"/>
        </w:rPr>
        <w:t>постановляет:</w:t>
      </w:r>
    </w:p>
    <w:p w:rsidR="00A27637" w:rsidRPr="009B1569" w:rsidRDefault="00A27637" w:rsidP="00AB16BA">
      <w:pPr>
        <w:autoSpaceDE w:val="0"/>
        <w:autoSpaceDN w:val="0"/>
        <w:adjustRightInd w:val="0"/>
        <w:ind w:firstLine="567"/>
        <w:jc w:val="both"/>
        <w:rPr>
          <w:b/>
          <w:bCs/>
          <w:spacing w:val="-4"/>
          <w:sz w:val="28"/>
          <w:szCs w:val="28"/>
        </w:rPr>
      </w:pPr>
    </w:p>
    <w:p w:rsidR="00737398" w:rsidRDefault="00F32D03" w:rsidP="00A25C8E">
      <w:pPr>
        <w:jc w:val="both"/>
        <w:rPr>
          <w:sz w:val="28"/>
          <w:szCs w:val="28"/>
        </w:rPr>
      </w:pPr>
      <w:r w:rsidRPr="00D344D2">
        <w:rPr>
          <w:b/>
          <w:sz w:val="28"/>
          <w:szCs w:val="28"/>
        </w:rPr>
        <w:t>1.</w:t>
      </w:r>
      <w:r w:rsidR="00CE51B8" w:rsidRPr="00062718">
        <w:rPr>
          <w:sz w:val="28"/>
          <w:szCs w:val="28"/>
        </w:rPr>
        <w:t xml:space="preserve">Внести </w:t>
      </w:r>
      <w:r w:rsidR="00870A9C">
        <w:rPr>
          <w:sz w:val="28"/>
          <w:szCs w:val="28"/>
        </w:rPr>
        <w:t>изменения впостановление</w:t>
      </w:r>
      <w:r w:rsidR="00CE51B8" w:rsidRPr="00062718">
        <w:rPr>
          <w:sz w:val="28"/>
          <w:szCs w:val="28"/>
        </w:rPr>
        <w:t xml:space="preserve"> Администрации Комсомольского муниципального района Ивановской области </w:t>
      </w:r>
      <w:r w:rsidR="00BE279D" w:rsidRPr="00BE279D">
        <w:rPr>
          <w:sz w:val="28"/>
          <w:szCs w:val="28"/>
        </w:rPr>
        <w:t xml:space="preserve">от </w:t>
      </w:r>
      <w:r w:rsidR="00AB16BA">
        <w:rPr>
          <w:sz w:val="28"/>
          <w:szCs w:val="28"/>
        </w:rPr>
        <w:t>12.12.2017г. №328</w:t>
      </w:r>
      <w:r w:rsidR="00B36A00">
        <w:rPr>
          <w:sz w:val="28"/>
          <w:szCs w:val="28"/>
        </w:rPr>
        <w:t xml:space="preserve"> «</w:t>
      </w:r>
      <w:r w:rsidR="00BE279D" w:rsidRPr="00BE279D">
        <w:rPr>
          <w:sz w:val="28"/>
          <w:szCs w:val="28"/>
        </w:rPr>
        <w:t>Об утверждении административного регламента</w:t>
      </w:r>
      <w:r w:rsidR="00B36A00">
        <w:rPr>
          <w:sz w:val="28"/>
          <w:szCs w:val="28"/>
        </w:rPr>
        <w:t xml:space="preserve"> по предоставлению</w:t>
      </w:r>
      <w:r w:rsidR="00BE279D" w:rsidRPr="00BE279D">
        <w:rPr>
          <w:sz w:val="28"/>
          <w:szCs w:val="28"/>
        </w:rPr>
        <w:t xml:space="preserve"> муниципальной услуги «</w:t>
      </w:r>
      <w:r w:rsidR="00AB16BA" w:rsidRPr="00AB16BA">
        <w:rPr>
          <w:sz w:val="28"/>
          <w:szCs w:val="28"/>
        </w:rPr>
        <w:t>Выдача разрешений на строительство в случаях, предусмотренных Градостроительным кодексом Российской Федерации, на территории Комсомольского муниципального района</w:t>
      </w:r>
      <w:r w:rsidR="002C1AFE">
        <w:rPr>
          <w:sz w:val="28"/>
          <w:szCs w:val="28"/>
        </w:rPr>
        <w:t>»</w:t>
      </w:r>
      <w:r w:rsidR="00870A9C">
        <w:rPr>
          <w:sz w:val="28"/>
          <w:szCs w:val="28"/>
        </w:rPr>
        <w:t xml:space="preserve"> следующегосодержания</w:t>
      </w:r>
      <w:r w:rsidR="00C41A0D" w:rsidRPr="00F32D03">
        <w:rPr>
          <w:sz w:val="28"/>
          <w:szCs w:val="28"/>
        </w:rPr>
        <w:t>:</w:t>
      </w:r>
    </w:p>
    <w:p w:rsidR="00870A9C" w:rsidRPr="00F32D03" w:rsidRDefault="00870A9C" w:rsidP="00A25C8E">
      <w:pPr>
        <w:jc w:val="both"/>
        <w:rPr>
          <w:sz w:val="28"/>
          <w:szCs w:val="28"/>
        </w:rPr>
      </w:pPr>
    </w:p>
    <w:p w:rsidR="007F756C" w:rsidRPr="005E1978" w:rsidRDefault="00737398" w:rsidP="007F756C">
      <w:pPr>
        <w:autoSpaceDE w:val="0"/>
        <w:autoSpaceDN w:val="0"/>
        <w:adjustRightInd w:val="0"/>
        <w:jc w:val="both"/>
        <w:rPr>
          <w:bCs/>
          <w:sz w:val="28"/>
          <w:szCs w:val="28"/>
        </w:rPr>
      </w:pPr>
      <w:r w:rsidRPr="00D344D2">
        <w:rPr>
          <w:b/>
          <w:sz w:val="28"/>
          <w:szCs w:val="28"/>
        </w:rPr>
        <w:t>1.1</w:t>
      </w:r>
      <w:r w:rsidR="00870A9C">
        <w:rPr>
          <w:b/>
          <w:sz w:val="28"/>
          <w:szCs w:val="28"/>
        </w:rPr>
        <w:t xml:space="preserve">. </w:t>
      </w:r>
      <w:r w:rsidR="007F756C">
        <w:rPr>
          <w:sz w:val="28"/>
          <w:szCs w:val="28"/>
        </w:rPr>
        <w:t>пункт 2.6.1 административного регламента изложить в следующей редакции:</w:t>
      </w:r>
    </w:p>
    <w:p w:rsidR="007F756C" w:rsidRPr="00163E32" w:rsidRDefault="007F756C" w:rsidP="007F756C">
      <w:pPr>
        <w:autoSpaceDE w:val="0"/>
        <w:autoSpaceDN w:val="0"/>
        <w:adjustRightInd w:val="0"/>
        <w:ind w:firstLine="709"/>
        <w:jc w:val="both"/>
        <w:outlineLvl w:val="1"/>
        <w:rPr>
          <w:sz w:val="28"/>
          <w:szCs w:val="28"/>
        </w:rPr>
      </w:pPr>
      <w:r>
        <w:rPr>
          <w:b/>
          <w:sz w:val="28"/>
          <w:szCs w:val="28"/>
        </w:rPr>
        <w:t xml:space="preserve">« </w:t>
      </w:r>
      <w:r w:rsidRPr="00163E32">
        <w:rPr>
          <w:sz w:val="28"/>
          <w:szCs w:val="28"/>
        </w:rPr>
        <w:t xml:space="preserve">2.6.1. Для получения разрешения на строительство Заявитель направляет в Управление заявление о выдаче разрешения на строительство по форме, установленной приложением 1 к Регламенту. </w:t>
      </w:r>
    </w:p>
    <w:p w:rsidR="007F756C" w:rsidRPr="00163E32" w:rsidRDefault="007F756C" w:rsidP="007F756C">
      <w:pPr>
        <w:autoSpaceDE w:val="0"/>
        <w:autoSpaceDN w:val="0"/>
        <w:adjustRightInd w:val="0"/>
        <w:ind w:firstLine="709"/>
        <w:jc w:val="both"/>
        <w:outlineLvl w:val="1"/>
        <w:rPr>
          <w:sz w:val="28"/>
          <w:szCs w:val="28"/>
        </w:rPr>
      </w:pPr>
      <w:r w:rsidRPr="00163E32">
        <w:rPr>
          <w:sz w:val="28"/>
          <w:szCs w:val="28"/>
        </w:rPr>
        <w:t>Для принятия решения о выдаче разрешения на строительство необходимы следующие документы:</w:t>
      </w:r>
    </w:p>
    <w:p w:rsidR="007F756C" w:rsidRDefault="007F756C" w:rsidP="007F756C">
      <w:pPr>
        <w:autoSpaceDE w:val="0"/>
        <w:autoSpaceDN w:val="0"/>
        <w:adjustRightInd w:val="0"/>
        <w:ind w:firstLine="540"/>
        <w:jc w:val="both"/>
        <w:rPr>
          <w:sz w:val="28"/>
          <w:szCs w:val="28"/>
        </w:rPr>
      </w:pPr>
      <w:r w:rsidRPr="00BB6947">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w:t>
      </w:r>
      <w:r w:rsidRPr="00BB6947">
        <w:rPr>
          <w:sz w:val="28"/>
          <w:szCs w:val="28"/>
        </w:rPr>
        <w:lastRenderedPageBreak/>
        <w:t xml:space="preserve">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20" w:history="1">
        <w:r w:rsidRPr="00BB6947">
          <w:rPr>
            <w:rStyle w:val="a5"/>
            <w:color w:val="auto"/>
            <w:sz w:val="28"/>
            <w:szCs w:val="28"/>
            <w:u w:val="none"/>
          </w:rPr>
          <w:t>частью 1.1 статьи 57.3</w:t>
        </w:r>
      </w:hyperlink>
      <w:r w:rsidR="00BB6947" w:rsidRPr="00163E32">
        <w:rPr>
          <w:sz w:val="28"/>
          <w:szCs w:val="28"/>
        </w:rPr>
        <w:t>Градостроительного кодекса Российской Федерации</w:t>
      </w:r>
      <w:r w:rsidRPr="00BB6947">
        <w:rPr>
          <w:sz w:val="28"/>
          <w:szCs w:val="28"/>
        </w:rPr>
        <w:t>;</w:t>
      </w:r>
    </w:p>
    <w:p w:rsidR="005E7D00" w:rsidRDefault="005E7D00" w:rsidP="005E7D00">
      <w:pPr>
        <w:pStyle w:val="ConsPlusNormal"/>
        <w:spacing w:before="220"/>
        <w:ind w:firstLine="540"/>
        <w:jc w:val="both"/>
      </w:pPr>
      <w:r>
        <w:t xml:space="preserve">1.1) при наличии соглашения о передаче в случаях, установленных бюджетным </w:t>
      </w:r>
      <w:hyperlink r:id="rId10" w:history="1">
        <w:r w:rsidRPr="00FC17B2">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E7D00" w:rsidRDefault="005E7D00" w:rsidP="005E7D00">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E7D00" w:rsidRDefault="005E7D00" w:rsidP="005E7D00">
      <w:pPr>
        <w:pStyle w:val="ConsPlusNormal"/>
        <w:spacing w:before="220"/>
        <w:ind w:firstLine="540"/>
        <w:jc w:val="both"/>
      </w:pPr>
      <w:bookmarkStart w:id="0" w:name="P2927"/>
      <w:bookmarkEnd w:id="0"/>
      <w:r>
        <w:t xml:space="preserve">3) результаты инженерных изысканий и следующие материалы, содержащиеся в утвержденной в </w:t>
      </w:r>
      <w:r w:rsidRPr="005E7D00">
        <w:t xml:space="preserve">соответствии с </w:t>
      </w:r>
      <w:hyperlink w:anchor="P2577" w:history="1">
        <w:r w:rsidRPr="005E7D00">
          <w:t>частью 15 статьи 48</w:t>
        </w:r>
      </w:hyperlink>
      <w:r w:rsidRPr="00163E32">
        <w:rPr>
          <w:szCs w:val="28"/>
        </w:rPr>
        <w:t>Градостроительного кодекса Российской Федерации</w:t>
      </w:r>
      <w:r>
        <w:t xml:space="preserve"> проектной документации:</w:t>
      </w:r>
    </w:p>
    <w:p w:rsidR="005E7D00" w:rsidRDefault="005E7D00" w:rsidP="005E7D00">
      <w:pPr>
        <w:pStyle w:val="ConsPlusNormal"/>
        <w:spacing w:before="220"/>
        <w:ind w:firstLine="540"/>
        <w:jc w:val="both"/>
      </w:pPr>
      <w:r>
        <w:t>а) пояснительная записка;</w:t>
      </w:r>
    </w:p>
    <w:p w:rsidR="005E7D00" w:rsidRDefault="005E7D00" w:rsidP="005E7D00">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E7D00" w:rsidRDefault="005E7D00" w:rsidP="005E7D00">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E7D00" w:rsidRDefault="005E7D00" w:rsidP="005E7D00">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E7D00" w:rsidRDefault="005E7D00" w:rsidP="005E7D00">
      <w:pPr>
        <w:pStyle w:val="ConsPlusNormal"/>
        <w:spacing w:before="220"/>
        <w:ind w:firstLine="540"/>
        <w:jc w:val="both"/>
      </w:pPr>
      <w:bookmarkStart w:id="1" w:name="P2934"/>
      <w:bookmarkEnd w:id="1"/>
      <w: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8" w:history="1">
        <w:r w:rsidRPr="005E7D00">
          <w:t>частью 12.1 статьи 48</w:t>
        </w:r>
      </w:hyperlink>
      <w:r w:rsidRPr="00163E32">
        <w:rPr>
          <w:szCs w:val="28"/>
        </w:rPr>
        <w:t>Градостроительного кодекса Российской Федерации</w:t>
      </w:r>
      <w:r>
        <w:t xml:space="preserve">), если такая проектная документация подлежит экспертизе в </w:t>
      </w:r>
      <w:r w:rsidRPr="005E7D00">
        <w:t xml:space="preserve">соответствии со </w:t>
      </w:r>
      <w:hyperlink w:anchor="P2653" w:history="1">
        <w:r w:rsidRPr="005E7D00">
          <w:t>статьей 49</w:t>
        </w:r>
      </w:hyperlink>
      <w:r w:rsidRPr="00163E32">
        <w:rPr>
          <w:szCs w:val="28"/>
        </w:rPr>
        <w:t>Градостроительного кодекса Российской Федерации</w:t>
      </w:r>
      <w:r>
        <w:t xml:space="preserve">, положительное заключение государственной экспертизы проектной документации в случаях, предусмотренных </w:t>
      </w:r>
      <w:hyperlink w:anchor="P2687" w:history="1">
        <w:r w:rsidRPr="005E7D00">
          <w:t>частью 3.4 статьи 49</w:t>
        </w:r>
      </w:hyperlink>
      <w:r w:rsidRPr="00163E32">
        <w:rPr>
          <w:szCs w:val="28"/>
        </w:rPr>
        <w:t>Градостроительного кодекса Российской Федерации</w:t>
      </w:r>
      <w:r>
        <w:t xml:space="preserve">, положительное заключение государственной экологической экспертизы проектной документации в случаях, предусмотренных </w:t>
      </w:r>
      <w:hyperlink w:anchor="P2742" w:history="1">
        <w:r w:rsidRPr="005E7D00">
          <w:t>частью 6 статьи 49</w:t>
        </w:r>
      </w:hyperlink>
      <w:r w:rsidRPr="00163E32">
        <w:rPr>
          <w:szCs w:val="28"/>
        </w:rPr>
        <w:t>Градостроительного кодекса Российской Федерации</w:t>
      </w:r>
      <w:r>
        <w:t>;</w:t>
      </w:r>
    </w:p>
    <w:p w:rsidR="005E7D00" w:rsidRDefault="005E7D00" w:rsidP="005E7D00">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695" w:history="1">
        <w:r w:rsidRPr="005E7D00">
          <w:t>части 3.8 статьи 49</w:t>
        </w:r>
      </w:hyperlink>
      <w:r w:rsidRPr="00163E32">
        <w:rPr>
          <w:szCs w:val="28"/>
        </w:rPr>
        <w:t>Градостроительного кодекса Российской Федерации</w:t>
      </w:r>
      <w: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141EDB">
        <w:rPr>
          <w:szCs w:val="28"/>
        </w:rPr>
        <w:t>Градостроительным кодексом</w:t>
      </w:r>
      <w:r w:rsidR="00141EDB" w:rsidRPr="00163E32">
        <w:rPr>
          <w:szCs w:val="28"/>
        </w:rPr>
        <w:t xml:space="preserve"> Российской Федерации</w:t>
      </w:r>
      <w: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5" w:history="1">
        <w:r w:rsidRPr="00141EDB">
          <w:t>частью 3.8 статьи 49</w:t>
        </w:r>
      </w:hyperlink>
      <w:r w:rsidR="00141EDB" w:rsidRPr="00163E32">
        <w:rPr>
          <w:szCs w:val="28"/>
        </w:rPr>
        <w:t>Градостроительного кодекса Российской Федерации</w:t>
      </w:r>
      <w:r>
        <w:t>;</w:t>
      </w:r>
    </w:p>
    <w:p w:rsidR="005E7D00" w:rsidRDefault="005E7D00" w:rsidP="005E7D00">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702" w:history="1">
        <w:r w:rsidRPr="00141EDB">
          <w:t>части 3.9 статьи 49</w:t>
        </w:r>
      </w:hyperlink>
      <w:r w:rsidR="00141EDB" w:rsidRPr="00163E32">
        <w:rPr>
          <w:szCs w:val="28"/>
        </w:rPr>
        <w:t>Градостроительного кодекса Российской Федерации</w:t>
      </w:r>
      <w: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2" w:history="1">
        <w:r w:rsidRPr="00141EDB">
          <w:t>частью 3.9 статьи 49</w:t>
        </w:r>
      </w:hyperlink>
      <w:r w:rsidR="00141EDB" w:rsidRPr="00163E32">
        <w:rPr>
          <w:szCs w:val="28"/>
        </w:rPr>
        <w:t>Градостроительного кодекса Российской Федерации</w:t>
      </w:r>
      <w:r>
        <w:t>;</w:t>
      </w:r>
    </w:p>
    <w:p w:rsidR="005E7D00" w:rsidRDefault="005E7D00" w:rsidP="005E7D00">
      <w:pPr>
        <w:pStyle w:val="ConsPlusNormal"/>
        <w:spacing w:before="220"/>
        <w:ind w:firstLine="540"/>
        <w:jc w:val="both"/>
      </w:pPr>
      <w:bookmarkStart w:id="2" w:name="P2941"/>
      <w:bookmarkEnd w:id="2"/>
      <w:r>
        <w:lastRenderedPageBreak/>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84" w:history="1">
        <w:r w:rsidRPr="00141EDB">
          <w:t>статьей 40</w:t>
        </w:r>
      </w:hyperlink>
      <w:r w:rsidR="00141EDB" w:rsidRPr="00163E32">
        <w:rPr>
          <w:szCs w:val="28"/>
        </w:rPr>
        <w:t>Градостроительного кодекса Российской Федерации</w:t>
      </w:r>
      <w:r>
        <w:t>);</w:t>
      </w:r>
    </w:p>
    <w:p w:rsidR="005E7D00" w:rsidRDefault="005E7D00" w:rsidP="005E7D00">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46" w:history="1">
        <w:r w:rsidRPr="00141EDB">
          <w:t>пункте 6.2</w:t>
        </w:r>
      </w:hyperlink>
      <w:r w:rsidR="00141EDB" w:rsidRPr="00141EDB">
        <w:t xml:space="preserve"> статьи 51</w:t>
      </w:r>
      <w:r w:rsidR="00141EDB" w:rsidRPr="00163E32">
        <w:rPr>
          <w:szCs w:val="28"/>
        </w:rPr>
        <w:t>Градостроительного кодекса Российской Федерации</w:t>
      </w:r>
      <w:r>
        <w:t xml:space="preserve"> случаев реконструкции многоквартирного дома;</w:t>
      </w:r>
    </w:p>
    <w:p w:rsidR="005E7D00" w:rsidRDefault="005E7D00" w:rsidP="005E7D00">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E7D00" w:rsidRDefault="005E7D00" w:rsidP="005E7D00">
      <w:pPr>
        <w:pStyle w:val="ConsPlusNormal"/>
        <w:spacing w:before="220"/>
        <w:ind w:firstLine="540"/>
        <w:jc w:val="both"/>
      </w:pPr>
      <w:bookmarkStart w:id="3" w:name="P2946"/>
      <w:bookmarkEnd w:id="3"/>
      <w:r>
        <w:t xml:space="preserve">6.2) решение общего собрания собственников помещений и машино-мест в многоквартирном доме, принятое в соответствии с жилищным </w:t>
      </w:r>
      <w:hyperlink r:id="rId11" w:history="1">
        <w:r w:rsidRPr="00141EDB">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E7D00" w:rsidRDefault="005E7D00" w:rsidP="005E7D00">
      <w:pPr>
        <w:pStyle w:val="ConsPlusNormal"/>
        <w:spacing w:before="220"/>
        <w:ind w:firstLine="540"/>
        <w:jc w:val="both"/>
      </w:pPr>
      <w:bookmarkStart w:id="4" w:name="P2948"/>
      <w:bookmarkEnd w:id="4"/>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E7D00" w:rsidRDefault="005E7D00" w:rsidP="00141EDB">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E7D00" w:rsidRDefault="005E7D00" w:rsidP="00141EDB">
      <w:pPr>
        <w:pStyle w:val="ConsPlusNormal"/>
        <w:spacing w:before="280"/>
        <w:jc w:val="both"/>
      </w:pPr>
      <w:bookmarkStart w:id="5" w:name="P2954"/>
      <w:bookmarkEnd w:id="5"/>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2" w:history="1">
        <w:r w:rsidRPr="00141EDB">
          <w:t>законодательством</w:t>
        </w:r>
      </w:hyperlink>
      <w:r>
        <w:t xml:space="preserve"> Российской Федерации подлежит </w:t>
      </w:r>
      <w:r>
        <w:lastRenderedPageBreak/>
        <w:t>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F756C" w:rsidRPr="00BB6947" w:rsidRDefault="005E7D00" w:rsidP="00BB6947">
      <w:pPr>
        <w:pStyle w:val="ConsPlusNormal"/>
        <w:spacing w:before="220"/>
        <w:ind w:firstLine="540"/>
        <w:jc w:val="both"/>
      </w:pPr>
      <w:bookmarkStart w:id="6" w:name="P2956"/>
      <w:bookmarkEnd w:id="6"/>
      <w: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00B676E5">
        <w:t>»</w:t>
      </w:r>
      <w:bookmarkStart w:id="7" w:name="_GoBack"/>
      <w:bookmarkEnd w:id="7"/>
    </w:p>
    <w:p w:rsidR="007F756C" w:rsidRDefault="007F756C" w:rsidP="007F756C">
      <w:pPr>
        <w:autoSpaceDE w:val="0"/>
        <w:autoSpaceDN w:val="0"/>
        <w:adjustRightInd w:val="0"/>
        <w:jc w:val="both"/>
        <w:outlineLvl w:val="1"/>
        <w:rPr>
          <w:sz w:val="28"/>
          <w:szCs w:val="28"/>
        </w:rPr>
      </w:pPr>
    </w:p>
    <w:p w:rsidR="002B0B93" w:rsidRDefault="002B0B93" w:rsidP="002B0B93">
      <w:pPr>
        <w:jc w:val="both"/>
        <w:rPr>
          <w:sz w:val="28"/>
          <w:szCs w:val="28"/>
        </w:rPr>
      </w:pPr>
      <w:r>
        <w:rPr>
          <w:sz w:val="28"/>
          <w:szCs w:val="28"/>
        </w:rPr>
        <w:t xml:space="preserve">        2. </w:t>
      </w:r>
      <w:r w:rsidRPr="005B5828">
        <w:rPr>
          <w:sz w:val="28"/>
          <w:szCs w:val="28"/>
        </w:rPr>
        <w:t>Настоящее постановление вступает</w:t>
      </w:r>
      <w:r>
        <w:rPr>
          <w:sz w:val="28"/>
          <w:szCs w:val="28"/>
        </w:rPr>
        <w:t xml:space="preserve"> в</w:t>
      </w:r>
      <w:r w:rsidR="00B676E5">
        <w:rPr>
          <w:sz w:val="28"/>
          <w:szCs w:val="28"/>
        </w:rPr>
        <w:t xml:space="preserve"> силу со дня</w:t>
      </w:r>
      <w:r w:rsidRPr="005B5828">
        <w:rPr>
          <w:sz w:val="28"/>
          <w:szCs w:val="28"/>
        </w:rPr>
        <w:t xml:space="preserve"> официального опубликования</w:t>
      </w:r>
      <w:r>
        <w:rPr>
          <w:sz w:val="28"/>
          <w:szCs w:val="28"/>
        </w:rPr>
        <w:t>.</w:t>
      </w:r>
    </w:p>
    <w:p w:rsidR="002B0B93" w:rsidRDefault="002B0B93" w:rsidP="002B0B93">
      <w:pPr>
        <w:jc w:val="both"/>
      </w:pPr>
      <w:r>
        <w:rPr>
          <w:sz w:val="28"/>
          <w:szCs w:val="28"/>
        </w:rPr>
        <w:t xml:space="preserve">        3. Настоящее постановление опубликовать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на официальном сайте органов местного самоуправления Комсомольского муниципального района в сети «Интернет».</w:t>
      </w:r>
    </w:p>
    <w:p w:rsidR="00523C7B" w:rsidRDefault="00523C7B" w:rsidP="00523C7B">
      <w:pPr>
        <w:jc w:val="both"/>
        <w:rPr>
          <w:sz w:val="28"/>
        </w:rPr>
      </w:pPr>
    </w:p>
    <w:p w:rsidR="002B0B93" w:rsidRPr="00523C7B" w:rsidRDefault="002B0B93" w:rsidP="00523C7B">
      <w:pPr>
        <w:jc w:val="both"/>
        <w:rPr>
          <w:sz w:val="28"/>
        </w:rPr>
      </w:pPr>
    </w:p>
    <w:p w:rsidR="00BF17DC" w:rsidRDefault="00BF17DC" w:rsidP="00D6759E">
      <w:pPr>
        <w:jc w:val="both"/>
        <w:rPr>
          <w:b/>
          <w:sz w:val="28"/>
          <w:szCs w:val="28"/>
        </w:rPr>
      </w:pPr>
      <w:r w:rsidRPr="00070681">
        <w:rPr>
          <w:b/>
          <w:sz w:val="28"/>
          <w:szCs w:val="28"/>
        </w:rPr>
        <w:t>Глава Комсомольского</w:t>
      </w:r>
    </w:p>
    <w:p w:rsidR="001B07BA" w:rsidRDefault="00BF17DC" w:rsidP="00BF17DC">
      <w:pPr>
        <w:tabs>
          <w:tab w:val="left" w:pos="142"/>
          <w:tab w:val="left" w:pos="567"/>
        </w:tabs>
        <w:jc w:val="both"/>
        <w:rPr>
          <w:b/>
          <w:sz w:val="28"/>
          <w:szCs w:val="28"/>
        </w:rPr>
      </w:pPr>
      <w:r>
        <w:rPr>
          <w:b/>
          <w:sz w:val="28"/>
          <w:szCs w:val="28"/>
        </w:rPr>
        <w:t>м</w:t>
      </w:r>
      <w:r w:rsidRPr="00070681">
        <w:rPr>
          <w:b/>
          <w:sz w:val="28"/>
          <w:szCs w:val="28"/>
        </w:rPr>
        <w:t>униципального района:                       Бузулуцкая</w:t>
      </w:r>
      <w:r w:rsidR="00E30088">
        <w:rPr>
          <w:b/>
          <w:sz w:val="28"/>
          <w:szCs w:val="28"/>
        </w:rPr>
        <w:t xml:space="preserve"> О.В.</w:t>
      </w:r>
    </w:p>
    <w:sectPr w:rsidR="001B07BA" w:rsidSect="009357AB">
      <w:pgSz w:w="11906" w:h="16838"/>
      <w:pgMar w:top="568"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95D" w:rsidRDefault="00A5495D" w:rsidP="00E8763A">
      <w:r>
        <w:separator/>
      </w:r>
    </w:p>
  </w:endnote>
  <w:endnote w:type="continuationSeparator" w:id="1">
    <w:p w:rsidR="00A5495D" w:rsidRDefault="00A5495D" w:rsidP="00E87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95D" w:rsidRDefault="00A5495D" w:rsidP="00E8763A">
      <w:r>
        <w:separator/>
      </w:r>
    </w:p>
  </w:footnote>
  <w:footnote w:type="continuationSeparator" w:id="1">
    <w:p w:rsidR="00A5495D" w:rsidRDefault="00A5495D" w:rsidP="00E87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50DE9"/>
    <w:multiLevelType w:val="singleLevel"/>
    <w:tmpl w:val="9CF4B8F6"/>
    <w:lvl w:ilvl="0">
      <w:start w:val="1"/>
      <w:numFmt w:val="decimal"/>
      <w:lvlText w:val="%1."/>
      <w:lvlJc w:val="left"/>
      <w:pPr>
        <w:tabs>
          <w:tab w:val="num" w:pos="705"/>
        </w:tabs>
        <w:ind w:left="705" w:hanging="705"/>
      </w:pPr>
      <w:rPr>
        <w:rFonts w:hint="default"/>
      </w:rPr>
    </w:lvl>
  </w:abstractNum>
  <w:abstractNum w:abstractNumId="1">
    <w:nsid w:val="37E92FB3"/>
    <w:multiLevelType w:val="singleLevel"/>
    <w:tmpl w:val="6414C38A"/>
    <w:lvl w:ilvl="0">
      <w:start w:val="7"/>
      <w:numFmt w:val="bullet"/>
      <w:lvlText w:val="-"/>
      <w:lvlJc w:val="left"/>
      <w:pPr>
        <w:tabs>
          <w:tab w:val="num" w:pos="1185"/>
        </w:tabs>
        <w:ind w:left="1185" w:hanging="360"/>
      </w:pPr>
      <w:rPr>
        <w:rFonts w:hint="default"/>
      </w:rPr>
    </w:lvl>
  </w:abstractNum>
  <w:abstractNum w:abstractNumId="2">
    <w:nsid w:val="60DF0384"/>
    <w:multiLevelType w:val="hybridMultilevel"/>
    <w:tmpl w:val="B8D2C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75043D"/>
    <w:multiLevelType w:val="hybridMultilevel"/>
    <w:tmpl w:val="61D2555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F81"/>
    <w:rsid w:val="000466C7"/>
    <w:rsid w:val="00053902"/>
    <w:rsid w:val="0005603F"/>
    <w:rsid w:val="00062718"/>
    <w:rsid w:val="000663D6"/>
    <w:rsid w:val="00070681"/>
    <w:rsid w:val="0007221B"/>
    <w:rsid w:val="00080AD8"/>
    <w:rsid w:val="00080EB7"/>
    <w:rsid w:val="000B3002"/>
    <w:rsid w:val="000B4FD9"/>
    <w:rsid w:val="000B6632"/>
    <w:rsid w:val="000E04EF"/>
    <w:rsid w:val="000F4092"/>
    <w:rsid w:val="000F7478"/>
    <w:rsid w:val="001170CF"/>
    <w:rsid w:val="001345AE"/>
    <w:rsid w:val="00140F5E"/>
    <w:rsid w:val="00141EDB"/>
    <w:rsid w:val="0014697A"/>
    <w:rsid w:val="001535DF"/>
    <w:rsid w:val="00164515"/>
    <w:rsid w:val="00164861"/>
    <w:rsid w:val="00164E5C"/>
    <w:rsid w:val="001674B6"/>
    <w:rsid w:val="001961EC"/>
    <w:rsid w:val="00197019"/>
    <w:rsid w:val="001B07BA"/>
    <w:rsid w:val="001B2C51"/>
    <w:rsid w:val="001E28C9"/>
    <w:rsid w:val="001E46B0"/>
    <w:rsid w:val="001F3482"/>
    <w:rsid w:val="001F3B32"/>
    <w:rsid w:val="0020018A"/>
    <w:rsid w:val="00206CD9"/>
    <w:rsid w:val="00217858"/>
    <w:rsid w:val="0022255F"/>
    <w:rsid w:val="0022660D"/>
    <w:rsid w:val="00241672"/>
    <w:rsid w:val="00262A1F"/>
    <w:rsid w:val="002703BB"/>
    <w:rsid w:val="00271BEB"/>
    <w:rsid w:val="00282ED1"/>
    <w:rsid w:val="002A0FCC"/>
    <w:rsid w:val="002A1565"/>
    <w:rsid w:val="002A64DE"/>
    <w:rsid w:val="002B0A28"/>
    <w:rsid w:val="002B0B93"/>
    <w:rsid w:val="002B12A2"/>
    <w:rsid w:val="002C0B9B"/>
    <w:rsid w:val="002C0D2B"/>
    <w:rsid w:val="002C1AFE"/>
    <w:rsid w:val="002C38D2"/>
    <w:rsid w:val="0030309A"/>
    <w:rsid w:val="003059D3"/>
    <w:rsid w:val="003078C1"/>
    <w:rsid w:val="00333CBD"/>
    <w:rsid w:val="00334102"/>
    <w:rsid w:val="00351CB8"/>
    <w:rsid w:val="00381824"/>
    <w:rsid w:val="00381AF4"/>
    <w:rsid w:val="00382F81"/>
    <w:rsid w:val="00391791"/>
    <w:rsid w:val="00391F0A"/>
    <w:rsid w:val="003B2EB9"/>
    <w:rsid w:val="003B3ECB"/>
    <w:rsid w:val="003D3037"/>
    <w:rsid w:val="003F069B"/>
    <w:rsid w:val="00401D6A"/>
    <w:rsid w:val="00403BDD"/>
    <w:rsid w:val="004121C3"/>
    <w:rsid w:val="00425917"/>
    <w:rsid w:val="00430D0D"/>
    <w:rsid w:val="00436337"/>
    <w:rsid w:val="00437D81"/>
    <w:rsid w:val="00447D99"/>
    <w:rsid w:val="004531B5"/>
    <w:rsid w:val="00454B8C"/>
    <w:rsid w:val="00455D3E"/>
    <w:rsid w:val="00465753"/>
    <w:rsid w:val="00476941"/>
    <w:rsid w:val="00476ECA"/>
    <w:rsid w:val="00490DFE"/>
    <w:rsid w:val="00492484"/>
    <w:rsid w:val="00497F39"/>
    <w:rsid w:val="004E6BD0"/>
    <w:rsid w:val="004F1C72"/>
    <w:rsid w:val="004F52B4"/>
    <w:rsid w:val="00523C7B"/>
    <w:rsid w:val="00543FD9"/>
    <w:rsid w:val="00550B24"/>
    <w:rsid w:val="00553467"/>
    <w:rsid w:val="005618AB"/>
    <w:rsid w:val="00577FF4"/>
    <w:rsid w:val="00594041"/>
    <w:rsid w:val="005A5ACB"/>
    <w:rsid w:val="005A7E1D"/>
    <w:rsid w:val="005B5828"/>
    <w:rsid w:val="005C4657"/>
    <w:rsid w:val="005D166E"/>
    <w:rsid w:val="005D19B2"/>
    <w:rsid w:val="005E7D00"/>
    <w:rsid w:val="00602087"/>
    <w:rsid w:val="006043CB"/>
    <w:rsid w:val="006168E6"/>
    <w:rsid w:val="00641CDA"/>
    <w:rsid w:val="006713B1"/>
    <w:rsid w:val="0067670E"/>
    <w:rsid w:val="0068011C"/>
    <w:rsid w:val="00687761"/>
    <w:rsid w:val="006920E3"/>
    <w:rsid w:val="00696C4C"/>
    <w:rsid w:val="006B2E5A"/>
    <w:rsid w:val="006B43AD"/>
    <w:rsid w:val="006C08A5"/>
    <w:rsid w:val="006C4804"/>
    <w:rsid w:val="006D1EC2"/>
    <w:rsid w:val="006E2B78"/>
    <w:rsid w:val="006E6482"/>
    <w:rsid w:val="006F1319"/>
    <w:rsid w:val="006F4B5D"/>
    <w:rsid w:val="00702613"/>
    <w:rsid w:val="00716D78"/>
    <w:rsid w:val="00717802"/>
    <w:rsid w:val="00737398"/>
    <w:rsid w:val="00742DCA"/>
    <w:rsid w:val="00770AA3"/>
    <w:rsid w:val="007713D6"/>
    <w:rsid w:val="007762CD"/>
    <w:rsid w:val="00792749"/>
    <w:rsid w:val="007A06D4"/>
    <w:rsid w:val="007A4A2A"/>
    <w:rsid w:val="007A6D16"/>
    <w:rsid w:val="007A7EAF"/>
    <w:rsid w:val="007B37C5"/>
    <w:rsid w:val="007C5CE4"/>
    <w:rsid w:val="007D182B"/>
    <w:rsid w:val="007E21C8"/>
    <w:rsid w:val="007E5202"/>
    <w:rsid w:val="007F756C"/>
    <w:rsid w:val="00801C9E"/>
    <w:rsid w:val="00807969"/>
    <w:rsid w:val="00807ED3"/>
    <w:rsid w:val="008137F5"/>
    <w:rsid w:val="0081389E"/>
    <w:rsid w:val="0081739A"/>
    <w:rsid w:val="00870A9C"/>
    <w:rsid w:val="008769FF"/>
    <w:rsid w:val="008811F2"/>
    <w:rsid w:val="00886DA7"/>
    <w:rsid w:val="00893D39"/>
    <w:rsid w:val="008943A6"/>
    <w:rsid w:val="00896E3C"/>
    <w:rsid w:val="008A2DE1"/>
    <w:rsid w:val="008A4609"/>
    <w:rsid w:val="008A4AD7"/>
    <w:rsid w:val="008B2711"/>
    <w:rsid w:val="008B7EA6"/>
    <w:rsid w:val="008C115D"/>
    <w:rsid w:val="008E2325"/>
    <w:rsid w:val="008E648A"/>
    <w:rsid w:val="008F1248"/>
    <w:rsid w:val="008F3B27"/>
    <w:rsid w:val="009053EA"/>
    <w:rsid w:val="009174C1"/>
    <w:rsid w:val="009276E0"/>
    <w:rsid w:val="009357AB"/>
    <w:rsid w:val="00941071"/>
    <w:rsid w:val="00942AE8"/>
    <w:rsid w:val="009435AF"/>
    <w:rsid w:val="0094395D"/>
    <w:rsid w:val="00946B78"/>
    <w:rsid w:val="00970EB1"/>
    <w:rsid w:val="00970F21"/>
    <w:rsid w:val="00972A3F"/>
    <w:rsid w:val="00987AED"/>
    <w:rsid w:val="00991B64"/>
    <w:rsid w:val="009C6FF2"/>
    <w:rsid w:val="009C742A"/>
    <w:rsid w:val="009D1776"/>
    <w:rsid w:val="009E644E"/>
    <w:rsid w:val="009F6732"/>
    <w:rsid w:val="00A25C8E"/>
    <w:rsid w:val="00A27637"/>
    <w:rsid w:val="00A5495D"/>
    <w:rsid w:val="00A70AEB"/>
    <w:rsid w:val="00AB16BA"/>
    <w:rsid w:val="00AB34F1"/>
    <w:rsid w:val="00AB561E"/>
    <w:rsid w:val="00AC3C24"/>
    <w:rsid w:val="00AC4034"/>
    <w:rsid w:val="00AE0D6B"/>
    <w:rsid w:val="00AE2DD8"/>
    <w:rsid w:val="00AF58B9"/>
    <w:rsid w:val="00B14B9D"/>
    <w:rsid w:val="00B36A00"/>
    <w:rsid w:val="00B63336"/>
    <w:rsid w:val="00B676E5"/>
    <w:rsid w:val="00B7157C"/>
    <w:rsid w:val="00B7207F"/>
    <w:rsid w:val="00B82A62"/>
    <w:rsid w:val="00B915AF"/>
    <w:rsid w:val="00B961DB"/>
    <w:rsid w:val="00BA0351"/>
    <w:rsid w:val="00BA17A7"/>
    <w:rsid w:val="00BA66CC"/>
    <w:rsid w:val="00BB0E54"/>
    <w:rsid w:val="00BB6947"/>
    <w:rsid w:val="00BB76C1"/>
    <w:rsid w:val="00BC0712"/>
    <w:rsid w:val="00BC3C45"/>
    <w:rsid w:val="00BC719A"/>
    <w:rsid w:val="00BE279D"/>
    <w:rsid w:val="00BF17DC"/>
    <w:rsid w:val="00C0558E"/>
    <w:rsid w:val="00C220D9"/>
    <w:rsid w:val="00C2214F"/>
    <w:rsid w:val="00C24854"/>
    <w:rsid w:val="00C41A0D"/>
    <w:rsid w:val="00C46F09"/>
    <w:rsid w:val="00C5735C"/>
    <w:rsid w:val="00C6419D"/>
    <w:rsid w:val="00C718A6"/>
    <w:rsid w:val="00C76336"/>
    <w:rsid w:val="00C81858"/>
    <w:rsid w:val="00C82BF0"/>
    <w:rsid w:val="00C9107B"/>
    <w:rsid w:val="00CB0F7B"/>
    <w:rsid w:val="00CB1D87"/>
    <w:rsid w:val="00CB6181"/>
    <w:rsid w:val="00CC7D87"/>
    <w:rsid w:val="00CE51B8"/>
    <w:rsid w:val="00CE5288"/>
    <w:rsid w:val="00CE72D4"/>
    <w:rsid w:val="00D03B99"/>
    <w:rsid w:val="00D07F3E"/>
    <w:rsid w:val="00D17545"/>
    <w:rsid w:val="00D17EC3"/>
    <w:rsid w:val="00D268AA"/>
    <w:rsid w:val="00D344D2"/>
    <w:rsid w:val="00D37DB9"/>
    <w:rsid w:val="00D64866"/>
    <w:rsid w:val="00D661E0"/>
    <w:rsid w:val="00D6759E"/>
    <w:rsid w:val="00D81943"/>
    <w:rsid w:val="00D829CC"/>
    <w:rsid w:val="00D94111"/>
    <w:rsid w:val="00D94A23"/>
    <w:rsid w:val="00D9512B"/>
    <w:rsid w:val="00DA340A"/>
    <w:rsid w:val="00DA4DDF"/>
    <w:rsid w:val="00DC1B21"/>
    <w:rsid w:val="00DF1BD3"/>
    <w:rsid w:val="00DF28BE"/>
    <w:rsid w:val="00DF7917"/>
    <w:rsid w:val="00E0523C"/>
    <w:rsid w:val="00E30088"/>
    <w:rsid w:val="00E36B0F"/>
    <w:rsid w:val="00E55836"/>
    <w:rsid w:val="00E577FB"/>
    <w:rsid w:val="00E700F8"/>
    <w:rsid w:val="00E8763A"/>
    <w:rsid w:val="00E975C4"/>
    <w:rsid w:val="00EF3693"/>
    <w:rsid w:val="00F00A51"/>
    <w:rsid w:val="00F319F9"/>
    <w:rsid w:val="00F32D03"/>
    <w:rsid w:val="00F50188"/>
    <w:rsid w:val="00F610F7"/>
    <w:rsid w:val="00F954D9"/>
    <w:rsid w:val="00F97207"/>
    <w:rsid w:val="00FB1E4C"/>
    <w:rsid w:val="00FC17B2"/>
    <w:rsid w:val="00FC544E"/>
    <w:rsid w:val="00FD43FA"/>
    <w:rsid w:val="00FD7527"/>
    <w:rsid w:val="00FE754F"/>
    <w:rsid w:val="00FF3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21"/>
    <w:rPr>
      <w:sz w:val="24"/>
      <w:szCs w:val="24"/>
    </w:rPr>
  </w:style>
  <w:style w:type="paragraph" w:styleId="1">
    <w:name w:val="heading 1"/>
    <w:basedOn w:val="a"/>
    <w:next w:val="a"/>
    <w:qFormat/>
    <w:rsid w:val="00DC1B21"/>
    <w:pPr>
      <w:keepNext/>
      <w:jc w:val="center"/>
      <w:outlineLvl w:val="0"/>
    </w:pPr>
    <w:rPr>
      <w:b/>
      <w:bCs/>
    </w:rPr>
  </w:style>
  <w:style w:type="paragraph" w:styleId="2">
    <w:name w:val="heading 2"/>
    <w:basedOn w:val="a"/>
    <w:next w:val="a"/>
    <w:qFormat/>
    <w:rsid w:val="00DC1B21"/>
    <w:pPr>
      <w:keepNext/>
      <w:jc w:val="both"/>
      <w:outlineLvl w:val="1"/>
    </w:pPr>
    <w:rPr>
      <w:sz w:val="28"/>
    </w:rPr>
  </w:style>
  <w:style w:type="paragraph" w:styleId="9">
    <w:name w:val="heading 9"/>
    <w:basedOn w:val="a"/>
    <w:next w:val="a"/>
    <w:link w:val="90"/>
    <w:unhideWhenUsed/>
    <w:qFormat/>
    <w:rsid w:val="00454B8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B21"/>
    <w:rPr>
      <w:rFonts w:ascii="Tahoma" w:hAnsi="Tahoma" w:cs="Tahoma"/>
      <w:sz w:val="16"/>
      <w:szCs w:val="16"/>
    </w:rPr>
  </w:style>
  <w:style w:type="paragraph" w:styleId="a4">
    <w:name w:val="Body Text"/>
    <w:basedOn w:val="a"/>
    <w:rsid w:val="00DC1B21"/>
    <w:pPr>
      <w:jc w:val="both"/>
    </w:pPr>
  </w:style>
  <w:style w:type="paragraph" w:styleId="20">
    <w:name w:val="Body Text 2"/>
    <w:basedOn w:val="a"/>
    <w:rsid w:val="00DC1B21"/>
    <w:pPr>
      <w:jc w:val="both"/>
    </w:pPr>
    <w:rPr>
      <w:sz w:val="28"/>
    </w:rPr>
  </w:style>
  <w:style w:type="character" w:styleId="a5">
    <w:name w:val="Hyperlink"/>
    <w:rsid w:val="00140F5E"/>
    <w:rPr>
      <w:color w:val="0000FF"/>
      <w:u w:val="single"/>
    </w:rPr>
  </w:style>
  <w:style w:type="table" w:styleId="a6">
    <w:name w:val="Table Grid"/>
    <w:basedOn w:val="a1"/>
    <w:rsid w:val="00E5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50188"/>
  </w:style>
  <w:style w:type="paragraph" w:customStyle="1" w:styleId="ConsPlusNormal">
    <w:name w:val="ConsPlusNormal"/>
    <w:rsid w:val="007762CD"/>
    <w:pPr>
      <w:widowControl w:val="0"/>
      <w:autoSpaceDE w:val="0"/>
      <w:autoSpaceDN w:val="0"/>
    </w:pPr>
    <w:rPr>
      <w:sz w:val="28"/>
    </w:rPr>
  </w:style>
  <w:style w:type="paragraph" w:customStyle="1" w:styleId="a7">
    <w:name w:val="Обычный рабочий"/>
    <w:basedOn w:val="a"/>
    <w:link w:val="a8"/>
    <w:qFormat/>
    <w:rsid w:val="002C1AFE"/>
    <w:pPr>
      <w:autoSpaceDE w:val="0"/>
      <w:autoSpaceDN w:val="0"/>
      <w:adjustRightInd w:val="0"/>
      <w:ind w:firstLine="567"/>
      <w:jc w:val="both"/>
    </w:pPr>
    <w:rPr>
      <w:bCs/>
      <w:spacing w:val="-2"/>
      <w:sz w:val="28"/>
      <w:szCs w:val="28"/>
    </w:rPr>
  </w:style>
  <w:style w:type="character" w:customStyle="1" w:styleId="a8">
    <w:name w:val="Обычный рабочий Знак"/>
    <w:link w:val="a7"/>
    <w:rsid w:val="002C1AFE"/>
    <w:rPr>
      <w:bCs/>
      <w:spacing w:val="-2"/>
      <w:sz w:val="28"/>
      <w:szCs w:val="28"/>
    </w:rPr>
  </w:style>
  <w:style w:type="character" w:styleId="a9">
    <w:name w:val="footnote reference"/>
    <w:uiPriority w:val="99"/>
    <w:rsid w:val="00E8763A"/>
    <w:rPr>
      <w:vertAlign w:val="superscript"/>
    </w:rPr>
  </w:style>
  <w:style w:type="paragraph" w:styleId="aa">
    <w:name w:val="header"/>
    <w:basedOn w:val="a"/>
    <w:link w:val="ab"/>
    <w:rsid w:val="00523C7B"/>
    <w:pPr>
      <w:tabs>
        <w:tab w:val="center" w:pos="4677"/>
        <w:tab w:val="right" w:pos="9355"/>
      </w:tabs>
    </w:pPr>
  </w:style>
  <w:style w:type="character" w:customStyle="1" w:styleId="ab">
    <w:name w:val="Верхний колонтитул Знак"/>
    <w:link w:val="aa"/>
    <w:rsid w:val="00523C7B"/>
    <w:rPr>
      <w:sz w:val="24"/>
      <w:szCs w:val="24"/>
    </w:rPr>
  </w:style>
  <w:style w:type="paragraph" w:styleId="ac">
    <w:name w:val="footer"/>
    <w:basedOn w:val="a"/>
    <w:link w:val="ad"/>
    <w:rsid w:val="00523C7B"/>
    <w:pPr>
      <w:tabs>
        <w:tab w:val="center" w:pos="4677"/>
        <w:tab w:val="right" w:pos="9355"/>
      </w:tabs>
    </w:pPr>
  </w:style>
  <w:style w:type="character" w:customStyle="1" w:styleId="ad">
    <w:name w:val="Нижний колонтитул Знак"/>
    <w:link w:val="ac"/>
    <w:rsid w:val="00523C7B"/>
    <w:rPr>
      <w:sz w:val="24"/>
      <w:szCs w:val="24"/>
    </w:rPr>
  </w:style>
  <w:style w:type="character" w:customStyle="1" w:styleId="90">
    <w:name w:val="Заголовок 9 Знак"/>
    <w:link w:val="9"/>
    <w:rsid w:val="00454B8C"/>
    <w:rPr>
      <w:rFonts w:ascii="Cambria" w:eastAsia="Times New Roman" w:hAnsi="Cambria" w:cs="Times New Roman"/>
      <w:sz w:val="22"/>
      <w:szCs w:val="22"/>
    </w:rPr>
  </w:style>
</w:styles>
</file>

<file path=word/webSettings.xml><?xml version="1.0" encoding="utf-8"?>
<w:webSettings xmlns:r="http://schemas.openxmlformats.org/officeDocument/2006/relationships" xmlns:w="http://schemas.openxmlformats.org/wordprocessingml/2006/main">
  <w:divs>
    <w:div w:id="222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EB8A97F16199C24157B99A8CDD76AC015A76F47E9934AE6762505FFA609531740DE17BF7A75F0D40CA4B41862A1D3300304B4CCE84B3b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B8A97F16199C24157B99A8CDD76AC015D70F1789D34AE6762505FFA609531740DE17BFFAE5F0411905B45CF7D112F012F554FD0843E1FBEbFL" TargetMode="External"/><Relationship Id="rId5" Type="http://schemas.openxmlformats.org/officeDocument/2006/relationships/webSettings" Target="webSettings.xml"/><Relationship Id="rId10" Type="http://schemas.openxmlformats.org/officeDocument/2006/relationships/hyperlink" Target="consultantplus://offline/ref=2DEB8A97F16199C24157B99A8CDD76AC015C73FD789034AE6762505FFA609531740DE179F6AC540D40CA4B41862A1D3300304B4CCE84B3bEL"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7702-E7F9-4495-B03F-B4A5D8D5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5</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Links>
    <vt:vector size="6" baseType="variant">
      <vt:variant>
        <vt:i4>4849717</vt:i4>
      </vt:variant>
      <vt:variant>
        <vt:i4>0</vt:i4>
      </vt:variant>
      <vt:variant>
        <vt:i4>0</vt:i4>
      </vt:variant>
      <vt:variant>
        <vt:i4>5</vt:i4>
      </vt:variant>
      <vt:variant>
        <vt:lpwstr>mailto:admin.komsomolsk@mail.ru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FadeevaLB</cp:lastModifiedBy>
  <cp:revision>91</cp:revision>
  <cp:lastPrinted>2018-10-09T13:33:00Z</cp:lastPrinted>
  <dcterms:created xsi:type="dcterms:W3CDTF">2017-12-22T06:34:00Z</dcterms:created>
  <dcterms:modified xsi:type="dcterms:W3CDTF">2020-01-29T07:19:00Z</dcterms:modified>
</cp:coreProperties>
</file>