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53" w:rsidRDefault="00DC1B53" w:rsidP="00DC1B53">
      <w:pPr>
        <w:jc w:val="center"/>
      </w:pPr>
      <w:r>
        <w:rPr>
          <w:noProof/>
          <w:color w:val="000080"/>
        </w:rPr>
        <w:drawing>
          <wp:inline distT="0" distB="0" distL="0" distR="0">
            <wp:extent cx="544830" cy="678180"/>
            <wp:effectExtent l="19050" t="0" r="762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B53" w:rsidRDefault="00DC1B53" w:rsidP="00DC1B53">
      <w:pPr>
        <w:jc w:val="center"/>
      </w:pPr>
    </w:p>
    <w:p w:rsidR="00DC1B53" w:rsidRPr="00B7157C" w:rsidRDefault="00DC1B53" w:rsidP="00DC1B53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DC1B53" w:rsidRPr="00B7157C" w:rsidRDefault="00DC1B53" w:rsidP="00DC1B53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DC1B53" w:rsidRPr="00B7157C" w:rsidRDefault="00DC1B53" w:rsidP="00DC1B53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DC1B53" w:rsidRPr="00B7157C" w:rsidRDefault="00DC1B53" w:rsidP="00DC1B53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DC1B53" w:rsidRDefault="00DC1B53" w:rsidP="00DC1B53">
      <w:pPr>
        <w:jc w:val="center"/>
      </w:pPr>
    </w:p>
    <w:tbl>
      <w:tblPr>
        <w:tblW w:w="9177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600"/>
        <w:gridCol w:w="364"/>
        <w:gridCol w:w="617"/>
        <w:gridCol w:w="546"/>
        <w:gridCol w:w="1748"/>
        <w:gridCol w:w="1433"/>
        <w:gridCol w:w="1050"/>
        <w:gridCol w:w="526"/>
        <w:gridCol w:w="789"/>
        <w:gridCol w:w="504"/>
      </w:tblGrid>
      <w:tr w:rsidR="00DC1B53" w:rsidRPr="00B7157C" w:rsidTr="00070CE9">
        <w:trPr>
          <w:trHeight w:val="70"/>
        </w:trPr>
        <w:tc>
          <w:tcPr>
            <w:tcW w:w="9177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DC1B53" w:rsidRDefault="00DC1B53" w:rsidP="00B37F8C">
            <w:pPr>
              <w:jc w:val="center"/>
              <w:rPr>
                <w:color w:val="003366"/>
                <w:sz w:val="20"/>
              </w:rPr>
            </w:pPr>
            <w:r w:rsidRPr="00B7157C">
              <w:rPr>
                <w:color w:val="003366"/>
                <w:sz w:val="20"/>
              </w:rPr>
              <w:t xml:space="preserve">155150, </w:t>
            </w:r>
            <w:r>
              <w:rPr>
                <w:color w:val="003366"/>
                <w:sz w:val="20"/>
              </w:rPr>
              <w:t>Ивановская область, г.Комсомольск, ул.50 лет ВЛКСМ, д.</w:t>
            </w:r>
            <w:r w:rsidRPr="00B7157C">
              <w:rPr>
                <w:color w:val="003366"/>
                <w:sz w:val="20"/>
              </w:rPr>
              <w:t>2</w:t>
            </w:r>
            <w:r>
              <w:rPr>
                <w:color w:val="003366"/>
                <w:sz w:val="20"/>
              </w:rPr>
              <w:t xml:space="preserve">, </w:t>
            </w:r>
            <w:r w:rsidRPr="00B7157C">
              <w:rPr>
                <w:color w:val="003366"/>
                <w:sz w:val="20"/>
                <w:szCs w:val="20"/>
              </w:rPr>
              <w:t>ИНН 3714002224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>КПП 371401001</w:t>
            </w:r>
            <w:r>
              <w:rPr>
                <w:color w:val="003366"/>
                <w:sz w:val="20"/>
                <w:szCs w:val="20"/>
              </w:rPr>
              <w:t>,</w:t>
            </w:r>
          </w:p>
          <w:p w:rsidR="00DC1B53" w:rsidRDefault="00DC1B53" w:rsidP="00B37F8C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</w:t>
            </w:r>
            <w:r w:rsidRPr="00B7157C">
              <w:rPr>
                <w:color w:val="003366"/>
                <w:sz w:val="20"/>
              </w:rPr>
              <w:t>Тел./Факс (493</w:t>
            </w:r>
            <w:r w:rsidRPr="005A5ACB">
              <w:rPr>
                <w:color w:val="003366"/>
                <w:sz w:val="20"/>
              </w:rPr>
              <w:t>52</w:t>
            </w:r>
            <w:r w:rsidRPr="00B7157C">
              <w:rPr>
                <w:color w:val="003366"/>
                <w:sz w:val="20"/>
              </w:rPr>
              <w:t>)</w:t>
            </w:r>
            <w:r w:rsidR="009B1685">
              <w:rPr>
                <w:color w:val="003366"/>
                <w:sz w:val="20"/>
              </w:rPr>
              <w:t>4</w:t>
            </w:r>
            <w:r w:rsidRPr="00B7157C">
              <w:rPr>
                <w:color w:val="003366"/>
                <w:sz w:val="20"/>
              </w:rPr>
              <w:t>-11-78</w:t>
            </w:r>
            <w:r>
              <w:rPr>
                <w:color w:val="003366"/>
                <w:sz w:val="20"/>
                <w:szCs w:val="20"/>
              </w:rPr>
              <w:t xml:space="preserve">, e-mail: </w:t>
            </w:r>
            <w:hyperlink r:id="rId9" w:history="1">
              <w:r w:rsidRPr="00D90A25">
                <w:rPr>
                  <w:rStyle w:val="a3"/>
                  <w:sz w:val="20"/>
                  <w:szCs w:val="20"/>
                </w:rPr>
                <w:t>admin.komsomolsk@mail.ru</w:t>
              </w:r>
            </w:hyperlink>
          </w:p>
          <w:p w:rsidR="00DC1B53" w:rsidRPr="00AC3C24" w:rsidRDefault="00DC1B53" w:rsidP="00B37F8C">
            <w:pPr>
              <w:rPr>
                <w:color w:val="003366"/>
                <w:sz w:val="28"/>
                <w:szCs w:val="28"/>
              </w:rPr>
            </w:pPr>
          </w:p>
        </w:tc>
      </w:tr>
      <w:tr w:rsidR="00DC1B53" w:rsidTr="00070CE9">
        <w:tblPrEx>
          <w:tblBorders>
            <w:top w:val="none" w:sz="0" w:space="0" w:color="auto"/>
          </w:tblBorders>
        </w:tblPrEx>
        <w:trPr>
          <w:gridAfter w:val="1"/>
          <w:wAfter w:w="504" w:type="dxa"/>
          <w:trHeight w:val="300"/>
        </w:trPr>
        <w:tc>
          <w:tcPr>
            <w:tcW w:w="1600" w:type="dxa"/>
          </w:tcPr>
          <w:p w:rsidR="00DC1B53" w:rsidRPr="00AC3C24" w:rsidRDefault="00DC1B53" w:rsidP="00B37F8C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DC1B53" w:rsidRDefault="00DC1B53" w:rsidP="00B37F8C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bottom"/>
          </w:tcPr>
          <w:p w:rsidR="00DC1B53" w:rsidRPr="00AC3C24" w:rsidRDefault="00D604B2" w:rsidP="00B37F8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46" w:type="dxa"/>
            <w:vAlign w:val="bottom"/>
          </w:tcPr>
          <w:p w:rsidR="00DC1B53" w:rsidRPr="00AC3C24" w:rsidRDefault="00DC1B53" w:rsidP="00B37F8C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bottom"/>
          </w:tcPr>
          <w:p w:rsidR="00DC1B53" w:rsidRPr="00AC3C24" w:rsidRDefault="00D604B2" w:rsidP="00B37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ноября</w:t>
            </w:r>
          </w:p>
        </w:tc>
        <w:tc>
          <w:tcPr>
            <w:tcW w:w="1433" w:type="dxa"/>
            <w:vAlign w:val="bottom"/>
          </w:tcPr>
          <w:p w:rsidR="00DC1B53" w:rsidRPr="00AC3C24" w:rsidRDefault="00DC1B53" w:rsidP="009B1685">
            <w:pPr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20</w:t>
            </w:r>
            <w:r w:rsidR="009B1685">
              <w:rPr>
                <w:sz w:val="28"/>
                <w:szCs w:val="28"/>
              </w:rPr>
              <w:t>20</w:t>
            </w:r>
            <w:r w:rsidRPr="00AC3C2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</w:t>
            </w:r>
            <w:r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50" w:type="dxa"/>
            <w:tcBorders>
              <w:left w:val="nil"/>
              <w:bottom w:val="single" w:sz="4" w:space="0" w:color="auto"/>
            </w:tcBorders>
            <w:vAlign w:val="bottom"/>
          </w:tcPr>
          <w:p w:rsidR="00DC1B53" w:rsidRPr="00AC3C24" w:rsidRDefault="00D604B2" w:rsidP="00B37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  <w:tc>
          <w:tcPr>
            <w:tcW w:w="526" w:type="dxa"/>
            <w:tcBorders>
              <w:left w:val="nil"/>
            </w:tcBorders>
            <w:vAlign w:val="bottom"/>
          </w:tcPr>
          <w:p w:rsidR="00DC1B53" w:rsidRPr="00AC3C24" w:rsidRDefault="00DC1B53" w:rsidP="00B37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  <w:tcBorders>
              <w:left w:val="nil"/>
            </w:tcBorders>
            <w:vAlign w:val="bottom"/>
          </w:tcPr>
          <w:p w:rsidR="00DC1B53" w:rsidRDefault="00DC1B53" w:rsidP="00B37F8C">
            <w:pPr>
              <w:jc w:val="center"/>
            </w:pPr>
          </w:p>
        </w:tc>
      </w:tr>
    </w:tbl>
    <w:p w:rsidR="00A2253B" w:rsidRDefault="00A2253B"/>
    <w:p w:rsidR="000560A9" w:rsidRPr="000560A9" w:rsidRDefault="00E15ACF" w:rsidP="000560A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Об утверждении </w:t>
      </w:r>
      <w:r w:rsidR="009B1685">
        <w:rPr>
          <w:b/>
          <w:sz w:val="28"/>
        </w:rPr>
        <w:t xml:space="preserve">методики распределения иных межбюджетных трансфертов из бюджета Комсомольского </w:t>
      </w:r>
      <w:r w:rsidR="00F25844">
        <w:rPr>
          <w:b/>
          <w:sz w:val="28"/>
        </w:rPr>
        <w:t xml:space="preserve">городского поселения </w:t>
      </w:r>
      <w:r w:rsidR="001734E1">
        <w:rPr>
          <w:b/>
          <w:sz w:val="28"/>
        </w:rPr>
        <w:t xml:space="preserve">Комсомольского муниципального района </w:t>
      </w:r>
      <w:r w:rsidR="00F25844">
        <w:rPr>
          <w:b/>
          <w:sz w:val="28"/>
        </w:rPr>
        <w:t>в бюджет</w:t>
      </w:r>
      <w:r w:rsidR="009B1685">
        <w:rPr>
          <w:b/>
          <w:sz w:val="28"/>
        </w:rPr>
        <w:t xml:space="preserve"> Комсомольского муниципального района, переданных в соответствии с соглашени</w:t>
      </w:r>
      <w:r w:rsidR="009C7193">
        <w:rPr>
          <w:b/>
          <w:sz w:val="28"/>
        </w:rPr>
        <w:t>е</w:t>
      </w:r>
      <w:r w:rsidR="009B1685">
        <w:rPr>
          <w:b/>
          <w:sz w:val="28"/>
        </w:rPr>
        <w:t>м, заключенным между Комсомольск</w:t>
      </w:r>
      <w:r w:rsidR="001734E1">
        <w:rPr>
          <w:b/>
          <w:sz w:val="28"/>
        </w:rPr>
        <w:t>им</w:t>
      </w:r>
      <w:r w:rsidR="009B1685">
        <w:rPr>
          <w:b/>
          <w:sz w:val="28"/>
        </w:rPr>
        <w:t xml:space="preserve"> муниципального район</w:t>
      </w:r>
      <w:r w:rsidR="001734E1">
        <w:rPr>
          <w:b/>
          <w:sz w:val="28"/>
        </w:rPr>
        <w:t>ом</w:t>
      </w:r>
      <w:r w:rsidR="009B1685">
        <w:rPr>
          <w:b/>
          <w:sz w:val="28"/>
        </w:rPr>
        <w:t xml:space="preserve"> и </w:t>
      </w:r>
      <w:r w:rsidR="001734E1">
        <w:rPr>
          <w:b/>
          <w:sz w:val="28"/>
        </w:rPr>
        <w:t xml:space="preserve">Комсомольским городским поселением </w:t>
      </w:r>
      <w:r w:rsidR="000560A9" w:rsidRPr="000560A9">
        <w:rPr>
          <w:b/>
          <w:sz w:val="28"/>
          <w:szCs w:val="28"/>
        </w:rPr>
        <w:t xml:space="preserve">части полномочий  </w:t>
      </w:r>
    </w:p>
    <w:p w:rsidR="000560A9" w:rsidRPr="000560A9" w:rsidRDefault="000560A9" w:rsidP="000560A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560A9">
        <w:rPr>
          <w:b/>
          <w:sz w:val="28"/>
          <w:szCs w:val="28"/>
        </w:rPr>
        <w:t xml:space="preserve">по решению вопросов  местного  значения Комсомольского </w:t>
      </w:r>
    </w:p>
    <w:p w:rsidR="000560A9" w:rsidRPr="000560A9" w:rsidRDefault="000560A9" w:rsidP="000560A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560A9">
        <w:rPr>
          <w:b/>
          <w:sz w:val="28"/>
          <w:szCs w:val="28"/>
        </w:rPr>
        <w:t xml:space="preserve">городского поселения   органам  местного самоуправления </w:t>
      </w:r>
    </w:p>
    <w:p w:rsidR="00DC1B53" w:rsidRDefault="000560A9" w:rsidP="000560A9">
      <w:pPr>
        <w:autoSpaceDE w:val="0"/>
        <w:autoSpaceDN w:val="0"/>
        <w:adjustRightInd w:val="0"/>
        <w:jc w:val="center"/>
        <w:rPr>
          <w:b/>
          <w:sz w:val="28"/>
        </w:rPr>
      </w:pPr>
      <w:r w:rsidRPr="000560A9">
        <w:rPr>
          <w:b/>
          <w:sz w:val="28"/>
          <w:szCs w:val="28"/>
        </w:rPr>
        <w:t xml:space="preserve"> Комсомольского муниципального района</w:t>
      </w:r>
      <w:r>
        <w:rPr>
          <w:b/>
          <w:sz w:val="28"/>
          <w:szCs w:val="28"/>
        </w:rPr>
        <w:t xml:space="preserve"> </w:t>
      </w:r>
    </w:p>
    <w:p w:rsidR="009B1685" w:rsidRDefault="009B1685" w:rsidP="009B1685">
      <w:pPr>
        <w:jc w:val="center"/>
        <w:rPr>
          <w:sz w:val="28"/>
        </w:rPr>
      </w:pPr>
    </w:p>
    <w:p w:rsidR="00B37F8C" w:rsidRDefault="00DC1B53" w:rsidP="006453E2">
      <w:pPr>
        <w:jc w:val="both"/>
        <w:rPr>
          <w:rFonts w:eastAsiaTheme="minorHAnsi"/>
          <w:sz w:val="28"/>
          <w:lang w:eastAsia="en-US"/>
        </w:rPr>
      </w:pPr>
      <w:r>
        <w:rPr>
          <w:sz w:val="28"/>
        </w:rPr>
        <w:tab/>
      </w:r>
      <w:r w:rsidRPr="00DC1B53">
        <w:rPr>
          <w:rFonts w:eastAsiaTheme="minorHAnsi"/>
          <w:sz w:val="28"/>
          <w:lang w:eastAsia="en-US"/>
        </w:rPr>
        <w:t xml:space="preserve">В соответствии со </w:t>
      </w:r>
      <w:hyperlink r:id="rId10" w:history="1">
        <w:r w:rsidRPr="00DC1B53">
          <w:rPr>
            <w:rFonts w:eastAsiaTheme="minorHAnsi"/>
            <w:sz w:val="28"/>
            <w:lang w:eastAsia="en-US"/>
          </w:rPr>
          <w:t xml:space="preserve">статьей </w:t>
        </w:r>
        <w:r w:rsidR="009B1685">
          <w:rPr>
            <w:rFonts w:eastAsiaTheme="minorHAnsi"/>
            <w:sz w:val="28"/>
            <w:lang w:eastAsia="en-US"/>
          </w:rPr>
          <w:t>142.</w:t>
        </w:r>
        <w:r w:rsidR="001734E1">
          <w:rPr>
            <w:rFonts w:eastAsiaTheme="minorHAnsi"/>
            <w:sz w:val="28"/>
            <w:lang w:eastAsia="en-US"/>
          </w:rPr>
          <w:t>5</w:t>
        </w:r>
      </w:hyperlink>
      <w:r w:rsidRPr="00DC1B53">
        <w:rPr>
          <w:rFonts w:eastAsiaTheme="minorHAnsi"/>
          <w:sz w:val="28"/>
          <w:lang w:eastAsia="en-US"/>
        </w:rPr>
        <w:t xml:space="preserve"> Бюджетного кодекса Российской Федерации, </w:t>
      </w:r>
      <w:r w:rsidR="009B1685">
        <w:rPr>
          <w:rFonts w:eastAsiaTheme="minorHAnsi"/>
          <w:sz w:val="28"/>
          <w:lang w:eastAsia="en-US"/>
        </w:rPr>
        <w:t xml:space="preserve">Порядком предоставления и расходования иных межбюджетных трансфертов из бюджета Комсомольского </w:t>
      </w:r>
      <w:r w:rsidR="001734E1">
        <w:rPr>
          <w:rFonts w:eastAsiaTheme="minorHAnsi"/>
          <w:sz w:val="28"/>
          <w:lang w:eastAsia="en-US"/>
        </w:rPr>
        <w:t>городского поселения</w:t>
      </w:r>
      <w:r w:rsidR="009B1685">
        <w:rPr>
          <w:rFonts w:eastAsiaTheme="minorHAnsi"/>
          <w:sz w:val="28"/>
          <w:lang w:eastAsia="en-US"/>
        </w:rPr>
        <w:t xml:space="preserve"> бюджет</w:t>
      </w:r>
      <w:r w:rsidR="001734E1">
        <w:rPr>
          <w:rFonts w:eastAsiaTheme="minorHAnsi"/>
          <w:sz w:val="28"/>
          <w:lang w:eastAsia="en-US"/>
        </w:rPr>
        <w:t>у</w:t>
      </w:r>
      <w:r w:rsidR="009B1685">
        <w:rPr>
          <w:rFonts w:eastAsiaTheme="minorHAnsi"/>
          <w:sz w:val="28"/>
          <w:lang w:eastAsia="en-US"/>
        </w:rPr>
        <w:t xml:space="preserve"> Комсомольского муниципального района, утвержденного решением Совета Комсомольского </w:t>
      </w:r>
      <w:r w:rsidR="001734E1">
        <w:rPr>
          <w:rFonts w:eastAsiaTheme="minorHAnsi"/>
          <w:sz w:val="28"/>
          <w:lang w:eastAsia="en-US"/>
        </w:rPr>
        <w:t xml:space="preserve">городского поселения от 24.11.2017 </w:t>
      </w:r>
      <w:r w:rsidR="009B1685">
        <w:rPr>
          <w:rFonts w:eastAsiaTheme="minorHAnsi"/>
          <w:sz w:val="28"/>
          <w:lang w:eastAsia="en-US"/>
        </w:rPr>
        <w:t>№</w:t>
      </w:r>
      <w:r w:rsidR="001734E1">
        <w:rPr>
          <w:rFonts w:eastAsiaTheme="minorHAnsi"/>
          <w:sz w:val="28"/>
          <w:lang w:eastAsia="en-US"/>
        </w:rPr>
        <w:t>149</w:t>
      </w:r>
      <w:r w:rsidR="009B1685">
        <w:rPr>
          <w:rFonts w:eastAsiaTheme="minorHAnsi"/>
          <w:sz w:val="28"/>
          <w:lang w:eastAsia="en-US"/>
        </w:rPr>
        <w:t xml:space="preserve"> </w:t>
      </w:r>
      <w:r w:rsidR="00B37F8C">
        <w:rPr>
          <w:rFonts w:eastAsiaTheme="minorHAnsi"/>
          <w:sz w:val="28"/>
          <w:lang w:eastAsia="en-US"/>
        </w:rPr>
        <w:t xml:space="preserve">, Администрация Комсомольского муниципального района, </w:t>
      </w:r>
    </w:p>
    <w:p w:rsidR="00DC1B53" w:rsidRDefault="00B37F8C" w:rsidP="006453E2">
      <w:pPr>
        <w:jc w:val="both"/>
        <w:rPr>
          <w:rFonts w:eastAsiaTheme="minorHAnsi"/>
          <w:sz w:val="28"/>
          <w:lang w:eastAsia="en-US"/>
        </w:rPr>
      </w:pPr>
      <w:r w:rsidRPr="00B37F8C">
        <w:rPr>
          <w:rFonts w:eastAsiaTheme="minorHAnsi"/>
          <w:b/>
          <w:sz w:val="28"/>
          <w:lang w:eastAsia="en-US"/>
        </w:rPr>
        <w:t>постановляет</w:t>
      </w:r>
      <w:r w:rsidR="00DC1B53" w:rsidRPr="00B37F8C">
        <w:rPr>
          <w:rFonts w:eastAsiaTheme="minorHAnsi"/>
          <w:b/>
          <w:sz w:val="28"/>
          <w:lang w:eastAsia="en-US"/>
        </w:rPr>
        <w:t>:</w:t>
      </w:r>
    </w:p>
    <w:p w:rsidR="009E7E9F" w:rsidRDefault="00B37F8C" w:rsidP="00B37F8C">
      <w:pPr>
        <w:pStyle w:val="a7"/>
        <w:numPr>
          <w:ilvl w:val="0"/>
          <w:numId w:val="3"/>
        </w:numPr>
        <w:ind w:left="0" w:firstLine="360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Утвердить </w:t>
      </w:r>
      <w:r w:rsidR="009B1685">
        <w:rPr>
          <w:rFonts w:eastAsiaTheme="minorHAnsi"/>
          <w:sz w:val="28"/>
          <w:lang w:eastAsia="en-US"/>
        </w:rPr>
        <w:t xml:space="preserve">методики распределения иных межбюджетных трансфертов из бюджета Комсомольского </w:t>
      </w:r>
      <w:r w:rsidR="00024EE2">
        <w:rPr>
          <w:rFonts w:eastAsiaTheme="minorHAnsi"/>
          <w:sz w:val="28"/>
          <w:lang w:eastAsia="en-US"/>
        </w:rPr>
        <w:t>городского поселения Комсомольского муниципального района</w:t>
      </w:r>
      <w:r w:rsidR="009B1685">
        <w:rPr>
          <w:rFonts w:eastAsiaTheme="minorHAnsi"/>
          <w:sz w:val="28"/>
          <w:lang w:eastAsia="en-US"/>
        </w:rPr>
        <w:t xml:space="preserve"> в бюджет Комсомольского муниципального района</w:t>
      </w:r>
      <w:r w:rsidR="0002726D">
        <w:rPr>
          <w:rFonts w:eastAsiaTheme="minorHAnsi"/>
          <w:sz w:val="28"/>
          <w:lang w:eastAsia="en-US"/>
        </w:rPr>
        <w:t>, переданных в соответствии с соглашени</w:t>
      </w:r>
      <w:r w:rsidR="00DD0219">
        <w:rPr>
          <w:rFonts w:eastAsiaTheme="minorHAnsi"/>
          <w:sz w:val="28"/>
          <w:lang w:eastAsia="en-US"/>
        </w:rPr>
        <w:t>е</w:t>
      </w:r>
      <w:r w:rsidR="0002726D">
        <w:rPr>
          <w:rFonts w:eastAsiaTheme="minorHAnsi"/>
          <w:sz w:val="28"/>
          <w:lang w:eastAsia="en-US"/>
        </w:rPr>
        <w:t>м, заключенным между Комсомольск</w:t>
      </w:r>
      <w:r w:rsidR="00024EE2">
        <w:rPr>
          <w:rFonts w:eastAsiaTheme="minorHAnsi"/>
          <w:sz w:val="28"/>
          <w:lang w:eastAsia="en-US"/>
        </w:rPr>
        <w:t>им</w:t>
      </w:r>
      <w:r w:rsidR="0002726D">
        <w:rPr>
          <w:rFonts w:eastAsiaTheme="minorHAnsi"/>
          <w:sz w:val="28"/>
          <w:lang w:eastAsia="en-US"/>
        </w:rPr>
        <w:t xml:space="preserve"> муниципальн</w:t>
      </w:r>
      <w:r w:rsidR="00024EE2">
        <w:rPr>
          <w:rFonts w:eastAsiaTheme="minorHAnsi"/>
          <w:sz w:val="28"/>
          <w:lang w:eastAsia="en-US"/>
        </w:rPr>
        <w:t>ым</w:t>
      </w:r>
      <w:r w:rsidR="0002726D">
        <w:rPr>
          <w:rFonts w:eastAsiaTheme="minorHAnsi"/>
          <w:sz w:val="28"/>
          <w:lang w:eastAsia="en-US"/>
        </w:rPr>
        <w:t xml:space="preserve"> район</w:t>
      </w:r>
      <w:r w:rsidR="00DD0219">
        <w:rPr>
          <w:rFonts w:eastAsiaTheme="minorHAnsi"/>
          <w:sz w:val="28"/>
          <w:lang w:eastAsia="en-US"/>
        </w:rPr>
        <w:t>ом</w:t>
      </w:r>
      <w:r w:rsidR="0002726D">
        <w:rPr>
          <w:rFonts w:eastAsiaTheme="minorHAnsi"/>
          <w:sz w:val="28"/>
          <w:lang w:eastAsia="en-US"/>
        </w:rPr>
        <w:t xml:space="preserve"> и </w:t>
      </w:r>
      <w:r w:rsidR="00DD0219">
        <w:rPr>
          <w:rFonts w:eastAsiaTheme="minorHAnsi"/>
          <w:sz w:val="28"/>
          <w:lang w:eastAsia="en-US"/>
        </w:rPr>
        <w:t>Комсомольским городским поселением</w:t>
      </w:r>
      <w:r w:rsidR="001734E1">
        <w:rPr>
          <w:rFonts w:eastAsiaTheme="minorHAnsi"/>
          <w:sz w:val="28"/>
          <w:lang w:eastAsia="en-US"/>
        </w:rPr>
        <w:t>, согласно приложению</w:t>
      </w:r>
      <w:r w:rsidR="00127BB4">
        <w:rPr>
          <w:rFonts w:eastAsiaTheme="minorHAnsi"/>
          <w:sz w:val="28"/>
          <w:lang w:eastAsia="en-US"/>
        </w:rPr>
        <w:t xml:space="preserve"> </w:t>
      </w:r>
      <w:r w:rsidR="0002726D">
        <w:rPr>
          <w:rFonts w:eastAsiaTheme="minorHAnsi"/>
          <w:sz w:val="28"/>
          <w:lang w:eastAsia="en-US"/>
        </w:rPr>
        <w:t xml:space="preserve"> к настоящему постановлению </w:t>
      </w:r>
      <w:r>
        <w:rPr>
          <w:rFonts w:eastAsiaTheme="minorHAnsi"/>
          <w:sz w:val="28"/>
          <w:lang w:eastAsia="en-US"/>
        </w:rPr>
        <w:t>(прилагается).</w:t>
      </w:r>
    </w:p>
    <w:p w:rsidR="007D48E5" w:rsidRDefault="007D48E5" w:rsidP="007D48E5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«Вестнике нормативных правовых актов органов местного самоуправления в Комсомольском муниципальном районе».</w:t>
      </w:r>
    </w:p>
    <w:p w:rsidR="007C7E1F" w:rsidRDefault="007D48E5" w:rsidP="00B37F8C">
      <w:pPr>
        <w:pStyle w:val="a7"/>
        <w:numPr>
          <w:ilvl w:val="0"/>
          <w:numId w:val="3"/>
        </w:numPr>
        <w:ind w:left="0" w:firstLine="360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Настоящее постановление вступает в силу со дня его подписания.</w:t>
      </w:r>
    </w:p>
    <w:p w:rsidR="003D7EF3" w:rsidRDefault="003D7EF3" w:rsidP="003D7EF3">
      <w:pPr>
        <w:pStyle w:val="a7"/>
        <w:ind w:left="360"/>
        <w:jc w:val="both"/>
        <w:rPr>
          <w:rFonts w:eastAsiaTheme="minorHAnsi"/>
          <w:sz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3D7EF3" w:rsidTr="002744E3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070CE9" w:rsidRDefault="00070CE9" w:rsidP="003D7EF3">
            <w:pPr>
              <w:jc w:val="both"/>
              <w:rPr>
                <w:b/>
                <w:sz w:val="28"/>
                <w:szCs w:val="28"/>
              </w:rPr>
            </w:pPr>
          </w:p>
          <w:p w:rsidR="003D7EF3" w:rsidRDefault="003D7EF3" w:rsidP="003D7EF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070681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070681">
              <w:rPr>
                <w:b/>
                <w:sz w:val="28"/>
                <w:szCs w:val="28"/>
              </w:rPr>
              <w:t xml:space="preserve"> Комсомольского </w:t>
            </w:r>
          </w:p>
          <w:p w:rsidR="003D7EF3" w:rsidRPr="00070681" w:rsidRDefault="003D7EF3" w:rsidP="003D7EF3">
            <w:pPr>
              <w:jc w:val="both"/>
              <w:rPr>
                <w:b/>
                <w:sz w:val="28"/>
                <w:szCs w:val="28"/>
              </w:rPr>
            </w:pPr>
            <w:r w:rsidRPr="00070681">
              <w:rPr>
                <w:b/>
                <w:sz w:val="28"/>
                <w:szCs w:val="28"/>
              </w:rPr>
              <w:t xml:space="preserve">муниципального района:                    </w:t>
            </w: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Pr="00070681">
              <w:rPr>
                <w:b/>
                <w:sz w:val="28"/>
                <w:szCs w:val="28"/>
              </w:rPr>
              <w:t xml:space="preserve">   О.В.Бузулуцкая</w:t>
            </w:r>
          </w:p>
        </w:tc>
      </w:tr>
      <w:tr w:rsidR="003D7EF3" w:rsidTr="002744E3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3D7EF3" w:rsidRDefault="003D7EF3" w:rsidP="002744E3">
            <w:pPr>
              <w:jc w:val="both"/>
            </w:pPr>
          </w:p>
        </w:tc>
      </w:tr>
    </w:tbl>
    <w:p w:rsidR="003D7EF3" w:rsidRDefault="003D7EF3" w:rsidP="003D7EF3">
      <w:pPr>
        <w:jc w:val="both"/>
      </w:pPr>
    </w:p>
    <w:p w:rsidR="009E7E9F" w:rsidRDefault="009E7E9F" w:rsidP="009E7E9F">
      <w:pPr>
        <w:ind w:firstLine="698"/>
        <w:jc w:val="right"/>
        <w:rPr>
          <w:rStyle w:val="a8"/>
          <w:sz w:val="28"/>
          <w:szCs w:val="28"/>
        </w:rPr>
      </w:pPr>
      <w:r w:rsidRPr="009E7E9F">
        <w:rPr>
          <w:rStyle w:val="a8"/>
          <w:sz w:val="28"/>
          <w:szCs w:val="28"/>
        </w:rPr>
        <w:t>Приложение</w:t>
      </w:r>
      <w:r w:rsidR="001734E1">
        <w:rPr>
          <w:rStyle w:val="a8"/>
          <w:sz w:val="28"/>
          <w:szCs w:val="28"/>
        </w:rPr>
        <w:t xml:space="preserve"> </w:t>
      </w:r>
      <w:r w:rsidRPr="009E7E9F">
        <w:rPr>
          <w:rStyle w:val="a8"/>
          <w:sz w:val="28"/>
          <w:szCs w:val="28"/>
        </w:rPr>
        <w:br/>
        <w:t xml:space="preserve">к </w:t>
      </w:r>
      <w:hyperlink w:anchor="sub_0" w:history="1">
        <w:r w:rsidRPr="009E7E9F">
          <w:rPr>
            <w:rStyle w:val="a6"/>
            <w:sz w:val="28"/>
            <w:szCs w:val="28"/>
          </w:rPr>
          <w:t>постановлению</w:t>
        </w:r>
      </w:hyperlink>
      <w:r w:rsidRPr="009E7E9F">
        <w:rPr>
          <w:rStyle w:val="a8"/>
          <w:sz w:val="28"/>
          <w:szCs w:val="28"/>
        </w:rPr>
        <w:br/>
      </w:r>
      <w:r w:rsidR="003D7EF3">
        <w:rPr>
          <w:rStyle w:val="a8"/>
          <w:sz w:val="28"/>
          <w:szCs w:val="28"/>
        </w:rPr>
        <w:t>Администрации Комсомольского</w:t>
      </w:r>
    </w:p>
    <w:p w:rsidR="003D7EF3" w:rsidRDefault="003D7EF3" w:rsidP="009E7E9F">
      <w:pPr>
        <w:ind w:firstLine="698"/>
        <w:jc w:val="right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муниципального района </w:t>
      </w:r>
    </w:p>
    <w:p w:rsidR="003D7EF3" w:rsidRPr="009E7E9F" w:rsidRDefault="003D7EF3" w:rsidP="009E7E9F">
      <w:pPr>
        <w:ind w:firstLine="698"/>
        <w:jc w:val="right"/>
        <w:rPr>
          <w:sz w:val="28"/>
          <w:szCs w:val="28"/>
        </w:rPr>
      </w:pPr>
      <w:r>
        <w:rPr>
          <w:rStyle w:val="a8"/>
          <w:sz w:val="28"/>
          <w:szCs w:val="28"/>
        </w:rPr>
        <w:t>от</w:t>
      </w:r>
      <w:r w:rsidR="007D48E5">
        <w:rPr>
          <w:rStyle w:val="a8"/>
          <w:sz w:val="28"/>
          <w:szCs w:val="28"/>
        </w:rPr>
        <w:t xml:space="preserve"> </w:t>
      </w:r>
      <w:r w:rsidR="00D604B2">
        <w:rPr>
          <w:rStyle w:val="a8"/>
          <w:sz w:val="28"/>
          <w:szCs w:val="28"/>
        </w:rPr>
        <w:t>26.11.2020</w:t>
      </w:r>
      <w:r>
        <w:rPr>
          <w:rStyle w:val="a8"/>
          <w:sz w:val="28"/>
          <w:szCs w:val="28"/>
        </w:rPr>
        <w:t>г. №</w:t>
      </w:r>
      <w:r w:rsidR="00D604B2">
        <w:rPr>
          <w:rStyle w:val="a8"/>
          <w:sz w:val="28"/>
          <w:szCs w:val="28"/>
        </w:rPr>
        <w:t>268</w:t>
      </w:r>
    </w:p>
    <w:p w:rsidR="009E7E9F" w:rsidRPr="009E7E9F" w:rsidRDefault="009E7E9F" w:rsidP="009E7E9F">
      <w:pPr>
        <w:rPr>
          <w:sz w:val="28"/>
          <w:szCs w:val="28"/>
        </w:rPr>
      </w:pPr>
    </w:p>
    <w:p w:rsidR="00786B81" w:rsidRDefault="00786B81" w:rsidP="00786B81">
      <w:pPr>
        <w:jc w:val="center"/>
        <w:rPr>
          <w:b/>
          <w:sz w:val="28"/>
        </w:rPr>
      </w:pPr>
      <w:r>
        <w:rPr>
          <w:b/>
          <w:sz w:val="28"/>
        </w:rPr>
        <w:t>Методика</w:t>
      </w:r>
    </w:p>
    <w:p w:rsidR="000560A9" w:rsidRDefault="000560A9" w:rsidP="000560A9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распределения иных межбюджетных трансфертов из бюджета Комсомольского городского поселения Комсомольского муниципального района в бюджет Комсомольского муниципального района, переданных в соответствии с соглашени</w:t>
      </w:r>
      <w:r w:rsidR="009C7193">
        <w:rPr>
          <w:b/>
          <w:sz w:val="28"/>
        </w:rPr>
        <w:t>е</w:t>
      </w:r>
      <w:r>
        <w:rPr>
          <w:b/>
          <w:sz w:val="28"/>
        </w:rPr>
        <w:t xml:space="preserve">м, заключенным между Комсомольским муниципального районом и Комсомольским городским поселением </w:t>
      </w:r>
      <w:r w:rsidRPr="000560A9">
        <w:rPr>
          <w:b/>
          <w:sz w:val="28"/>
          <w:szCs w:val="28"/>
        </w:rPr>
        <w:t>части полномочий</w:t>
      </w:r>
      <w:r w:rsidR="009C7193">
        <w:rPr>
          <w:b/>
          <w:sz w:val="28"/>
          <w:szCs w:val="28"/>
        </w:rPr>
        <w:t xml:space="preserve"> </w:t>
      </w:r>
      <w:r w:rsidRPr="000560A9">
        <w:rPr>
          <w:b/>
          <w:sz w:val="28"/>
          <w:szCs w:val="28"/>
        </w:rPr>
        <w:t>по решению вопросов  местного  значения Комсомольского городского поселения   органам  местного самоуправления  Комсомольского муниципального района</w:t>
      </w:r>
      <w:r>
        <w:rPr>
          <w:b/>
          <w:sz w:val="28"/>
          <w:szCs w:val="28"/>
        </w:rPr>
        <w:t xml:space="preserve"> </w:t>
      </w:r>
    </w:p>
    <w:p w:rsidR="00261A4B" w:rsidRDefault="00261A4B" w:rsidP="00786B81">
      <w:pPr>
        <w:jc w:val="center"/>
        <w:rPr>
          <w:b/>
          <w:sz w:val="28"/>
        </w:rPr>
      </w:pPr>
    </w:p>
    <w:p w:rsidR="00261A4B" w:rsidRPr="009E7E9F" w:rsidRDefault="00261A4B" w:rsidP="00786B81">
      <w:pPr>
        <w:jc w:val="center"/>
        <w:rPr>
          <w:sz w:val="28"/>
          <w:szCs w:val="28"/>
        </w:rPr>
      </w:pPr>
    </w:p>
    <w:p w:rsidR="009E7E9F" w:rsidRPr="00DD0219" w:rsidRDefault="004461B1" w:rsidP="00212483">
      <w:pPr>
        <w:numPr>
          <w:ilvl w:val="0"/>
          <w:numId w:val="33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D0219">
        <w:rPr>
          <w:sz w:val="28"/>
          <w:szCs w:val="28"/>
        </w:rPr>
        <w:t xml:space="preserve">Настоящая методика предназначена для распределения иных межбюджетных трансфертов из бюджета </w:t>
      </w:r>
      <w:r w:rsidR="00DD0219" w:rsidRPr="00DD0219">
        <w:rPr>
          <w:sz w:val="28"/>
        </w:rPr>
        <w:t xml:space="preserve">Комсомольского городского поселения Комсомольского муниципального района в бюджет Комсомольского муниципального района, переданных в соответствии с соглашением, заключенным между Комсомольским муниципального районом и Комсомольским городским поселением </w:t>
      </w:r>
      <w:r w:rsidR="00DD0219" w:rsidRPr="00DD0219">
        <w:rPr>
          <w:sz w:val="28"/>
          <w:szCs w:val="28"/>
        </w:rPr>
        <w:t>части полномочий по решению вопросов  местного  значения Комсомольского городского поселения   органам  местного самоуправления  Комсомольского муниципального района в части о</w:t>
      </w:r>
      <w:r w:rsidR="00DD0219" w:rsidRPr="00DD0219">
        <w:rPr>
          <w:rFonts w:eastAsia="Calibri"/>
          <w:sz w:val="28"/>
          <w:szCs w:val="28"/>
          <w:lang w:eastAsia="en-US"/>
        </w:rPr>
        <w:t xml:space="preserve">рганизации библиотечного обслуживания населения, комплектование и обеспечение сохранности библиотечных фондов библиотек поселения, </w:t>
      </w:r>
      <w:bookmarkStart w:id="0" w:name="sub_140112"/>
      <w:r w:rsidR="00DD0219" w:rsidRPr="00DD0219">
        <w:rPr>
          <w:rFonts w:eastAsia="Calibri"/>
          <w:sz w:val="28"/>
          <w:szCs w:val="28"/>
          <w:lang w:eastAsia="en-US"/>
        </w:rPr>
        <w:t>с</w:t>
      </w:r>
      <w:r w:rsidR="00DD0219" w:rsidRPr="00DD0219">
        <w:rPr>
          <w:sz w:val="28"/>
          <w:szCs w:val="28"/>
        </w:rPr>
        <w:t>оздания условий для организации досуга и обеспечения жителей поселения услугами организаций культуры</w:t>
      </w:r>
      <w:bookmarkEnd w:id="0"/>
      <w:r w:rsidR="00DD0219" w:rsidRPr="00DD0219">
        <w:rPr>
          <w:sz w:val="28"/>
          <w:szCs w:val="28"/>
        </w:rPr>
        <w:t xml:space="preserve">, </w:t>
      </w:r>
      <w:bookmarkStart w:id="1" w:name="sub_140113"/>
      <w:r w:rsidR="00DD0219" w:rsidRPr="00DD0219">
        <w:rPr>
          <w:sz w:val="28"/>
          <w:szCs w:val="28"/>
        </w:rPr>
        <w:t xml:space="preserve">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поселения, </w:t>
      </w:r>
      <w:bookmarkStart w:id="2" w:name="sub_1401131"/>
      <w:bookmarkEnd w:id="1"/>
      <w:r w:rsidR="00DD0219" w:rsidRPr="00DD0219">
        <w:rPr>
          <w:sz w:val="28"/>
          <w:szCs w:val="28"/>
        </w:rPr>
        <w:t xml:space="preserve"> создания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поселении, </w:t>
      </w:r>
      <w:bookmarkEnd w:id="2"/>
      <w:r w:rsidR="00DD0219" w:rsidRPr="00DD0219">
        <w:rPr>
          <w:sz w:val="28"/>
          <w:szCs w:val="28"/>
        </w:rPr>
        <w:t>обеспечения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4461B1" w:rsidRPr="00212483" w:rsidRDefault="004461B1" w:rsidP="00212483">
      <w:pPr>
        <w:pStyle w:val="a7"/>
        <w:numPr>
          <w:ilvl w:val="0"/>
          <w:numId w:val="33"/>
        </w:numPr>
        <w:ind w:left="0" w:firstLine="720"/>
        <w:jc w:val="both"/>
        <w:rPr>
          <w:sz w:val="28"/>
          <w:szCs w:val="28"/>
        </w:rPr>
      </w:pPr>
      <w:r w:rsidRPr="00212483">
        <w:rPr>
          <w:bCs/>
          <w:color w:val="000000"/>
          <w:sz w:val="28"/>
          <w:szCs w:val="28"/>
        </w:rPr>
        <w:t>Объем иных межбюджетных трансфертов определяется по следующей формуле:</w:t>
      </w:r>
    </w:p>
    <w:p w:rsidR="004461B1" w:rsidRDefault="004461B1" w:rsidP="00212483">
      <w:pPr>
        <w:pStyle w:val="a7"/>
        <w:ind w:left="36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ИМБТ</w:t>
      </w:r>
      <w:r w:rsidRPr="00F25844">
        <w:rPr>
          <w:bCs/>
          <w:color w:val="000000"/>
          <w:sz w:val="28"/>
          <w:szCs w:val="28"/>
        </w:rPr>
        <w:t xml:space="preserve"> = </w:t>
      </w:r>
      <w:r w:rsidR="00070CE9">
        <w:rPr>
          <w:bCs/>
          <w:color w:val="000000"/>
          <w:sz w:val="28"/>
          <w:szCs w:val="28"/>
        </w:rPr>
        <w:t>ЗП + НЗП +</w:t>
      </w:r>
      <w:r>
        <w:rPr>
          <w:bCs/>
          <w:color w:val="000000"/>
          <w:sz w:val="28"/>
          <w:szCs w:val="28"/>
        </w:rPr>
        <w:t>МЗ</w:t>
      </w:r>
      <w:r w:rsidR="006D01EF">
        <w:rPr>
          <w:bCs/>
          <w:color w:val="000000"/>
          <w:sz w:val="28"/>
          <w:szCs w:val="28"/>
        </w:rPr>
        <w:t xml:space="preserve"> + С</w:t>
      </w:r>
      <w:r>
        <w:rPr>
          <w:bCs/>
          <w:color w:val="000000"/>
          <w:sz w:val="28"/>
          <w:szCs w:val="28"/>
        </w:rPr>
        <w:t>, где</w:t>
      </w:r>
    </w:p>
    <w:p w:rsidR="004461B1" w:rsidRDefault="004461B1" w:rsidP="00212483">
      <w:pPr>
        <w:pStyle w:val="a7"/>
        <w:ind w:left="0" w:firstLine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ИМБТ </w:t>
      </w:r>
      <w:r w:rsidR="00070CE9">
        <w:rPr>
          <w:bCs/>
          <w:color w:val="000000"/>
          <w:sz w:val="28"/>
          <w:szCs w:val="28"/>
        </w:rPr>
        <w:t xml:space="preserve"> - </w:t>
      </w:r>
      <w:r>
        <w:rPr>
          <w:bCs/>
          <w:color w:val="000000"/>
          <w:sz w:val="28"/>
          <w:szCs w:val="28"/>
        </w:rPr>
        <w:t>размер иных межбюджетных трансфертов, выделяемых бюджету соответствующего поселения;</w:t>
      </w:r>
    </w:p>
    <w:p w:rsidR="004461B1" w:rsidRDefault="004461B1" w:rsidP="00212483">
      <w:pPr>
        <w:pStyle w:val="a7"/>
        <w:ind w:left="0" w:firstLine="360"/>
        <w:jc w:val="both"/>
        <w:rPr>
          <w:bCs/>
          <w:color w:val="000000"/>
          <w:sz w:val="28"/>
          <w:szCs w:val="28"/>
        </w:rPr>
      </w:pPr>
    </w:p>
    <w:p w:rsidR="00070CE9" w:rsidRDefault="00070CE9" w:rsidP="00212483">
      <w:pPr>
        <w:pStyle w:val="a7"/>
        <w:ind w:left="0" w:firstLine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ЗП – заработная плата работников в год (руб.),</w:t>
      </w:r>
    </w:p>
    <w:p w:rsidR="00070CE9" w:rsidRDefault="00070CE9" w:rsidP="00212483">
      <w:pPr>
        <w:pStyle w:val="a7"/>
        <w:ind w:left="0" w:firstLine="360"/>
        <w:jc w:val="both"/>
        <w:rPr>
          <w:bCs/>
          <w:color w:val="000000"/>
          <w:sz w:val="28"/>
          <w:szCs w:val="28"/>
        </w:rPr>
      </w:pPr>
    </w:p>
    <w:p w:rsidR="00070CE9" w:rsidRDefault="00070CE9" w:rsidP="00212483">
      <w:pPr>
        <w:pStyle w:val="a7"/>
        <w:ind w:left="0" w:firstLine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НЗП – Начисления на оплату труда работников в год (руб.),</w:t>
      </w:r>
    </w:p>
    <w:p w:rsidR="00070CE9" w:rsidRDefault="00070CE9" w:rsidP="00212483">
      <w:pPr>
        <w:pStyle w:val="a7"/>
        <w:ind w:left="0" w:firstLine="360"/>
        <w:jc w:val="both"/>
        <w:rPr>
          <w:bCs/>
          <w:color w:val="000000"/>
          <w:sz w:val="28"/>
          <w:szCs w:val="28"/>
        </w:rPr>
      </w:pPr>
    </w:p>
    <w:p w:rsidR="004461B1" w:rsidRDefault="004461B1" w:rsidP="00212483">
      <w:pPr>
        <w:pStyle w:val="a7"/>
        <w:ind w:left="0" w:firstLine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МЗ </w:t>
      </w:r>
      <w:r w:rsidR="00212483"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</w:t>
      </w:r>
      <w:r w:rsidR="00070CE9">
        <w:rPr>
          <w:bCs/>
          <w:color w:val="000000"/>
          <w:sz w:val="28"/>
          <w:szCs w:val="28"/>
        </w:rPr>
        <w:t xml:space="preserve">материальные затраты </w:t>
      </w:r>
      <w:r w:rsidR="00212483">
        <w:rPr>
          <w:bCs/>
          <w:color w:val="000000"/>
          <w:sz w:val="28"/>
          <w:szCs w:val="28"/>
        </w:rPr>
        <w:t>в год</w:t>
      </w:r>
      <w:r w:rsidR="00070CE9">
        <w:rPr>
          <w:bCs/>
          <w:color w:val="000000"/>
          <w:sz w:val="28"/>
          <w:szCs w:val="28"/>
        </w:rPr>
        <w:t xml:space="preserve"> (руб.)</w:t>
      </w:r>
      <w:r w:rsidR="006D01EF">
        <w:rPr>
          <w:bCs/>
          <w:color w:val="000000"/>
          <w:sz w:val="28"/>
          <w:szCs w:val="28"/>
        </w:rPr>
        <w:t>,</w:t>
      </w:r>
    </w:p>
    <w:p w:rsidR="006D01EF" w:rsidRDefault="006D01EF" w:rsidP="00212483">
      <w:pPr>
        <w:pStyle w:val="a7"/>
        <w:ind w:left="0" w:firstLine="360"/>
        <w:jc w:val="both"/>
        <w:rPr>
          <w:bCs/>
          <w:color w:val="000000"/>
          <w:sz w:val="28"/>
          <w:szCs w:val="28"/>
        </w:rPr>
      </w:pPr>
    </w:p>
    <w:p w:rsidR="006D01EF" w:rsidRDefault="006D01EF" w:rsidP="00212483">
      <w:pPr>
        <w:pStyle w:val="a7"/>
        <w:ind w:left="0" w:firstLine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 – сумма расходов на организацию и проведение культурно-массового мероприятия, согласно плану проведения мероприятий на текущий год.</w:t>
      </w:r>
    </w:p>
    <w:p w:rsidR="00212483" w:rsidRDefault="00212483" w:rsidP="004461B1">
      <w:pPr>
        <w:pStyle w:val="a7"/>
        <w:ind w:left="0" w:firstLine="360"/>
        <w:jc w:val="both"/>
        <w:rPr>
          <w:bCs/>
          <w:color w:val="000000"/>
          <w:sz w:val="28"/>
          <w:szCs w:val="28"/>
        </w:rPr>
      </w:pPr>
    </w:p>
    <w:p w:rsidR="00212483" w:rsidRDefault="00212483" w:rsidP="004461B1">
      <w:pPr>
        <w:pStyle w:val="a7"/>
        <w:ind w:left="0" w:firstLine="360"/>
        <w:jc w:val="both"/>
        <w:rPr>
          <w:bCs/>
          <w:color w:val="000000"/>
          <w:sz w:val="28"/>
          <w:szCs w:val="28"/>
        </w:rPr>
      </w:pPr>
    </w:p>
    <w:p w:rsidR="00212483" w:rsidRDefault="00212483" w:rsidP="00212483">
      <w:pPr>
        <w:jc w:val="both"/>
      </w:pPr>
    </w:p>
    <w:p w:rsidR="00024EE2" w:rsidRDefault="00024EE2" w:rsidP="00212483">
      <w:pPr>
        <w:ind w:firstLine="698"/>
        <w:jc w:val="right"/>
        <w:rPr>
          <w:rStyle w:val="a8"/>
          <w:sz w:val="28"/>
          <w:szCs w:val="28"/>
        </w:rPr>
      </w:pPr>
    </w:p>
    <w:p w:rsidR="00024EE2" w:rsidRDefault="00024EE2" w:rsidP="00212483">
      <w:pPr>
        <w:ind w:firstLine="698"/>
        <w:jc w:val="right"/>
        <w:rPr>
          <w:rStyle w:val="a8"/>
          <w:sz w:val="28"/>
          <w:szCs w:val="28"/>
        </w:rPr>
      </w:pPr>
    </w:p>
    <w:p w:rsidR="00024EE2" w:rsidRDefault="00024EE2" w:rsidP="00212483">
      <w:pPr>
        <w:ind w:firstLine="698"/>
        <w:jc w:val="right"/>
        <w:rPr>
          <w:rStyle w:val="a8"/>
          <w:sz w:val="28"/>
          <w:szCs w:val="28"/>
        </w:rPr>
      </w:pPr>
    </w:p>
    <w:p w:rsidR="00024EE2" w:rsidRDefault="00024EE2" w:rsidP="00212483">
      <w:pPr>
        <w:ind w:firstLine="698"/>
        <w:jc w:val="right"/>
        <w:rPr>
          <w:rStyle w:val="a8"/>
          <w:sz w:val="28"/>
          <w:szCs w:val="28"/>
        </w:rPr>
      </w:pPr>
    </w:p>
    <w:p w:rsidR="00024EE2" w:rsidRDefault="00024EE2" w:rsidP="00212483">
      <w:pPr>
        <w:ind w:firstLine="698"/>
        <w:jc w:val="right"/>
        <w:rPr>
          <w:rStyle w:val="a8"/>
          <w:sz w:val="28"/>
          <w:szCs w:val="28"/>
        </w:rPr>
      </w:pPr>
    </w:p>
    <w:sectPr w:rsidR="00024EE2" w:rsidSect="00070CE9">
      <w:footerReference w:type="default" r:id="rId11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E29" w:rsidRDefault="00912E29" w:rsidP="009E7E9F">
      <w:r>
        <w:separator/>
      </w:r>
    </w:p>
  </w:endnote>
  <w:endnote w:type="continuationSeparator" w:id="0">
    <w:p w:rsidR="00912E29" w:rsidRDefault="00912E29" w:rsidP="009E7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98806"/>
      <w:docPartObj>
        <w:docPartGallery w:val="Page Numbers (Bottom of Page)"/>
        <w:docPartUnique/>
      </w:docPartObj>
    </w:sdtPr>
    <w:sdtContent>
      <w:p w:rsidR="00744283" w:rsidRDefault="00BC5CA5">
        <w:pPr>
          <w:pStyle w:val="ad"/>
          <w:jc w:val="right"/>
        </w:pPr>
        <w:fldSimple w:instr=" PAGE   \* MERGEFORMAT ">
          <w:r w:rsidR="00D604B2">
            <w:rPr>
              <w:noProof/>
            </w:rPr>
            <w:t>2</w:t>
          </w:r>
        </w:fldSimple>
      </w:p>
    </w:sdtContent>
  </w:sdt>
  <w:p w:rsidR="00744283" w:rsidRDefault="0074428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E29" w:rsidRDefault="00912E29" w:rsidP="009E7E9F">
      <w:r>
        <w:separator/>
      </w:r>
    </w:p>
  </w:footnote>
  <w:footnote w:type="continuationSeparator" w:id="0">
    <w:p w:rsidR="00912E29" w:rsidRDefault="00912E29" w:rsidP="009E7E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1F"/>
    <w:multiLevelType w:val="hybridMultilevel"/>
    <w:tmpl w:val="4392914E"/>
    <w:lvl w:ilvl="0" w:tplc="F480535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9F0766"/>
    <w:multiLevelType w:val="hybridMultilevel"/>
    <w:tmpl w:val="86DAD80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A85754"/>
    <w:multiLevelType w:val="hybridMultilevel"/>
    <w:tmpl w:val="3D0426FC"/>
    <w:lvl w:ilvl="0" w:tplc="AA200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25C9F"/>
    <w:multiLevelType w:val="hybridMultilevel"/>
    <w:tmpl w:val="B8ECECAE"/>
    <w:lvl w:ilvl="0" w:tplc="AA2008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4D1F96"/>
    <w:multiLevelType w:val="hybridMultilevel"/>
    <w:tmpl w:val="DC42630A"/>
    <w:lvl w:ilvl="0" w:tplc="E2440876">
      <w:start w:val="1"/>
      <w:numFmt w:val="decimal"/>
      <w:lvlText w:val="%1)"/>
      <w:lvlJc w:val="left"/>
      <w:pPr>
        <w:ind w:left="1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5">
    <w:nsid w:val="0F891D76"/>
    <w:multiLevelType w:val="multilevel"/>
    <w:tmpl w:val="E6446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0BC2756"/>
    <w:multiLevelType w:val="hybridMultilevel"/>
    <w:tmpl w:val="64EE8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86713"/>
    <w:multiLevelType w:val="hybridMultilevel"/>
    <w:tmpl w:val="FC62C44E"/>
    <w:lvl w:ilvl="0" w:tplc="AA200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D259BB"/>
    <w:multiLevelType w:val="hybridMultilevel"/>
    <w:tmpl w:val="A15A754E"/>
    <w:lvl w:ilvl="0" w:tplc="BF1E88C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E50266"/>
    <w:multiLevelType w:val="multilevel"/>
    <w:tmpl w:val="4B06982E"/>
    <w:lvl w:ilvl="0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990795"/>
    <w:multiLevelType w:val="hybridMultilevel"/>
    <w:tmpl w:val="0088C6D6"/>
    <w:lvl w:ilvl="0" w:tplc="F4A877CC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43BCB"/>
    <w:multiLevelType w:val="hybridMultilevel"/>
    <w:tmpl w:val="41408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37E27"/>
    <w:multiLevelType w:val="multilevel"/>
    <w:tmpl w:val="E6446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E1D4679"/>
    <w:multiLevelType w:val="hybridMultilevel"/>
    <w:tmpl w:val="EF182CC0"/>
    <w:lvl w:ilvl="0" w:tplc="AA200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E00B44"/>
    <w:multiLevelType w:val="hybridMultilevel"/>
    <w:tmpl w:val="161208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09516C"/>
    <w:multiLevelType w:val="multilevel"/>
    <w:tmpl w:val="E6446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B2E0219"/>
    <w:multiLevelType w:val="hybridMultilevel"/>
    <w:tmpl w:val="B290EA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8146AF"/>
    <w:multiLevelType w:val="hybridMultilevel"/>
    <w:tmpl w:val="D68A2C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019A5"/>
    <w:multiLevelType w:val="multilevel"/>
    <w:tmpl w:val="E6446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3F154487"/>
    <w:multiLevelType w:val="hybridMultilevel"/>
    <w:tmpl w:val="A15A754E"/>
    <w:lvl w:ilvl="0" w:tplc="BF1E88C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8A7F8D"/>
    <w:multiLevelType w:val="hybridMultilevel"/>
    <w:tmpl w:val="DC928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066B22"/>
    <w:multiLevelType w:val="hybridMultilevel"/>
    <w:tmpl w:val="9706469C"/>
    <w:lvl w:ilvl="0" w:tplc="BF1E88C6">
      <w:start w:val="1"/>
      <w:numFmt w:val="decimal"/>
      <w:lvlText w:val="%1."/>
      <w:lvlJc w:val="left"/>
      <w:pPr>
        <w:ind w:left="178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52F720B"/>
    <w:multiLevelType w:val="hybridMultilevel"/>
    <w:tmpl w:val="2D64C372"/>
    <w:lvl w:ilvl="0" w:tplc="4D645378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907B49"/>
    <w:multiLevelType w:val="hybridMultilevel"/>
    <w:tmpl w:val="999C8CF0"/>
    <w:lvl w:ilvl="0" w:tplc="AA200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E111B5"/>
    <w:multiLevelType w:val="multilevel"/>
    <w:tmpl w:val="5554F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4DFF6678"/>
    <w:multiLevelType w:val="hybridMultilevel"/>
    <w:tmpl w:val="40D6BC32"/>
    <w:lvl w:ilvl="0" w:tplc="B09A899A">
      <w:start w:val="1"/>
      <w:numFmt w:val="decimal"/>
      <w:lvlText w:val="%1."/>
      <w:lvlJc w:val="left"/>
      <w:pPr>
        <w:ind w:left="107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6">
    <w:nsid w:val="52903799"/>
    <w:multiLevelType w:val="multilevel"/>
    <w:tmpl w:val="E6446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6CA5A2A"/>
    <w:multiLevelType w:val="hybridMultilevel"/>
    <w:tmpl w:val="A15A754E"/>
    <w:lvl w:ilvl="0" w:tplc="BF1E88C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580F6F"/>
    <w:multiLevelType w:val="hybridMultilevel"/>
    <w:tmpl w:val="4C98B4D2"/>
    <w:lvl w:ilvl="0" w:tplc="AA200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ED58B2"/>
    <w:multiLevelType w:val="multilevel"/>
    <w:tmpl w:val="E6446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02D775C"/>
    <w:multiLevelType w:val="multilevel"/>
    <w:tmpl w:val="E6446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90B221B"/>
    <w:multiLevelType w:val="multilevel"/>
    <w:tmpl w:val="E6446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AA634A8"/>
    <w:multiLevelType w:val="multilevel"/>
    <w:tmpl w:val="E6446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6C2D5A50"/>
    <w:multiLevelType w:val="hybridMultilevel"/>
    <w:tmpl w:val="3D0416C0"/>
    <w:lvl w:ilvl="0" w:tplc="AA200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3D5B93"/>
    <w:multiLevelType w:val="hybridMultilevel"/>
    <w:tmpl w:val="A15A754E"/>
    <w:lvl w:ilvl="0" w:tplc="BF1E88C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EFC7DCB"/>
    <w:multiLevelType w:val="multilevel"/>
    <w:tmpl w:val="20C487A8"/>
    <w:lvl w:ilvl="0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36">
    <w:nsid w:val="72A27A78"/>
    <w:multiLevelType w:val="hybridMultilevel"/>
    <w:tmpl w:val="355C97E0"/>
    <w:lvl w:ilvl="0" w:tplc="88D4BD8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E12410"/>
    <w:multiLevelType w:val="hybridMultilevel"/>
    <w:tmpl w:val="43A0DD1A"/>
    <w:lvl w:ilvl="0" w:tplc="F4A877CC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223226"/>
    <w:multiLevelType w:val="hybridMultilevel"/>
    <w:tmpl w:val="48382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3A5B23"/>
    <w:multiLevelType w:val="multilevel"/>
    <w:tmpl w:val="E6446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5"/>
  </w:num>
  <w:num w:numId="2">
    <w:abstractNumId w:val="4"/>
  </w:num>
  <w:num w:numId="3">
    <w:abstractNumId w:val="24"/>
  </w:num>
  <w:num w:numId="4">
    <w:abstractNumId w:val="38"/>
  </w:num>
  <w:num w:numId="5">
    <w:abstractNumId w:val="30"/>
  </w:num>
  <w:num w:numId="6">
    <w:abstractNumId w:val="16"/>
  </w:num>
  <w:num w:numId="7">
    <w:abstractNumId w:val="20"/>
  </w:num>
  <w:num w:numId="8">
    <w:abstractNumId w:val="11"/>
  </w:num>
  <w:num w:numId="9">
    <w:abstractNumId w:val="13"/>
  </w:num>
  <w:num w:numId="10">
    <w:abstractNumId w:val="15"/>
  </w:num>
  <w:num w:numId="11">
    <w:abstractNumId w:val="39"/>
  </w:num>
  <w:num w:numId="12">
    <w:abstractNumId w:val="10"/>
  </w:num>
  <w:num w:numId="13">
    <w:abstractNumId w:val="9"/>
  </w:num>
  <w:num w:numId="14">
    <w:abstractNumId w:val="7"/>
  </w:num>
  <w:num w:numId="15">
    <w:abstractNumId w:val="37"/>
  </w:num>
  <w:num w:numId="16">
    <w:abstractNumId w:val="1"/>
  </w:num>
  <w:num w:numId="17">
    <w:abstractNumId w:val="12"/>
  </w:num>
  <w:num w:numId="18">
    <w:abstractNumId w:val="36"/>
  </w:num>
  <w:num w:numId="19">
    <w:abstractNumId w:val="28"/>
  </w:num>
  <w:num w:numId="20">
    <w:abstractNumId w:val="29"/>
  </w:num>
  <w:num w:numId="21">
    <w:abstractNumId w:val="5"/>
  </w:num>
  <w:num w:numId="22">
    <w:abstractNumId w:val="31"/>
  </w:num>
  <w:num w:numId="23">
    <w:abstractNumId w:val="23"/>
  </w:num>
  <w:num w:numId="24">
    <w:abstractNumId w:val="18"/>
  </w:num>
  <w:num w:numId="25">
    <w:abstractNumId w:val="6"/>
  </w:num>
  <w:num w:numId="26">
    <w:abstractNumId w:val="3"/>
  </w:num>
  <w:num w:numId="27">
    <w:abstractNumId w:val="17"/>
  </w:num>
  <w:num w:numId="28">
    <w:abstractNumId w:val="2"/>
  </w:num>
  <w:num w:numId="29">
    <w:abstractNumId w:val="26"/>
  </w:num>
  <w:num w:numId="30">
    <w:abstractNumId w:val="33"/>
  </w:num>
  <w:num w:numId="31">
    <w:abstractNumId w:val="32"/>
  </w:num>
  <w:num w:numId="32">
    <w:abstractNumId w:val="22"/>
  </w:num>
  <w:num w:numId="33">
    <w:abstractNumId w:val="14"/>
  </w:num>
  <w:num w:numId="34">
    <w:abstractNumId w:val="0"/>
  </w:num>
  <w:num w:numId="35">
    <w:abstractNumId w:val="27"/>
  </w:num>
  <w:num w:numId="36">
    <w:abstractNumId w:val="21"/>
  </w:num>
  <w:num w:numId="37">
    <w:abstractNumId w:val="8"/>
  </w:num>
  <w:num w:numId="38">
    <w:abstractNumId w:val="34"/>
  </w:num>
  <w:num w:numId="39">
    <w:abstractNumId w:val="19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B53"/>
    <w:rsid w:val="00022722"/>
    <w:rsid w:val="00024C3D"/>
    <w:rsid w:val="00024EE2"/>
    <w:rsid w:val="0002726D"/>
    <w:rsid w:val="000560A9"/>
    <w:rsid w:val="00067C85"/>
    <w:rsid w:val="00070CE9"/>
    <w:rsid w:val="00093F74"/>
    <w:rsid w:val="000F25BD"/>
    <w:rsid w:val="00127BB4"/>
    <w:rsid w:val="00144191"/>
    <w:rsid w:val="001660FB"/>
    <w:rsid w:val="001734E1"/>
    <w:rsid w:val="001953B3"/>
    <w:rsid w:val="001C28DB"/>
    <w:rsid w:val="00212483"/>
    <w:rsid w:val="002153EF"/>
    <w:rsid w:val="0022040B"/>
    <w:rsid w:val="00230CD2"/>
    <w:rsid w:val="00240AB4"/>
    <w:rsid w:val="00261A4B"/>
    <w:rsid w:val="002744E3"/>
    <w:rsid w:val="002C571B"/>
    <w:rsid w:val="00300034"/>
    <w:rsid w:val="00332540"/>
    <w:rsid w:val="00380A12"/>
    <w:rsid w:val="003837F9"/>
    <w:rsid w:val="003D7EF3"/>
    <w:rsid w:val="003E6D69"/>
    <w:rsid w:val="00403F88"/>
    <w:rsid w:val="0040424E"/>
    <w:rsid w:val="004461B1"/>
    <w:rsid w:val="00497C81"/>
    <w:rsid w:val="004B3029"/>
    <w:rsid w:val="004C71F6"/>
    <w:rsid w:val="004E31E3"/>
    <w:rsid w:val="005161EF"/>
    <w:rsid w:val="00535D02"/>
    <w:rsid w:val="00563510"/>
    <w:rsid w:val="005B6AFA"/>
    <w:rsid w:val="0060550D"/>
    <w:rsid w:val="00636E14"/>
    <w:rsid w:val="006453E2"/>
    <w:rsid w:val="00667FDC"/>
    <w:rsid w:val="00683756"/>
    <w:rsid w:val="00685306"/>
    <w:rsid w:val="006C712F"/>
    <w:rsid w:val="006D01EF"/>
    <w:rsid w:val="00735B12"/>
    <w:rsid w:val="00744283"/>
    <w:rsid w:val="00755476"/>
    <w:rsid w:val="007654FC"/>
    <w:rsid w:val="00766467"/>
    <w:rsid w:val="00775599"/>
    <w:rsid w:val="00782D58"/>
    <w:rsid w:val="00786307"/>
    <w:rsid w:val="00786B81"/>
    <w:rsid w:val="007C7E1F"/>
    <w:rsid w:val="007D48E5"/>
    <w:rsid w:val="007F596A"/>
    <w:rsid w:val="008E4FEC"/>
    <w:rsid w:val="009079C9"/>
    <w:rsid w:val="00912E29"/>
    <w:rsid w:val="009143B8"/>
    <w:rsid w:val="00922CDD"/>
    <w:rsid w:val="00994888"/>
    <w:rsid w:val="009B1685"/>
    <w:rsid w:val="009B78DC"/>
    <w:rsid w:val="009C7193"/>
    <w:rsid w:val="009E2AE1"/>
    <w:rsid w:val="009E7E9F"/>
    <w:rsid w:val="00A2253B"/>
    <w:rsid w:val="00A26C9E"/>
    <w:rsid w:val="00A47A5E"/>
    <w:rsid w:val="00AE0344"/>
    <w:rsid w:val="00B245A4"/>
    <w:rsid w:val="00B37F8C"/>
    <w:rsid w:val="00B85F12"/>
    <w:rsid w:val="00B9090F"/>
    <w:rsid w:val="00B921EE"/>
    <w:rsid w:val="00BA33DB"/>
    <w:rsid w:val="00BC5CA5"/>
    <w:rsid w:val="00BF2C3F"/>
    <w:rsid w:val="00C02B12"/>
    <w:rsid w:val="00C2626B"/>
    <w:rsid w:val="00C47C5B"/>
    <w:rsid w:val="00CC5368"/>
    <w:rsid w:val="00CE11C9"/>
    <w:rsid w:val="00D102B5"/>
    <w:rsid w:val="00D55F1D"/>
    <w:rsid w:val="00D604B2"/>
    <w:rsid w:val="00DA792D"/>
    <w:rsid w:val="00DC1B53"/>
    <w:rsid w:val="00DD0219"/>
    <w:rsid w:val="00E15ACF"/>
    <w:rsid w:val="00E27D2E"/>
    <w:rsid w:val="00E50D42"/>
    <w:rsid w:val="00EA6AF2"/>
    <w:rsid w:val="00F0692C"/>
    <w:rsid w:val="00F25844"/>
    <w:rsid w:val="00F33B02"/>
    <w:rsid w:val="00F60B46"/>
    <w:rsid w:val="00F67452"/>
    <w:rsid w:val="00FB4B25"/>
    <w:rsid w:val="00FE118B"/>
    <w:rsid w:val="00FE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1B5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1B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DC1B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B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DC1B53"/>
    <w:rPr>
      <w:color w:val="106BBE"/>
    </w:rPr>
  </w:style>
  <w:style w:type="paragraph" w:styleId="a7">
    <w:name w:val="List Paragraph"/>
    <w:basedOn w:val="a"/>
    <w:uiPriority w:val="34"/>
    <w:qFormat/>
    <w:rsid w:val="00DC1B53"/>
    <w:pPr>
      <w:ind w:left="720"/>
      <w:contextualSpacing/>
    </w:pPr>
  </w:style>
  <w:style w:type="character" w:customStyle="1" w:styleId="a8">
    <w:name w:val="Цветовое выделение"/>
    <w:uiPriority w:val="99"/>
    <w:rsid w:val="009E7E9F"/>
    <w:rPr>
      <w:b/>
      <w:bCs/>
      <w:color w:val="26282F"/>
    </w:rPr>
  </w:style>
  <w:style w:type="paragraph" w:customStyle="1" w:styleId="a9">
    <w:name w:val="Комментарий"/>
    <w:basedOn w:val="a"/>
    <w:next w:val="a"/>
    <w:uiPriority w:val="99"/>
    <w:rsid w:val="009E7E9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E7E9F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9E7E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E7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E7E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E7E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garantF1://12012604.16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.komsomol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E6BF7-F842-410F-9A53-C4E2D7862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Витальевна Забалуева</dc:creator>
  <cp:lastModifiedBy>Zabalueva</cp:lastModifiedBy>
  <cp:revision>43</cp:revision>
  <cp:lastPrinted>2016-08-29T12:43:00Z</cp:lastPrinted>
  <dcterms:created xsi:type="dcterms:W3CDTF">2015-11-30T12:52:00Z</dcterms:created>
  <dcterms:modified xsi:type="dcterms:W3CDTF">2020-11-30T13:15:00Z</dcterms:modified>
</cp:coreProperties>
</file>