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41" w:rsidRDefault="00265041" w:rsidP="006F3C27">
      <w:pPr>
        <w:jc w:val="center"/>
        <w:rPr>
          <w:color w:val="003366"/>
          <w:sz w:val="36"/>
        </w:rPr>
      </w:pPr>
    </w:p>
    <w:p w:rsidR="006F3C27" w:rsidRDefault="006F3C27" w:rsidP="006F3C27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6F3C27" w:rsidRPr="0059453E" w:rsidRDefault="006F3C27" w:rsidP="006F3C27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8937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303"/>
        <w:gridCol w:w="1701"/>
        <w:gridCol w:w="1038"/>
        <w:gridCol w:w="520"/>
        <w:gridCol w:w="780"/>
        <w:gridCol w:w="503"/>
      </w:tblGrid>
      <w:tr w:rsidR="006F3C27" w:rsidRPr="0059453E" w:rsidTr="006F3C27">
        <w:trPr>
          <w:trHeight w:val="100"/>
        </w:trPr>
        <w:tc>
          <w:tcPr>
            <w:tcW w:w="8937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6F3C27" w:rsidRPr="009B1DC5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e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6F3C27" w:rsidRPr="0059453E" w:rsidTr="006F3C27">
        <w:tblPrEx>
          <w:tblBorders>
            <w:top w:val="none" w:sz="0" w:space="0" w:color="auto"/>
          </w:tblBorders>
        </w:tblPrEx>
        <w:trPr>
          <w:gridAfter w:val="1"/>
          <w:wAfter w:w="503" w:type="dxa"/>
          <w:trHeight w:val="415"/>
        </w:trPr>
        <w:tc>
          <w:tcPr>
            <w:tcW w:w="1582" w:type="dxa"/>
          </w:tcPr>
          <w:p w:rsidR="006F3C27" w:rsidRPr="0059453E" w:rsidRDefault="006F3C27" w:rsidP="006F3C2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F3C27" w:rsidRPr="0059453E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F3C27" w:rsidRPr="0059453E" w:rsidRDefault="00602B9F" w:rsidP="00C64E5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:rsidR="006F3C27" w:rsidRPr="0059453E" w:rsidRDefault="006F3C27" w:rsidP="006F3C27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6F3C27" w:rsidRPr="0059453E" w:rsidRDefault="00602B9F" w:rsidP="00312BB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bottom"/>
          </w:tcPr>
          <w:p w:rsidR="006F3C27" w:rsidRPr="0059453E" w:rsidRDefault="006F3C27" w:rsidP="008A2AD7">
            <w:pPr>
              <w:tabs>
                <w:tab w:val="left" w:pos="1489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2AD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     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F3C27" w:rsidRPr="0059453E" w:rsidRDefault="00602B9F" w:rsidP="00EF015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F3C27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bookmarkEnd w:id="0"/>
    <w:p w:rsidR="006F3C27" w:rsidRPr="00AE160E" w:rsidRDefault="006F3C27" w:rsidP="006F3C2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E160E">
        <w:rPr>
          <w:rFonts w:ascii="Times New Roman" w:hAnsi="Times New Roman"/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AE160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AE160E">
        <w:rPr>
          <w:rFonts w:ascii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AE160E">
        <w:rPr>
          <w:rFonts w:ascii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AE160E">
        <w:rPr>
          <w:rFonts w:ascii="Times New Roman" w:hAnsi="Times New Roman"/>
          <w:spacing w:val="-2"/>
          <w:sz w:val="28"/>
          <w:szCs w:val="28"/>
        </w:rPr>
        <w:t>области»</w:t>
      </w:r>
      <w:r w:rsidR="000A4377">
        <w:rPr>
          <w:rFonts w:ascii="Times New Roman" w:hAnsi="Times New Roman"/>
          <w:spacing w:val="-2"/>
          <w:sz w:val="28"/>
          <w:szCs w:val="28"/>
        </w:rPr>
        <w:t>(в действующей редакции)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E160E">
        <w:rPr>
          <w:rFonts w:ascii="Times New Roman" w:hAnsi="Times New Roman"/>
          <w:spacing w:val="-2"/>
          <w:sz w:val="28"/>
          <w:szCs w:val="28"/>
        </w:rPr>
        <w:t>решени</w:t>
      </w:r>
      <w:r w:rsidR="000A7C19">
        <w:rPr>
          <w:rFonts w:ascii="Times New Roman" w:hAnsi="Times New Roman"/>
          <w:spacing w:val="-2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 xml:space="preserve"> Совета Комсомольского городского </w:t>
      </w:r>
      <w:r w:rsidRPr="00AE160E">
        <w:rPr>
          <w:rFonts w:ascii="Times New Roman" w:hAnsi="Times New Roman"/>
          <w:spacing w:val="-2"/>
          <w:sz w:val="28"/>
          <w:szCs w:val="28"/>
        </w:rPr>
        <w:t>поселения</w:t>
      </w:r>
      <w:r w:rsidR="000A4377">
        <w:rPr>
          <w:rFonts w:ascii="Times New Roman" w:hAnsi="Times New Roman"/>
          <w:spacing w:val="-2"/>
          <w:sz w:val="28"/>
          <w:szCs w:val="28"/>
        </w:rPr>
        <w:t>от"</w:t>
      </w:r>
      <w:r w:rsidR="00FB2C81">
        <w:rPr>
          <w:rFonts w:ascii="Times New Roman" w:hAnsi="Times New Roman"/>
          <w:spacing w:val="-2"/>
          <w:sz w:val="28"/>
          <w:szCs w:val="28"/>
        </w:rPr>
        <w:t>08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" декабря 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202</w:t>
      </w:r>
      <w:r w:rsidR="00FB2C81">
        <w:rPr>
          <w:rFonts w:ascii="Times New Roman" w:hAnsi="Times New Roman"/>
          <w:spacing w:val="-2"/>
          <w:sz w:val="28"/>
          <w:szCs w:val="28"/>
        </w:rPr>
        <w:t>2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г. №</w:t>
      </w:r>
      <w:r w:rsidR="00FB2C81">
        <w:rPr>
          <w:rFonts w:ascii="Times New Roman" w:hAnsi="Times New Roman"/>
          <w:spacing w:val="-2"/>
          <w:sz w:val="28"/>
          <w:szCs w:val="28"/>
        </w:rPr>
        <w:t>137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"О бюджете Комсомольского городского поселения на 202</w:t>
      </w:r>
      <w:r w:rsidR="00FB2C81">
        <w:rPr>
          <w:rFonts w:ascii="Times New Roman" w:hAnsi="Times New Roman"/>
          <w:spacing w:val="-2"/>
          <w:sz w:val="28"/>
          <w:szCs w:val="28"/>
        </w:rPr>
        <w:t>3</w:t>
      </w:r>
      <w:r w:rsidRPr="00AE160E">
        <w:rPr>
          <w:rFonts w:ascii="Times New Roman" w:hAnsi="Times New Roman"/>
          <w:spacing w:val="-2"/>
          <w:sz w:val="28"/>
          <w:szCs w:val="28"/>
        </w:rPr>
        <w:t>год и на плановый период 202</w:t>
      </w:r>
      <w:r w:rsidR="00FB2C81">
        <w:rPr>
          <w:rFonts w:ascii="Times New Roman" w:hAnsi="Times New Roman"/>
          <w:spacing w:val="-2"/>
          <w:sz w:val="28"/>
          <w:szCs w:val="28"/>
        </w:rPr>
        <w:t>4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 xml:space="preserve"> 202</w:t>
      </w:r>
      <w:r w:rsidR="00FB2C81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годов</w:t>
      </w:r>
      <w:r w:rsidR="000A7C19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"  </w:t>
      </w:r>
    </w:p>
    <w:p w:rsidR="006F3C27" w:rsidRPr="009D054C" w:rsidRDefault="006F3C27" w:rsidP="006F3C2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</w:p>
    <w:p w:rsidR="006F3C27" w:rsidRDefault="006F3C27" w:rsidP="006F3C27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3C27" w:rsidRPr="0059453E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6F3C27" w:rsidRDefault="006F3C27" w:rsidP="006F3C27">
      <w:pPr>
        <w:jc w:val="both"/>
        <w:rPr>
          <w:rFonts w:ascii="Times New Roman" w:hAnsi="Times New Roman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6F3C27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</w:t>
      </w:r>
      <w:r w:rsidRPr="0059453E">
        <w:rPr>
          <w:rFonts w:ascii="Times New Roman" w:hAnsi="Times New Roman"/>
          <w:sz w:val="28"/>
          <w:szCs w:val="28"/>
        </w:rPr>
        <w:lastRenderedPageBreak/>
        <w:t>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0A7C19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3C27" w:rsidRPr="0059453E">
        <w:rPr>
          <w:rFonts w:ascii="Times New Roman" w:hAnsi="Times New Roman"/>
          <w:sz w:val="28"/>
          <w:szCs w:val="28"/>
        </w:rPr>
        <w:t>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C27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6F3C27">
        <w:rPr>
          <w:rFonts w:ascii="Times New Roman" w:hAnsi="Times New Roman"/>
          <w:sz w:val="28"/>
          <w:szCs w:val="28"/>
        </w:rPr>
        <w:t>начальника Управления по вопросу развития инфраструктуры Инокову М.О.</w:t>
      </w:r>
    </w:p>
    <w:p w:rsidR="006F3C27" w:rsidRPr="0059453E" w:rsidRDefault="006F3C27" w:rsidP="006F3C2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F3C27" w:rsidRPr="0059453E" w:rsidTr="006F3C27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F3C27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3C27" w:rsidRPr="00143FAF" w:rsidRDefault="006F3C27" w:rsidP="006F3C27">
            <w:pPr>
              <w:spacing w:after="0" w:line="0" w:lineRule="atLeast"/>
              <w:ind w:right="-531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6F3C27" w:rsidRPr="0059453E" w:rsidRDefault="006F3C27" w:rsidP="006F3C27">
            <w:pPr>
              <w:tabs>
                <w:tab w:val="left" w:pos="7371"/>
              </w:tabs>
              <w:spacing w:after="0" w:line="0" w:lineRule="atLeast"/>
              <w:ind w:right="-390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                                О.В. Бузулуцкая</w:t>
            </w:r>
          </w:p>
        </w:tc>
      </w:tr>
    </w:tbl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9C1" w:rsidRDefault="004909C1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Приложение </w:t>
      </w:r>
      <w:r w:rsidRPr="00133B51">
        <w:rPr>
          <w:rFonts w:ascii="Times New Roman" w:hAnsi="Times New Roman"/>
          <w:sz w:val="24"/>
          <w:szCs w:val="24"/>
        </w:rPr>
        <w:t xml:space="preserve">к постановлению                                                                                  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6F3C27" w:rsidRPr="00133B51" w:rsidRDefault="006F3C27" w:rsidP="004E54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 w:rsidRPr="00C64E59">
        <w:rPr>
          <w:rFonts w:ascii="Times New Roman" w:hAnsi="Times New Roman"/>
          <w:sz w:val="24"/>
          <w:szCs w:val="24"/>
          <w:u w:val="single"/>
        </w:rPr>
        <w:t>от</w:t>
      </w:r>
      <w:r w:rsidR="00602B9F">
        <w:rPr>
          <w:rFonts w:ascii="Times New Roman" w:hAnsi="Times New Roman"/>
          <w:sz w:val="24"/>
          <w:szCs w:val="24"/>
          <w:u w:val="single"/>
        </w:rPr>
        <w:t>28. 08.</w:t>
      </w:r>
      <w:r w:rsidRPr="00C64E59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A2AD7" w:rsidRPr="00C64E59">
        <w:rPr>
          <w:rFonts w:ascii="Times New Roman" w:hAnsi="Times New Roman"/>
          <w:sz w:val="24"/>
          <w:szCs w:val="24"/>
          <w:u w:val="single"/>
        </w:rPr>
        <w:t>3</w:t>
      </w:r>
      <w:r w:rsidRPr="00C64E59">
        <w:rPr>
          <w:rFonts w:ascii="Times New Roman" w:hAnsi="Times New Roman"/>
          <w:sz w:val="24"/>
          <w:szCs w:val="24"/>
          <w:u w:val="single"/>
        </w:rPr>
        <w:t>г.   №</w:t>
      </w:r>
      <w:r w:rsidR="00602B9F">
        <w:rPr>
          <w:rFonts w:ascii="Times New Roman" w:hAnsi="Times New Roman"/>
          <w:sz w:val="24"/>
          <w:szCs w:val="24"/>
          <w:u w:val="single"/>
        </w:rPr>
        <w:t>220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Комсомольского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05.02.2016г.  № 38</w:t>
      </w:r>
    </w:p>
    <w:p w:rsidR="006F3C27" w:rsidRPr="00133B51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Pr="00133B51" w:rsidRDefault="006F3C27" w:rsidP="006F3C27">
      <w:pPr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3F84" w:rsidRDefault="003B3F84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A3F36" w:rsidRDefault="00DA3F36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70CB" w:rsidRDefault="00FD70CB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456" w:rsidRDefault="004E5456" w:rsidP="00C12F91">
      <w:pPr>
        <w:rPr>
          <w:rFonts w:ascii="Times New Roman" w:hAnsi="Times New Roman"/>
          <w:b/>
          <w:sz w:val="24"/>
          <w:szCs w:val="24"/>
        </w:rPr>
      </w:pPr>
    </w:p>
    <w:p w:rsidR="004E5456" w:rsidRDefault="004E5456" w:rsidP="004E5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C27" w:rsidRPr="00FB78D4" w:rsidRDefault="006F3C27" w:rsidP="004E5456">
      <w:pPr>
        <w:jc w:val="center"/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жилищно-коммунального </w:t>
      </w:r>
      <w:r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6F3C27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4548E5" w:rsidRPr="00133B51" w:rsidTr="004548E5">
        <w:trPr>
          <w:trHeight w:val="32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548E5" w:rsidRPr="00133B51" w:rsidTr="004548E5">
        <w:trPr>
          <w:trHeight w:val="251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 самоуправления в соответствии с жилищным законодательством.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2. Создание условий для обеспечения населения Комсомольского</w:t>
            </w:r>
            <w:r>
              <w:rPr>
                <w:rFonts w:ascii="Times New Roman" w:hAnsi="Times New Roman"/>
              </w:rPr>
              <w:t xml:space="preserve"> городского поселения услугами </w:t>
            </w:r>
            <w:r w:rsidRPr="00133B51">
              <w:rPr>
                <w:rFonts w:ascii="Times New Roman" w:hAnsi="Times New Roman"/>
              </w:rPr>
              <w:t>бытового обслуживания.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rPr>
          <w:trHeight w:val="310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1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0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52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4548E5" w:rsidRPr="00133B51" w:rsidTr="00C546AD">
        <w:trPr>
          <w:trHeight w:val="448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05559B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строительство и капитальный ремонтартезианских скважин, расположенных на территории Комсомольского городского поселения 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4548E5" w:rsidRDefault="004548E5" w:rsidP="00A822DF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  <w:p w:rsidR="00A822DF" w:rsidRP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ассигнований</w:t>
            </w:r>
            <w:r>
              <w:rPr>
                <w:rFonts w:ascii="Times New Roman" w:hAnsi="Times New Roman"/>
              </w:rPr>
              <w:t xml:space="preserve"> – </w:t>
            </w:r>
            <w:r w:rsidR="004C20FD">
              <w:rPr>
                <w:rFonts w:ascii="Times New Roman" w:hAnsi="Times New Roman"/>
                <w:b/>
              </w:rPr>
              <w:t>25</w:t>
            </w:r>
            <w:r w:rsidR="00312BBE">
              <w:rPr>
                <w:rFonts w:ascii="Times New Roman" w:hAnsi="Times New Roman"/>
                <w:b/>
              </w:rPr>
              <w:t xml:space="preserve"> 795 364,48 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4C20FD">
              <w:rPr>
                <w:rFonts w:ascii="Times New Roman" w:hAnsi="Times New Roman"/>
              </w:rPr>
              <w:t>13</w:t>
            </w:r>
            <w:r w:rsidR="00312BBE">
              <w:rPr>
                <w:rFonts w:ascii="Times New Roman" w:hAnsi="Times New Roman"/>
              </w:rPr>
              <w:t> 795 364,48</w:t>
            </w:r>
            <w:r w:rsidR="008021DD"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1"/>
            <w:bookmarkEnd w:id="2"/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 w:rsidR="008021DD">
              <w:rPr>
                <w:rFonts w:ascii="Times New Roman" w:hAnsi="Times New Roman"/>
              </w:rPr>
              <w:t>6 </w:t>
            </w:r>
            <w:r w:rsidR="00E87A35">
              <w:rPr>
                <w:rFonts w:ascii="Times New Roman" w:hAnsi="Times New Roman"/>
              </w:rPr>
              <w:t>00</w:t>
            </w:r>
            <w:r w:rsidR="008021DD">
              <w:rPr>
                <w:rFonts w:ascii="Times New Roman" w:hAnsi="Times New Roman"/>
              </w:rPr>
              <w:t>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 w:rsidR="008021DD">
              <w:rPr>
                <w:rFonts w:ascii="Times New Roman" w:hAnsi="Times New Roman"/>
              </w:rPr>
              <w:t>6 </w:t>
            </w:r>
            <w:r w:rsidR="00E87A35">
              <w:rPr>
                <w:rFonts w:ascii="Times New Roman" w:hAnsi="Times New Roman"/>
              </w:rPr>
              <w:t>000</w:t>
            </w:r>
            <w:r w:rsidR="008021DD">
              <w:rPr>
                <w:rFonts w:ascii="Times New Roman" w:hAnsi="Times New Roman"/>
              </w:rPr>
              <w:t xml:space="preserve"> 000</w:t>
            </w:r>
            <w:r>
              <w:rPr>
                <w:rFonts w:ascii="Times New Roman" w:hAnsi="Times New Roman"/>
              </w:rPr>
              <w:t>,00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EF1773" w:rsidRDefault="00EF1773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F1773" w:rsidRDefault="00EF1773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07524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в том числебюджет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   </w:t>
            </w:r>
          </w:p>
          <w:p w:rsidR="00C546AD" w:rsidRPr="00133B51" w:rsidRDefault="00312BBE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20 109 934,13 </w:t>
            </w:r>
            <w:r w:rsidR="004548E5" w:rsidRPr="00133B51">
              <w:rPr>
                <w:rFonts w:ascii="Times New Roman" w:hAnsi="Times New Roman"/>
              </w:rPr>
              <w:t>рублей, в том числе: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312BBE">
              <w:rPr>
                <w:rFonts w:ascii="Times New Roman" w:hAnsi="Times New Roman"/>
              </w:rPr>
              <w:t>8 109 934,13</w:t>
            </w:r>
            <w:r>
              <w:rPr>
                <w:rFonts w:ascii="Times New Roman" w:hAnsi="Times New Roman"/>
              </w:rPr>
              <w:t xml:space="preserve">*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6 000 000,00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E87A3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6 000 000,00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бюджет Ивановской области– </w:t>
            </w:r>
            <w:r w:rsidR="004C20FD">
              <w:rPr>
                <w:rFonts w:ascii="Times New Roman" w:hAnsi="Times New Roman"/>
                <w:b/>
              </w:rPr>
              <w:t>5 685 430,35*</w:t>
            </w:r>
            <w:r w:rsidRPr="004D7068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</w:t>
            </w:r>
            <w:r w:rsidR="004C20FD">
              <w:rPr>
                <w:rFonts w:ascii="Times New Roman" w:hAnsi="Times New Roman"/>
              </w:rPr>
              <w:t>5 685 430,35*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E87A3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  <w:r w:rsidR="004548E5" w:rsidRPr="00133B51">
              <w:rPr>
                <w:rFonts w:ascii="Times New Roman" w:hAnsi="Times New Roman"/>
              </w:rPr>
              <w:t xml:space="preserve"> – </w:t>
            </w:r>
            <w:r w:rsidR="004548E5">
              <w:rPr>
                <w:rFonts w:ascii="Times New Roman" w:hAnsi="Times New Roman"/>
              </w:rPr>
              <w:t xml:space="preserve">   0,00</w:t>
            </w:r>
            <w:r w:rsidR="004548E5" w:rsidRPr="008F735F">
              <w:rPr>
                <w:rFonts w:ascii="Times New Roman" w:hAnsi="Times New Roman"/>
              </w:rPr>
              <w:t xml:space="preserve"> рублей</w:t>
            </w:r>
            <w:r w:rsidR="004548E5"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0,00 рублей</w:t>
            </w:r>
          </w:p>
        </w:tc>
      </w:tr>
      <w:tr w:rsidR="004548E5" w:rsidRPr="00133B51" w:rsidTr="004548E5">
        <w:trPr>
          <w:trHeight w:val="573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87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- сократит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износа коммунальной инфраструктуры;</w:t>
            </w:r>
          </w:p>
          <w:p w:rsidR="004548E5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-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 xml:space="preserve"> качество и надежность предоставления жилищно-коммунальных услуг</w:t>
            </w:r>
          </w:p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 граждан в  Комсомольском городском поселении</w:t>
            </w:r>
          </w:p>
        </w:tc>
      </w:tr>
    </w:tbl>
    <w:p w:rsidR="006F3C27" w:rsidRPr="00A023A5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F3C27" w:rsidRPr="00FA18BF" w:rsidRDefault="006F3C27" w:rsidP="006F3C27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2.Анализ </w:t>
      </w:r>
      <w:r w:rsidRPr="00B50793">
        <w:rPr>
          <w:rFonts w:ascii="Times New Roman" w:hAnsi="Times New Roman"/>
          <w:b/>
          <w:sz w:val="24"/>
          <w:szCs w:val="24"/>
        </w:rPr>
        <w:t>текущ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6F3C27" w:rsidRPr="00436F3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состоянию на </w:t>
      </w:r>
      <w:r w:rsidRPr="004132CF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26115">
        <w:rPr>
          <w:rFonts w:ascii="Times New Roman" w:hAnsi="Times New Roman"/>
          <w:sz w:val="24"/>
          <w:szCs w:val="24"/>
        </w:rPr>
        <w:t>2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>
        <w:rPr>
          <w:rFonts w:ascii="Times New Roman" w:hAnsi="Times New Roman"/>
          <w:sz w:val="24"/>
          <w:szCs w:val="24"/>
        </w:rPr>
        <w:t xml:space="preserve"> из 130 </w:t>
      </w:r>
      <w:r w:rsidRPr="00133B51">
        <w:rPr>
          <w:rFonts w:ascii="Times New Roman" w:hAnsi="Times New Roman"/>
          <w:sz w:val="24"/>
          <w:szCs w:val="24"/>
        </w:rPr>
        <w:t>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помещений находится в многоквартирных домах, также </w:t>
      </w:r>
      <w:r w:rsidRPr="00133B51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 xml:space="preserve">ния в </w:t>
      </w:r>
      <w:r w:rsidRPr="00133B51">
        <w:rPr>
          <w:rFonts w:ascii="Times New Roman" w:hAnsi="Times New Roman"/>
          <w:sz w:val="24"/>
          <w:szCs w:val="24"/>
        </w:rPr>
        <w:t>коммунальных квартирах.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состояние муниципального </w:t>
      </w:r>
      <w:r w:rsidRPr="00133B51">
        <w:rPr>
          <w:rFonts w:ascii="Times New Roman" w:hAnsi="Times New Roman"/>
          <w:sz w:val="24"/>
          <w:szCs w:val="24"/>
        </w:rPr>
        <w:t>жилищного фонда характеризуется как удовлетворительное.</w:t>
      </w:r>
    </w:p>
    <w:p w:rsidR="006F3C27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невысоко</w:t>
      </w:r>
      <w:r>
        <w:rPr>
          <w:rFonts w:ascii="Times New Roman" w:hAnsi="Times New Roman"/>
          <w:sz w:val="24"/>
          <w:szCs w:val="24"/>
        </w:rPr>
        <w:t xml:space="preserve"> затратным </w:t>
      </w:r>
      <w:r w:rsidRPr="00133B51">
        <w:rPr>
          <w:rFonts w:ascii="Times New Roman" w:hAnsi="Times New Roman"/>
          <w:sz w:val="24"/>
          <w:szCs w:val="24"/>
        </w:rPr>
        <w:t>ремонтным работам, установке</w:t>
      </w:r>
      <w:r>
        <w:rPr>
          <w:rFonts w:ascii="Times New Roman" w:hAnsi="Times New Roman"/>
          <w:sz w:val="24"/>
          <w:szCs w:val="24"/>
        </w:rPr>
        <w:t xml:space="preserve"> приборов </w:t>
      </w:r>
      <w:r w:rsidRPr="00133B51">
        <w:rPr>
          <w:rFonts w:ascii="Times New Roman" w:hAnsi="Times New Roman"/>
          <w:sz w:val="24"/>
          <w:szCs w:val="24"/>
        </w:rPr>
        <w:t>учета.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F3C27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текущую ситуацию в сфере  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ального жилищного фонда и иных </w:t>
      </w:r>
      <w:r w:rsidRPr="00133B51">
        <w:rPr>
          <w:rFonts w:ascii="Times New Roman" w:hAnsi="Times New Roman"/>
          <w:b/>
          <w:sz w:val="24"/>
          <w:szCs w:val="24"/>
        </w:rPr>
        <w:t>полномочий органов местного самоуправления</w:t>
      </w:r>
    </w:p>
    <w:p w:rsidR="006F3C27" w:rsidRPr="00666A6F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850"/>
        <w:gridCol w:w="851"/>
      </w:tblGrid>
      <w:tr w:rsidR="006F3C27" w:rsidRPr="00133B51" w:rsidTr="00C12F91">
        <w:trPr>
          <w:trHeight w:val="64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30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  <w:tr w:rsidR="006F3C27" w:rsidRPr="00133B51" w:rsidTr="00C12F91">
        <w:trPr>
          <w:trHeight w:val="544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A822DF" w:rsidRPr="00133B51" w:rsidTr="00C546AD">
        <w:trPr>
          <w:trHeight w:val="655"/>
        </w:trPr>
        <w:tc>
          <w:tcPr>
            <w:tcW w:w="567" w:type="dxa"/>
          </w:tcPr>
          <w:p w:rsidR="00A822D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Pr="00954E55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822DF" w:rsidRPr="00954E55" w:rsidRDefault="00C546AD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A822DF" w:rsidRPr="00954E55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Pr="002C7A8C">
        <w:rPr>
          <w:rFonts w:ascii="Times New Roman" w:hAnsi="Times New Roman"/>
          <w:b/>
          <w:sz w:val="24"/>
          <w:szCs w:val="24"/>
        </w:rPr>
        <w:t xml:space="preserve">Создание условий 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населения </w:t>
      </w:r>
      <w:r w:rsidRPr="002C7A8C">
        <w:rPr>
          <w:rFonts w:ascii="Times New Roman" w:hAnsi="Times New Roman"/>
          <w:b/>
          <w:sz w:val="24"/>
          <w:szCs w:val="24"/>
        </w:rPr>
        <w:t xml:space="preserve">Комсомольского городского </w:t>
      </w:r>
      <w:r>
        <w:rPr>
          <w:rFonts w:ascii="Times New Roman" w:hAnsi="Times New Roman"/>
          <w:b/>
          <w:sz w:val="24"/>
          <w:szCs w:val="24"/>
        </w:rPr>
        <w:t xml:space="preserve">поселения услугами </w:t>
      </w:r>
      <w:r w:rsidRPr="002C7A8C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</w:t>
      </w:r>
      <w:r>
        <w:rPr>
          <w:rFonts w:ascii="Times New Roman" w:hAnsi="Times New Roman"/>
          <w:sz w:val="24"/>
          <w:szCs w:val="24"/>
        </w:rPr>
        <w:t xml:space="preserve">фортной среды жизнедеятельности населения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Pr="00133B51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 xml:space="preserve"> улучшение санитарно-эпидемиологической </w:t>
      </w:r>
      <w:r w:rsidRPr="00133B51">
        <w:rPr>
          <w:rFonts w:ascii="Times New Roman" w:hAnsi="Times New Roman"/>
          <w:sz w:val="24"/>
          <w:szCs w:val="24"/>
        </w:rPr>
        <w:t>обстановки</w:t>
      </w:r>
      <w:r>
        <w:rPr>
          <w:rFonts w:ascii="Times New Roman" w:hAnsi="Times New Roman"/>
          <w:sz w:val="24"/>
          <w:szCs w:val="24"/>
        </w:rPr>
        <w:t xml:space="preserve">, совершенствование и повышение качества предоставляемых </w:t>
      </w:r>
      <w:r w:rsidRPr="00133B5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, в целях </w:t>
      </w:r>
      <w:r w:rsidRPr="00133B51">
        <w:rPr>
          <w:rFonts w:ascii="Times New Roman" w:hAnsi="Times New Roman"/>
          <w:sz w:val="24"/>
          <w:szCs w:val="24"/>
        </w:rPr>
        <w:t xml:space="preserve">улучшения   </w:t>
      </w:r>
      <w:r>
        <w:rPr>
          <w:rFonts w:ascii="Times New Roman" w:hAnsi="Times New Roman"/>
          <w:sz w:val="24"/>
          <w:szCs w:val="24"/>
        </w:rPr>
        <w:t xml:space="preserve">бытовых услуг для населения, достижения </w:t>
      </w:r>
      <w:r w:rsidRPr="00133B51">
        <w:rPr>
          <w:rFonts w:ascii="Times New Roman" w:hAnsi="Times New Roman"/>
          <w:sz w:val="24"/>
          <w:szCs w:val="24"/>
        </w:rPr>
        <w:lastRenderedPageBreak/>
        <w:t>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муниципальной бане построена </w:t>
      </w:r>
      <w:r w:rsidRPr="00133B51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модульн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смонтирован</w:t>
      </w:r>
      <w:r w:rsidRPr="00133B51">
        <w:rPr>
          <w:rFonts w:ascii="Times New Roman" w:hAnsi="Times New Roman"/>
          <w:sz w:val="24"/>
          <w:szCs w:val="24"/>
        </w:rPr>
        <w:t xml:space="preserve"> газопровод, 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3B51">
        <w:rPr>
          <w:rFonts w:ascii="Times New Roman" w:hAnsi="Times New Roman"/>
          <w:sz w:val="24"/>
          <w:szCs w:val="24"/>
        </w:rPr>
        <w:t xml:space="preserve">отопления. 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тарифомвозникают убытки. Из бюджета Комсо</w:t>
      </w:r>
      <w:r>
        <w:rPr>
          <w:rFonts w:ascii="Times New Roman" w:hAnsi="Times New Roman"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едусмотрено выделение субсидии </w:t>
      </w:r>
      <w:r w:rsidRPr="00133B51">
        <w:rPr>
          <w:rFonts w:ascii="Times New Roman" w:hAnsi="Times New Roman"/>
          <w:sz w:val="24"/>
          <w:szCs w:val="24"/>
        </w:rPr>
        <w:t>на возмещение затрат и компенсацию</w:t>
      </w:r>
      <w:r>
        <w:rPr>
          <w:rFonts w:ascii="Times New Roman" w:hAnsi="Times New Roman"/>
          <w:sz w:val="24"/>
          <w:szCs w:val="24"/>
        </w:rPr>
        <w:t xml:space="preserve"> убытков </w:t>
      </w:r>
      <w:r w:rsidRPr="00133B51">
        <w:rPr>
          <w:rFonts w:ascii="Times New Roman" w:hAnsi="Times New Roman"/>
          <w:sz w:val="24"/>
          <w:szCs w:val="24"/>
        </w:rPr>
        <w:t>юридическим лицам и индивидуальным пре</w:t>
      </w:r>
      <w:r>
        <w:rPr>
          <w:rFonts w:ascii="Times New Roman" w:hAnsi="Times New Roman"/>
          <w:sz w:val="24"/>
          <w:szCs w:val="24"/>
        </w:rPr>
        <w:t xml:space="preserve">дпринимателям, предоставляющим </w:t>
      </w:r>
      <w:r w:rsidRPr="00133B51">
        <w:rPr>
          <w:rFonts w:ascii="Times New Roman" w:hAnsi="Times New Roman"/>
          <w:sz w:val="24"/>
          <w:szCs w:val="24"/>
        </w:rPr>
        <w:t xml:space="preserve">услуги по содержанию коммунальных бань, для оказания гражданам поселения услуг по помывке. 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проведения процедуры отбора </w:t>
      </w:r>
      <w:r w:rsidRPr="00133B51">
        <w:rPr>
          <w:rFonts w:ascii="Times New Roman" w:hAnsi="Times New Roman"/>
          <w:sz w:val="24"/>
          <w:szCs w:val="24"/>
        </w:rPr>
        <w:t>юридических лиц и индивидуальных предпринимателей для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осуществляются Администрацией </w:t>
      </w:r>
      <w:r w:rsidRPr="00133B51">
        <w:rPr>
          <w:rFonts w:ascii="Times New Roman" w:hAnsi="Times New Roman"/>
          <w:sz w:val="24"/>
          <w:szCs w:val="24"/>
        </w:rPr>
        <w:t>Комсомольского муниципального района.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6F3C27" w:rsidRPr="001831CE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 xml:space="preserve">е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1"/>
        <w:gridCol w:w="1701"/>
        <w:gridCol w:w="992"/>
        <w:gridCol w:w="1134"/>
        <w:gridCol w:w="992"/>
      </w:tblGrid>
      <w:tr w:rsidR="006F3C27" w:rsidRPr="00133B51" w:rsidTr="00C12F91">
        <w:tc>
          <w:tcPr>
            <w:tcW w:w="709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79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709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6F3C27" w:rsidRPr="00730B63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Pr="00133B51" w:rsidRDefault="006F3C27" w:rsidP="006F3C27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>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задачами функционирования </w:t>
      </w:r>
      <w:r w:rsidRPr="00133B51">
        <w:rPr>
          <w:rFonts w:ascii="Times New Roman" w:hAnsi="Times New Roman"/>
          <w:sz w:val="24"/>
          <w:szCs w:val="24"/>
        </w:rPr>
        <w:t>жилищно-коммуналь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133B51">
        <w:rPr>
          <w:rFonts w:ascii="Times New Roman" w:hAnsi="Times New Roman"/>
          <w:sz w:val="24"/>
          <w:szCs w:val="24"/>
        </w:rPr>
        <w:t>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</w:t>
      </w:r>
      <w:r>
        <w:rPr>
          <w:rFonts w:ascii="Times New Roman" w:hAnsi="Times New Roman"/>
          <w:sz w:val="24"/>
          <w:szCs w:val="24"/>
        </w:rPr>
        <w:t xml:space="preserve">темы водоотведения, устойчивая </w:t>
      </w:r>
      <w:r w:rsidRPr="00133B51">
        <w:rPr>
          <w:rFonts w:ascii="Times New Roman" w:hAnsi="Times New Roman"/>
          <w:sz w:val="24"/>
          <w:szCs w:val="24"/>
        </w:rPr>
        <w:t>работа аварийно-диспетчерских служб, предприя</w:t>
      </w:r>
      <w:r>
        <w:rPr>
          <w:rFonts w:ascii="Times New Roman" w:hAnsi="Times New Roman"/>
          <w:sz w:val="24"/>
          <w:szCs w:val="24"/>
        </w:rPr>
        <w:t xml:space="preserve">тий и организаций, оказывающих </w:t>
      </w:r>
      <w:r w:rsidRPr="00133B51">
        <w:rPr>
          <w:rFonts w:ascii="Times New Roman" w:hAnsi="Times New Roman"/>
          <w:sz w:val="24"/>
          <w:szCs w:val="24"/>
        </w:rPr>
        <w:t>жилищные и коммунальные услуги.</w:t>
      </w:r>
    </w:p>
    <w:p w:rsidR="006F3C27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</w:t>
      </w:r>
      <w:r>
        <w:rPr>
          <w:rFonts w:ascii="Times New Roman" w:hAnsi="Times New Roman"/>
          <w:sz w:val="24"/>
          <w:szCs w:val="24"/>
        </w:rPr>
        <w:t xml:space="preserve">елям предприятия и организации испытывают </w:t>
      </w:r>
      <w:r w:rsidRPr="00133B51">
        <w:rPr>
          <w:rFonts w:ascii="Times New Roman" w:hAnsi="Times New Roman"/>
          <w:sz w:val="24"/>
          <w:szCs w:val="24"/>
        </w:rPr>
        <w:t>трудности как объ</w:t>
      </w:r>
      <w:r>
        <w:rPr>
          <w:rFonts w:ascii="Times New Roman" w:hAnsi="Times New Roman"/>
          <w:sz w:val="24"/>
          <w:szCs w:val="24"/>
        </w:rPr>
        <w:t xml:space="preserve">ективного, так и субъективного характера. Основной </w:t>
      </w:r>
      <w:r w:rsidRPr="00133B51">
        <w:rPr>
          <w:rFonts w:ascii="Times New Roman" w:hAnsi="Times New Roman"/>
          <w:sz w:val="24"/>
          <w:szCs w:val="24"/>
        </w:rPr>
        <w:t>причиной такой ситуации является высокая степень износа муниципального жилищног</w:t>
      </w:r>
      <w:r>
        <w:rPr>
          <w:rFonts w:ascii="Times New Roman" w:hAnsi="Times New Roman"/>
          <w:sz w:val="24"/>
          <w:szCs w:val="24"/>
        </w:rPr>
        <w:t xml:space="preserve">о фонда, объектов   инженерных сетей коммунальной </w:t>
      </w:r>
      <w:r w:rsidRPr="00133B51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фраструктуры, что не позволяет предоставить населению </w:t>
      </w:r>
      <w:r w:rsidRPr="00133B51">
        <w:rPr>
          <w:rFonts w:ascii="Times New Roman" w:hAnsi="Times New Roman"/>
          <w:sz w:val="24"/>
          <w:szCs w:val="24"/>
        </w:rPr>
        <w:t>города коммунальные услуги надлежащего качест</w:t>
      </w:r>
      <w:r>
        <w:rPr>
          <w:rFonts w:ascii="Times New Roman" w:hAnsi="Times New Roman"/>
          <w:sz w:val="24"/>
          <w:szCs w:val="24"/>
        </w:rPr>
        <w:t xml:space="preserve">ва. В связи с этим, финансовая помощь </w:t>
      </w:r>
      <w:r w:rsidRPr="00133B51">
        <w:rPr>
          <w:rFonts w:ascii="Times New Roman" w:hAnsi="Times New Roman"/>
          <w:sz w:val="24"/>
          <w:szCs w:val="24"/>
        </w:rPr>
        <w:t>органов местного самоуправления в проведени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 xml:space="preserve"> ремонта и содержани</w:t>
      </w:r>
      <w:r>
        <w:rPr>
          <w:rFonts w:ascii="Times New Roman" w:hAnsi="Times New Roman"/>
          <w:sz w:val="24"/>
          <w:szCs w:val="24"/>
        </w:rPr>
        <w:t xml:space="preserve">и основных фондов, находящихся </w:t>
      </w:r>
      <w:r w:rsidRPr="00133B51">
        <w:rPr>
          <w:rFonts w:ascii="Times New Roman" w:hAnsi="Times New Roman"/>
          <w:sz w:val="24"/>
          <w:szCs w:val="24"/>
        </w:rPr>
        <w:t xml:space="preserve">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27" w:rsidRPr="001504C3" w:rsidRDefault="006F3C27" w:rsidP="006F3C27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содержание основных </w:t>
      </w:r>
      <w:r w:rsidRPr="00133B51">
        <w:rPr>
          <w:rFonts w:ascii="Times New Roman" w:hAnsi="Times New Roman"/>
          <w:b/>
          <w:sz w:val="24"/>
          <w:szCs w:val="24"/>
        </w:rPr>
        <w:t xml:space="preserve">фондов, 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1446"/>
        <w:gridCol w:w="1418"/>
        <w:gridCol w:w="1417"/>
      </w:tblGrid>
      <w:tr w:rsidR="00326115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№</w:t>
            </w:r>
          </w:p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</w:t>
            </w:r>
          </w:p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1г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предоставления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85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6F3C27" w:rsidRPr="00905FEF" w:rsidRDefault="006F3C27" w:rsidP="006F3C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</w:t>
      </w:r>
      <w:r>
        <w:rPr>
          <w:rFonts w:ascii="Times New Roman" w:hAnsi="Times New Roman"/>
          <w:sz w:val="24"/>
          <w:szCs w:val="24"/>
        </w:rPr>
        <w:t>20</w:t>
      </w:r>
      <w:r w:rsidRPr="00BE1977">
        <w:rPr>
          <w:rFonts w:ascii="Times New Roman" w:hAnsi="Times New Roman"/>
          <w:sz w:val="24"/>
          <w:szCs w:val="24"/>
        </w:rPr>
        <w:t xml:space="preserve"> 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 xml:space="preserve"> В 2018 году заверш</w:t>
      </w:r>
      <w:r>
        <w:rPr>
          <w:rFonts w:ascii="Times New Roman" w:hAnsi="Times New Roman"/>
          <w:sz w:val="24"/>
          <w:szCs w:val="24"/>
        </w:rPr>
        <w:t xml:space="preserve">ена </w:t>
      </w:r>
      <w:r w:rsidRPr="00BE1977">
        <w:rPr>
          <w:rFonts w:ascii="Times New Roman" w:hAnsi="Times New Roman"/>
          <w:sz w:val="24"/>
          <w:szCs w:val="24"/>
        </w:rPr>
        <w:t>газификац</w:t>
      </w:r>
      <w:r>
        <w:rPr>
          <w:rFonts w:ascii="Times New Roman" w:hAnsi="Times New Roman"/>
          <w:sz w:val="24"/>
          <w:szCs w:val="24"/>
        </w:rPr>
        <w:t xml:space="preserve">ия 33 квартир </w:t>
      </w:r>
      <w:r w:rsidRPr="00BE1977">
        <w:rPr>
          <w:rFonts w:ascii="Times New Roman" w:hAnsi="Times New Roman"/>
          <w:sz w:val="24"/>
          <w:szCs w:val="24"/>
        </w:rPr>
        <w:t xml:space="preserve">микрорайона «Коммунар». </w:t>
      </w:r>
      <w:r>
        <w:rPr>
          <w:rFonts w:ascii="Times New Roman" w:hAnsi="Times New Roman"/>
          <w:sz w:val="24"/>
          <w:szCs w:val="24"/>
        </w:rPr>
        <w:t xml:space="preserve">Газификация данного </w:t>
      </w:r>
      <w:r w:rsidRPr="00BE1977">
        <w:rPr>
          <w:rFonts w:ascii="Times New Roman" w:hAnsi="Times New Roman"/>
          <w:sz w:val="24"/>
          <w:szCs w:val="24"/>
        </w:rPr>
        <w:t>микрорайона – э</w:t>
      </w:r>
      <w:r>
        <w:rPr>
          <w:rFonts w:ascii="Times New Roman" w:hAnsi="Times New Roman"/>
          <w:sz w:val="24"/>
          <w:szCs w:val="24"/>
        </w:rPr>
        <w:t xml:space="preserve">то решение многих коммунальных </w:t>
      </w:r>
      <w:r w:rsidRPr="00BE1977">
        <w:rPr>
          <w:rFonts w:ascii="Times New Roman" w:hAnsi="Times New Roman"/>
          <w:sz w:val="24"/>
          <w:szCs w:val="24"/>
        </w:rPr>
        <w:t>проблем.</w:t>
      </w:r>
    </w:p>
    <w:p w:rsidR="006F3C27" w:rsidRPr="00C00F9C" w:rsidRDefault="006F3C27" w:rsidP="006F3C2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Учитывая социальную зн</w:t>
      </w:r>
      <w:r>
        <w:rPr>
          <w:rFonts w:ascii="Times New Roman" w:hAnsi="Times New Roman"/>
          <w:sz w:val="24"/>
          <w:szCs w:val="24"/>
        </w:rPr>
        <w:t xml:space="preserve">ачимость работы по обеспечению </w:t>
      </w:r>
      <w:r w:rsidRPr="00BE1977">
        <w:rPr>
          <w:rFonts w:ascii="Times New Roman" w:hAnsi="Times New Roman"/>
          <w:sz w:val="24"/>
          <w:szCs w:val="24"/>
        </w:rPr>
        <w:t>населения объектами инженерной инфраструктуры и услугами жилищно-коммунального хозяйства</w:t>
      </w:r>
      <w:r>
        <w:rPr>
          <w:rFonts w:ascii="Times New Roman" w:hAnsi="Times New Roman"/>
          <w:sz w:val="24"/>
          <w:szCs w:val="24"/>
        </w:rPr>
        <w:t>,</w:t>
      </w:r>
      <w:r w:rsidRPr="00BE197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E1977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завершены начатые в 2019 году</w:t>
      </w:r>
      <w:r w:rsidRPr="00BE1977">
        <w:rPr>
          <w:rFonts w:ascii="Times New Roman" w:hAnsi="Times New Roman"/>
          <w:sz w:val="24"/>
          <w:szCs w:val="24"/>
        </w:rPr>
        <w:t xml:space="preserve"> работы по газификации частного сектора г. Комсомольск в части подключения индивидуальных домов к газупо адрес</w:t>
      </w:r>
      <w:r>
        <w:rPr>
          <w:rFonts w:ascii="Times New Roman" w:hAnsi="Times New Roman"/>
          <w:sz w:val="24"/>
          <w:szCs w:val="24"/>
        </w:rPr>
        <w:t>ам</w:t>
      </w:r>
      <w:r w:rsidRPr="00BE1977">
        <w:rPr>
          <w:rFonts w:ascii="Times New Roman" w:hAnsi="Times New Roman"/>
          <w:sz w:val="24"/>
          <w:szCs w:val="24"/>
        </w:rPr>
        <w:t>: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33B5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 – 50м (место присоединения 21).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2). 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Таблица 4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>
        <w:rPr>
          <w:rFonts w:ascii="Times New Roman" w:hAnsi="Times New Roman"/>
          <w:b/>
        </w:rPr>
        <w:t xml:space="preserve">е работ </w:t>
      </w:r>
      <w:r w:rsidRPr="00133B51">
        <w:rPr>
          <w:rFonts w:ascii="Times New Roman" w:hAnsi="Times New Roman"/>
          <w:b/>
        </w:rPr>
        <w:t xml:space="preserve">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851"/>
        <w:gridCol w:w="850"/>
        <w:gridCol w:w="851"/>
        <w:gridCol w:w="708"/>
      </w:tblGrid>
      <w:tr w:rsidR="006F3C27" w:rsidRPr="00133B51" w:rsidTr="00C12F91">
        <w:trPr>
          <w:trHeight w:val="312"/>
        </w:trPr>
        <w:tc>
          <w:tcPr>
            <w:tcW w:w="425" w:type="dxa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Ед.изм.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326115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2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425" w:type="dxa"/>
          </w:tcPr>
          <w:p w:rsidR="006F3C27" w:rsidRPr="00133B51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Подключение участков распределительного газопровода низкого давления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к </w:t>
            </w:r>
            <w:r w:rsidRPr="00905FEF">
              <w:rPr>
                <w:rFonts w:ascii="Times New Roman" w:hAnsi="Times New Roman"/>
              </w:rPr>
              <w:t xml:space="preserve">жилым домам в частном секторе г. Комсомольск, по адресам: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Чкалова 24,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Зайцева 23 (кв. 1, 2);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9 Января 13, 15, 16, 19;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Ленина 47, 53;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Павлова 4;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Спортивная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Люлина 27, 31, 33, 40, 42 (кв. 1, 2), 46, 52, 54, 56, 62;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8 марта 11;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Ломоносова 30, 32;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Свердлова 54, 56, 58;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Фурманова 41, 43;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Панфилова 7, 11;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30E68" w:rsidRDefault="00330E68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 xml:space="preserve">Сведения о целевых индикаторах(показателях)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Основными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целями Программы по обеспечению населения объектами инженерной инфраструктуры и услугами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илищно-коммунального хозяйства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проведение контроля за работой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банно-прачечного комбината;</w:t>
      </w:r>
    </w:p>
    <w:p w:rsidR="009A390E" w:rsidRDefault="006F3C27" w:rsidP="00CD29B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05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газификации Комсомольского городского поселения.</w:t>
      </w: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</w:t>
      </w:r>
      <w:r w:rsidRPr="00133B51"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 xml:space="preserve">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</w:t>
      </w:r>
      <w:r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6"/>
        <w:gridCol w:w="1134"/>
        <w:gridCol w:w="1134"/>
        <w:gridCol w:w="1134"/>
      </w:tblGrid>
      <w:tr w:rsidR="006F3C27" w:rsidRPr="00133B51" w:rsidTr="00330E68"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330E68">
        <w:trPr>
          <w:trHeight w:val="405"/>
        </w:trPr>
        <w:tc>
          <w:tcPr>
            <w:tcW w:w="851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</w:tr>
      <w:tr w:rsidR="006F3C27" w:rsidRPr="00133B51" w:rsidTr="00330E68"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6F3C27" w:rsidRPr="00133B51" w:rsidTr="00330E68">
        <w:trPr>
          <w:trHeight w:val="475"/>
        </w:trPr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C12F91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елевые индикаторы, характеризующие обеспечение населения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1134"/>
        <w:gridCol w:w="1134"/>
        <w:gridCol w:w="1134"/>
      </w:tblGrid>
      <w:tr w:rsidR="006F3C27" w:rsidRPr="00133B51" w:rsidTr="00C12F91">
        <w:tc>
          <w:tcPr>
            <w:tcW w:w="568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687"/>
        </w:trPr>
        <w:tc>
          <w:tcPr>
            <w:tcW w:w="568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40914" w:rsidRDefault="00140914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C12F91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Целевые индикаторы, характеризующие содержания основных </w:t>
      </w:r>
      <w:r w:rsidRPr="001826E7">
        <w:rPr>
          <w:rFonts w:ascii="Times New Roman" w:hAnsi="Times New Roman"/>
          <w:b/>
        </w:rPr>
        <w:t>фондов,</w:t>
      </w:r>
    </w:p>
    <w:p w:rsidR="006F3C27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418"/>
      </w:tblGrid>
      <w:tr w:rsidR="006F3C27" w:rsidRPr="00133B51" w:rsidTr="006F3C27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6F3C27">
        <w:trPr>
          <w:trHeight w:val="477"/>
        </w:trPr>
        <w:tc>
          <w:tcPr>
            <w:tcW w:w="534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6F3C27" w:rsidRPr="0019725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8B33EB" w:rsidRDefault="006F3C27" w:rsidP="006F3C27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4909C1" w:rsidRPr="00133B51" w:rsidTr="006F3C27">
        <w:tc>
          <w:tcPr>
            <w:tcW w:w="534" w:type="dxa"/>
          </w:tcPr>
          <w:p w:rsidR="004909C1" w:rsidRDefault="004909C1" w:rsidP="006F3C27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4909C1" w:rsidRDefault="004909C1" w:rsidP="00490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4909C1" w:rsidRDefault="004909C1" w:rsidP="00490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4909C1" w:rsidRPr="008B33EB" w:rsidRDefault="004909C1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23041A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084A7E">
        <w:rPr>
          <w:rFonts w:ascii="Times New Roman" w:hAnsi="Times New Roman"/>
          <w:sz w:val="18"/>
          <w:szCs w:val="18"/>
        </w:rPr>
        <w:t>Приложение 1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Pr="00084A7E">
        <w:rPr>
          <w:rFonts w:ascii="Times New Roman" w:hAnsi="Times New Roman"/>
          <w:sz w:val="18"/>
          <w:szCs w:val="18"/>
        </w:rPr>
        <w:t xml:space="preserve"> муниципальной программе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6F2F81" w:rsidRDefault="006F3C27" w:rsidP="006F3C2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6F2F8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</w:t>
      </w:r>
      <w:r>
        <w:rPr>
          <w:rFonts w:ascii="Times New Roman" w:hAnsi="Times New Roman"/>
          <w:b/>
          <w:sz w:val="26"/>
          <w:szCs w:val="26"/>
        </w:rPr>
        <w:t xml:space="preserve">жание муниципального жилищного </w:t>
      </w:r>
      <w:r w:rsidRPr="006F2F81">
        <w:rPr>
          <w:rFonts w:ascii="Times New Roman" w:hAnsi="Times New Roman"/>
          <w:b/>
          <w:sz w:val="26"/>
          <w:szCs w:val="26"/>
        </w:rPr>
        <w:t>фонда и иных полномочий органов местного самоуправления в соответствии с жилищным законодательством»</w:t>
      </w:r>
    </w:p>
    <w:p w:rsidR="006F3C27" w:rsidRPr="00133B51" w:rsidRDefault="006F3C27" w:rsidP="006F3C27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Pr="00871B14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3C27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6F3C27" w:rsidRPr="00133B51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6F3C27" w:rsidRPr="00133B51" w:rsidTr="006F3C27">
        <w:trPr>
          <w:trHeight w:val="689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6F3C27" w:rsidRPr="00133B51" w:rsidTr="006F3C27">
        <w:trPr>
          <w:trHeight w:val="5440"/>
        </w:trPr>
        <w:tc>
          <w:tcPr>
            <w:tcW w:w="2552" w:type="dxa"/>
          </w:tcPr>
          <w:p w:rsidR="006F3C27" w:rsidRPr="00133B51" w:rsidRDefault="00BD17DF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F3C27" w:rsidRPr="00133B51">
              <w:rPr>
                <w:rFonts w:ascii="Times New Roman" w:hAnsi="Times New Roman"/>
              </w:rPr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="00312BBE">
              <w:rPr>
                <w:rFonts w:ascii="Times New Roman" w:hAnsi="Times New Roman"/>
                <w:b/>
              </w:rPr>
              <w:t>5 631 68</w:t>
            </w:r>
            <w:r w:rsidR="00EF5ED7">
              <w:rPr>
                <w:rFonts w:ascii="Times New Roman" w:hAnsi="Times New Roman"/>
                <w:b/>
              </w:rPr>
              <w:t>5</w:t>
            </w:r>
            <w:r w:rsidR="00312BBE">
              <w:rPr>
                <w:rFonts w:ascii="Times New Roman" w:hAnsi="Times New Roman"/>
                <w:b/>
              </w:rPr>
              <w:t>,14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312BBE">
              <w:rPr>
                <w:rFonts w:ascii="Times New Roman" w:hAnsi="Times New Roman"/>
              </w:rPr>
              <w:t>2 631 68</w:t>
            </w:r>
            <w:r w:rsidR="00CB5E94">
              <w:rPr>
                <w:rFonts w:ascii="Times New Roman" w:hAnsi="Times New Roman"/>
              </w:rPr>
              <w:t>5</w:t>
            </w:r>
            <w:r w:rsidR="00312BBE">
              <w:rPr>
                <w:rFonts w:ascii="Times New Roman" w:hAnsi="Times New Roman"/>
              </w:rPr>
              <w:t>,14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786FDB"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786FDB"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</w:t>
            </w:r>
            <w:bookmarkEnd w:id="3"/>
            <w:bookmarkEnd w:id="4"/>
            <w:r w:rsidRPr="00133B51">
              <w:rPr>
                <w:rFonts w:ascii="Times New Roman" w:hAnsi="Times New Roman"/>
              </w:rPr>
              <w:t xml:space="preserve">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  <w:r w:rsidRPr="00133B51">
              <w:rPr>
                <w:rFonts w:ascii="Times New Roman" w:hAnsi="Times New Roman"/>
              </w:rPr>
              <w:t xml:space="preserve"> бюджет Комсомольского городского поселения –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EF5ED7">
              <w:rPr>
                <w:rFonts w:ascii="Times New Roman" w:hAnsi="Times New Roman"/>
                <w:b/>
              </w:rPr>
              <w:t>5 631 685,14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EF5ED7">
              <w:rPr>
                <w:rFonts w:ascii="Times New Roman" w:hAnsi="Times New Roman"/>
              </w:rPr>
              <w:t>2 631 685,14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6F3C27" w:rsidRPr="00133B51" w:rsidRDefault="00261292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– </w:t>
            </w:r>
            <w:r w:rsidRPr="006F3C27">
              <w:rPr>
                <w:rFonts w:ascii="Times New Roman" w:hAnsi="Times New Roman"/>
                <w:b/>
              </w:rPr>
              <w:t> </w:t>
            </w:r>
            <w:r w:rsidR="00EF5ED7">
              <w:rPr>
                <w:rFonts w:ascii="Times New Roman" w:hAnsi="Times New Roman"/>
                <w:b/>
              </w:rPr>
              <w:t>5 631 685,14</w:t>
            </w:r>
            <w:r w:rsidR="006F3C27" w:rsidRPr="00133B51">
              <w:rPr>
                <w:rFonts w:ascii="Times New Roman" w:hAnsi="Times New Roman"/>
              </w:rPr>
              <w:t xml:space="preserve">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EF5ED7">
              <w:rPr>
                <w:rFonts w:ascii="Times New Roman" w:hAnsi="Times New Roman"/>
              </w:rPr>
              <w:t>2 631 685,14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  <w:r w:rsidR="00261292" w:rsidRPr="00133B51">
              <w:rPr>
                <w:rFonts w:ascii="Times New Roman" w:hAnsi="Times New Roman"/>
              </w:rPr>
              <w:t xml:space="preserve">– 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EF5ED7">
              <w:rPr>
                <w:rFonts w:ascii="Times New Roman" w:hAnsi="Times New Roman"/>
                <w:b/>
              </w:rPr>
              <w:t>5 631 685,14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EF5ED7">
              <w:rPr>
                <w:rFonts w:ascii="Times New Roman" w:hAnsi="Times New Roman"/>
              </w:rPr>
              <w:t>2 631 685,14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0C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C27" w:rsidRPr="00133B51" w:rsidTr="006F3C27">
        <w:trPr>
          <w:trHeight w:val="840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C12F91" w:rsidRDefault="00C12F91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95F89" w:rsidRDefault="00995F89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«Содержание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Комсомольского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6F3C27" w:rsidRPr="00133B51" w:rsidRDefault="006F3C27" w:rsidP="006F3C2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z w:val="24"/>
          <w:szCs w:val="24"/>
        </w:rPr>
        <w:t xml:space="preserve">мероприятие </w:t>
      </w:r>
      <w:r w:rsidRPr="00133B51">
        <w:rPr>
          <w:rFonts w:ascii="Times New Roman" w:hAnsi="Times New Roman"/>
          <w:sz w:val="24"/>
          <w:szCs w:val="24"/>
        </w:rPr>
        <w:t>подпрограммы –</w:t>
      </w:r>
      <w:r>
        <w:rPr>
          <w:rFonts w:ascii="Times New Roman" w:hAnsi="Times New Roman"/>
          <w:sz w:val="24"/>
          <w:szCs w:val="24"/>
        </w:rPr>
        <w:t xml:space="preserve"> содержание муниципального жилищного фонда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</w:t>
      </w:r>
      <w:r>
        <w:rPr>
          <w:rFonts w:ascii="Times New Roman" w:hAnsi="Times New Roman"/>
          <w:sz w:val="24"/>
          <w:szCs w:val="24"/>
        </w:rPr>
        <w:t xml:space="preserve">я. В рамках данного мероприятия предусматривается </w:t>
      </w:r>
      <w:r w:rsidRPr="00133B51">
        <w:rPr>
          <w:rFonts w:ascii="Times New Roman" w:hAnsi="Times New Roman"/>
          <w:sz w:val="24"/>
          <w:szCs w:val="24"/>
        </w:rPr>
        <w:t>улучшить условия прож</w:t>
      </w:r>
      <w:r>
        <w:rPr>
          <w:rFonts w:ascii="Times New Roman" w:hAnsi="Times New Roman"/>
          <w:sz w:val="24"/>
          <w:szCs w:val="24"/>
        </w:rPr>
        <w:t xml:space="preserve">ивания граждан в муниципальном жилищном </w:t>
      </w:r>
      <w:r w:rsidRPr="00133B51">
        <w:rPr>
          <w:rFonts w:ascii="Times New Roman" w:hAnsi="Times New Roman"/>
          <w:sz w:val="24"/>
          <w:szCs w:val="24"/>
        </w:rPr>
        <w:t>фонде</w:t>
      </w:r>
      <w:r>
        <w:rPr>
          <w:rFonts w:ascii="Times New Roman" w:hAnsi="Times New Roman"/>
          <w:sz w:val="24"/>
          <w:szCs w:val="24"/>
        </w:rPr>
        <w:t xml:space="preserve">, увеличить долю муниципальных жилых </w:t>
      </w:r>
      <w:r w:rsidRPr="00133B51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пригодных для проживания </w:t>
      </w:r>
      <w:r w:rsidRPr="00133B51">
        <w:rPr>
          <w:rFonts w:ascii="Times New Roman" w:hAnsi="Times New Roman"/>
          <w:sz w:val="24"/>
          <w:szCs w:val="24"/>
        </w:rPr>
        <w:t>в них граждан.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Данное мероприятие включает в себя также   оплату взносов на капитальный ремонт за 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фонд.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9B27EE" w:rsidRPr="00133B51" w:rsidRDefault="006F3C27" w:rsidP="009B27E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 xml:space="preserve">муниципального жилищного фонда и иных   полномочий органов местного </w:t>
      </w:r>
      <w:r w:rsidR="009B27EE">
        <w:rPr>
          <w:rFonts w:ascii="Times New Roman" w:hAnsi="Times New Roman"/>
          <w:b/>
          <w:sz w:val="24"/>
          <w:szCs w:val="24"/>
        </w:rPr>
        <w:t>с</w:t>
      </w:r>
      <w:r w:rsidRPr="00133B51">
        <w:rPr>
          <w:rFonts w:ascii="Times New Roman" w:hAnsi="Times New Roman"/>
          <w:b/>
          <w:sz w:val="24"/>
          <w:szCs w:val="24"/>
        </w:rPr>
        <w:t>амоуправления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276"/>
        <w:gridCol w:w="1134"/>
        <w:gridCol w:w="1276"/>
        <w:gridCol w:w="1134"/>
      </w:tblGrid>
      <w:tr w:rsidR="003B3F84" w:rsidRPr="00133B51" w:rsidTr="003B3F84">
        <w:tc>
          <w:tcPr>
            <w:tcW w:w="568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B3F84" w:rsidRPr="00133B51" w:rsidTr="003B3F84">
        <w:tc>
          <w:tcPr>
            <w:tcW w:w="568" w:type="dxa"/>
            <w:vMerge/>
          </w:tcPr>
          <w:p w:rsidR="003B3F84" w:rsidRPr="00845E7D" w:rsidRDefault="003B3F84" w:rsidP="003B3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3B3F84" w:rsidRPr="00133B51" w:rsidTr="003B3F84">
        <w:trPr>
          <w:trHeight w:val="405"/>
        </w:trPr>
        <w:tc>
          <w:tcPr>
            <w:tcW w:w="568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3B3F84" w:rsidRPr="00133B51" w:rsidTr="003B3F84"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3B3F84" w:rsidRPr="00133B51" w:rsidTr="003B3F84">
        <w:trPr>
          <w:trHeight w:val="475"/>
        </w:trPr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75CBF" w:rsidRPr="00133B51" w:rsidRDefault="00475CBF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0D6593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Ресурсное обеспечение </w:t>
      </w:r>
      <w:r w:rsidRPr="000D6593">
        <w:rPr>
          <w:rFonts w:ascii="Times New Roman" w:hAnsi="Times New Roman"/>
          <w:b/>
        </w:rPr>
        <w:t>подпрограммы, рублей</w:t>
      </w:r>
    </w:p>
    <w:p w:rsidR="006F3C27" w:rsidRPr="000D6593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275"/>
        <w:gridCol w:w="1135"/>
      </w:tblGrid>
      <w:tr w:rsidR="006F3C27" w:rsidRPr="00133B51" w:rsidTr="00CA58B0">
        <w:trPr>
          <w:trHeight w:val="555"/>
        </w:trPr>
        <w:tc>
          <w:tcPr>
            <w:tcW w:w="568" w:type="dxa"/>
            <w:vMerge w:val="restart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321989">
              <w:rPr>
                <w:rFonts w:ascii="Times New Roman" w:hAnsi="Times New Roman"/>
              </w:rPr>
              <w:t>основного мероприятия /мероприятия/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025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6F3C27" w:rsidRPr="00133B51" w:rsidTr="004909C1">
        <w:trPr>
          <w:trHeight w:val="1095"/>
        </w:trPr>
        <w:tc>
          <w:tcPr>
            <w:tcW w:w="568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6F3C27" w:rsidRPr="00321989" w:rsidRDefault="006F3C27" w:rsidP="006F3C27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321989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6F3C27" w:rsidRPr="00133B51" w:rsidTr="004909C1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6F3C27" w:rsidRPr="00A13AAB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3C27" w:rsidRPr="00731E37" w:rsidRDefault="00EF5ED7" w:rsidP="00EF4E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5 631 685,14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C27" w:rsidRPr="00EF4E11" w:rsidRDefault="00312BBE" w:rsidP="009624F2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2 631 685,14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84A7E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1 500 00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F3C27" w:rsidRPr="00084A7E" w:rsidRDefault="00860913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00 000,00</w:t>
            </w:r>
          </w:p>
        </w:tc>
      </w:tr>
      <w:tr w:rsidR="00860913" w:rsidRPr="00133B51" w:rsidTr="004909C1">
        <w:tc>
          <w:tcPr>
            <w:tcW w:w="568" w:type="dxa"/>
          </w:tcPr>
          <w:p w:rsidR="00860913" w:rsidRPr="00B95FCE" w:rsidRDefault="00860913" w:rsidP="00906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 xml:space="preserve">муниципального жилищного фонда </w:t>
            </w:r>
            <w:r>
              <w:rPr>
                <w:rFonts w:ascii="Times New Roman" w:hAnsi="Times New Roman"/>
              </w:rPr>
              <w:t>Комсомольского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860913" w:rsidRPr="00A13AAB" w:rsidRDefault="00860913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860913" w:rsidRPr="00CA58B0" w:rsidRDefault="00860913" w:rsidP="00906183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0913" w:rsidRPr="00EF5ED7" w:rsidRDefault="00EF5ED7" w:rsidP="00EF4E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5ED7">
              <w:rPr>
                <w:rFonts w:ascii="Times New Roman" w:hAnsi="Times New Roman"/>
              </w:rPr>
              <w:t>5 631 685,14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913" w:rsidRPr="00EA0A6C" w:rsidRDefault="00312BBE" w:rsidP="008A2AD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2 631 685,14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  <w:tr w:rsidR="00312BBE" w:rsidRPr="00133B51" w:rsidTr="004909C1">
        <w:trPr>
          <w:trHeight w:val="1273"/>
        </w:trPr>
        <w:tc>
          <w:tcPr>
            <w:tcW w:w="568" w:type="dxa"/>
          </w:tcPr>
          <w:p w:rsidR="00312BBE" w:rsidRPr="00133B51" w:rsidRDefault="00312BBE" w:rsidP="00906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312BBE" w:rsidRPr="00A13AAB" w:rsidRDefault="00312BBE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312BBE" w:rsidRPr="00A13AAB" w:rsidRDefault="00312BBE" w:rsidP="00906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312BBE" w:rsidRPr="00A13AAB" w:rsidRDefault="00312BBE" w:rsidP="00906183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312BBE" w:rsidRPr="00A13AAB" w:rsidRDefault="00312BBE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312BBE" w:rsidRPr="00A13AAB" w:rsidRDefault="00312BBE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312BBE" w:rsidRPr="00A13AAB" w:rsidRDefault="00312BBE" w:rsidP="00906183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12BBE" w:rsidRPr="00EF5ED7" w:rsidRDefault="00EF5ED7" w:rsidP="00312B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5ED7">
              <w:rPr>
                <w:rFonts w:ascii="Times New Roman" w:hAnsi="Times New Roman"/>
              </w:rPr>
              <w:t>5 631 685,14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BBE" w:rsidRPr="00EA0A6C" w:rsidRDefault="00312BBE" w:rsidP="00312BB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2 631 685,14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2BBE" w:rsidRPr="00860913" w:rsidRDefault="00312BBE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312BBE" w:rsidRPr="00860913" w:rsidRDefault="00312BBE" w:rsidP="008A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</w:tbl>
    <w:p w:rsidR="009B27EE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084A7E">
        <w:rPr>
          <w:rFonts w:ascii="Times New Roman" w:hAnsi="Times New Roman"/>
          <w:sz w:val="20"/>
          <w:szCs w:val="20"/>
        </w:rPr>
        <w:t xml:space="preserve">муниципальной программе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Паспортподпрограммы муниципальной программы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088"/>
      </w:tblGrid>
      <w:tr w:rsidR="006F3C27" w:rsidRPr="00133B51" w:rsidTr="009B27EE">
        <w:trPr>
          <w:trHeight w:val="637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6F3C27" w:rsidRPr="00133B51" w:rsidRDefault="006F3C27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133B51">
              <w:rPr>
                <w:rFonts w:ascii="Times New Roman" w:hAnsi="Times New Roman"/>
              </w:rPr>
              <w:t>объем бюджетных ассигнований –</w:t>
            </w:r>
            <w:r w:rsidR="00013C6D">
              <w:rPr>
                <w:rFonts w:ascii="Times New Roman" w:hAnsi="Times New Roman"/>
                <w:b/>
              </w:rPr>
              <w:t>12 </w:t>
            </w:r>
            <w:r w:rsidR="00860913">
              <w:rPr>
                <w:rFonts w:ascii="Times New Roman" w:hAnsi="Times New Roman"/>
                <w:b/>
              </w:rPr>
              <w:t>26</w:t>
            </w:r>
            <w:r w:rsidR="00013C6D">
              <w:rPr>
                <w:rFonts w:ascii="Times New Roman" w:hAnsi="Times New Roman"/>
                <w:b/>
              </w:rPr>
              <w:t>5 00</w:t>
            </w:r>
            <w:r w:rsidR="00860913">
              <w:rPr>
                <w:rFonts w:ascii="Times New Roman" w:hAnsi="Times New Roman"/>
                <w:b/>
              </w:rPr>
              <w:t>0</w:t>
            </w:r>
            <w:r w:rsidR="00013C6D">
              <w:rPr>
                <w:rFonts w:ascii="Times New Roman" w:hAnsi="Times New Roman"/>
                <w:b/>
              </w:rPr>
              <w:t>,</w:t>
            </w:r>
            <w:r w:rsidR="00860913">
              <w:rPr>
                <w:rFonts w:ascii="Times New Roman" w:hAnsi="Times New Roman"/>
                <w:b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860913">
              <w:rPr>
                <w:rFonts w:ascii="Times New Roman" w:hAnsi="Times New Roman"/>
              </w:rPr>
              <w:t>4 265 000,00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 w:rsidR="00860913">
              <w:rPr>
                <w:rFonts w:ascii="Times New Roman" w:hAnsi="Times New Roman"/>
              </w:rPr>
              <w:t>4</w:t>
            </w:r>
            <w:r w:rsidR="005D2D10">
              <w:rPr>
                <w:rFonts w:ascii="Times New Roman" w:hAnsi="Times New Roman"/>
              </w:rPr>
              <w:t> </w:t>
            </w:r>
            <w:r w:rsidR="00860913">
              <w:rPr>
                <w:rFonts w:ascii="Times New Roman" w:hAnsi="Times New Roman"/>
              </w:rPr>
              <w:t>0</w:t>
            </w:r>
            <w:r w:rsidR="005D2D10">
              <w:rPr>
                <w:rFonts w:ascii="Times New Roman" w:hAnsi="Times New Roman"/>
              </w:rPr>
              <w:t>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 w:rsidR="0086091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86091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34F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6F3C27" w:rsidRPr="00133B51" w:rsidRDefault="00860913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12 265 000,00</w:t>
            </w:r>
            <w:r w:rsidR="006F3C27" w:rsidRPr="00133B51">
              <w:rPr>
                <w:rFonts w:ascii="Times New Roman" w:hAnsi="Times New Roman"/>
              </w:rPr>
              <w:t>рублей, 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</w:t>
            </w:r>
            <w:r w:rsidRPr="00133B51">
              <w:rPr>
                <w:rFonts w:ascii="Times New Roman" w:hAnsi="Times New Roman"/>
              </w:rPr>
              <w:t xml:space="preserve">бюджетных ассигнований на основные мероприятия–   </w:t>
            </w:r>
            <w:r w:rsidR="00860913">
              <w:rPr>
                <w:rFonts w:ascii="Times New Roman" w:hAnsi="Times New Roman"/>
                <w:b/>
              </w:rPr>
              <w:t>12 265 000,00</w:t>
            </w:r>
            <w:r>
              <w:rPr>
                <w:rFonts w:ascii="Times New Roman" w:hAnsi="Times New Roman"/>
              </w:rPr>
              <w:t xml:space="preserve">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 w:rsidR="00534F89">
              <w:rPr>
                <w:rFonts w:ascii="Times New Roman" w:hAnsi="Times New Roman"/>
              </w:rPr>
              <w:t>–</w:t>
            </w:r>
            <w:r w:rsidR="00860913">
              <w:rPr>
                <w:rFonts w:ascii="Times New Roman" w:hAnsi="Times New Roman"/>
                <w:b/>
              </w:rPr>
              <w:t>12 265 000,00</w:t>
            </w:r>
            <w:r w:rsidRPr="00133B51">
              <w:rPr>
                <w:rFonts w:ascii="Times New Roman" w:hAnsi="Times New Roman"/>
              </w:rPr>
              <w:t>рублей, 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</w:tc>
      </w:tr>
      <w:tr w:rsidR="006F3C27" w:rsidRPr="00133B51" w:rsidTr="009B27EE">
        <w:trPr>
          <w:trHeight w:val="1018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подпрограммы«Создание усл</w:t>
      </w:r>
      <w:r>
        <w:rPr>
          <w:rFonts w:ascii="Times New Roman" w:hAnsi="Times New Roman"/>
          <w:b/>
          <w:sz w:val="24"/>
          <w:szCs w:val="24"/>
        </w:rPr>
        <w:t xml:space="preserve">овий для обеспечения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AE437F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 w:rsidRPr="00133B51">
        <w:rPr>
          <w:rFonts w:ascii="Times New Roman" w:hAnsi="Times New Roman"/>
        </w:rPr>
        <w:t xml:space="preserve"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</w:t>
      </w:r>
      <w:r>
        <w:rPr>
          <w:rFonts w:ascii="Times New Roman" w:hAnsi="Times New Roman"/>
        </w:rPr>
        <w:t xml:space="preserve"> предоставление субсидии </w:t>
      </w:r>
      <w:r w:rsidRPr="00133B51">
        <w:rPr>
          <w:rFonts w:ascii="Times New Roman" w:hAnsi="Times New Roman"/>
        </w:rPr>
        <w:t>на возмещени</w:t>
      </w:r>
      <w:r>
        <w:rPr>
          <w:rFonts w:ascii="Times New Roman" w:hAnsi="Times New Roman"/>
        </w:rPr>
        <w:t xml:space="preserve">е затрат и компенсации </w:t>
      </w:r>
    </w:p>
    <w:p w:rsidR="006F3C27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убытков </w:t>
      </w:r>
      <w:r w:rsidRPr="00133B51">
        <w:rPr>
          <w:rFonts w:ascii="Times New Roman" w:hAnsi="Times New Roman"/>
        </w:rPr>
        <w:t>юридическим лицам и индивидуальным пре</w:t>
      </w:r>
      <w:r>
        <w:rPr>
          <w:rFonts w:ascii="Times New Roman" w:hAnsi="Times New Roman"/>
        </w:rPr>
        <w:t xml:space="preserve">дпринимателям, предоставляющим </w:t>
      </w:r>
      <w:r w:rsidRPr="00133B51">
        <w:rPr>
          <w:rFonts w:ascii="Times New Roman" w:hAnsi="Times New Roman"/>
        </w:rPr>
        <w:t xml:space="preserve">услуги по содержанию коммунальных бань, для оказания гражданам Комсомольского городского поселения </w:t>
      </w:r>
    </w:p>
    <w:p w:rsidR="009B27EE" w:rsidRDefault="009B27EE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  <w:b/>
          <w:sz w:val="24"/>
          <w:szCs w:val="24"/>
        </w:rPr>
      </w:pPr>
    </w:p>
    <w:p w:rsidR="006F3C27" w:rsidRPr="00B67A60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858"/>
        <w:gridCol w:w="1276"/>
        <w:gridCol w:w="1134"/>
        <w:gridCol w:w="1276"/>
        <w:gridCol w:w="1134"/>
      </w:tblGrid>
      <w:tr w:rsidR="006F3C27" w:rsidRPr="00133B51" w:rsidTr="009B27EE">
        <w:trPr>
          <w:trHeight w:val="255"/>
        </w:trPr>
        <w:tc>
          <w:tcPr>
            <w:tcW w:w="109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9B27EE">
        <w:trPr>
          <w:trHeight w:val="255"/>
        </w:trPr>
        <w:tc>
          <w:tcPr>
            <w:tcW w:w="109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9B27EE">
        <w:trPr>
          <w:trHeight w:val="687"/>
        </w:trPr>
        <w:tc>
          <w:tcPr>
            <w:tcW w:w="1096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330E68" w:rsidRDefault="00330E68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330E68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</w:t>
      </w:r>
      <w:r w:rsidR="006F3C27" w:rsidRPr="006323EF">
        <w:rPr>
          <w:rFonts w:ascii="Times New Roman" w:hAnsi="Times New Roman"/>
          <w:b/>
          <w:sz w:val="24"/>
          <w:szCs w:val="24"/>
        </w:rPr>
        <w:t>блица 2</w:t>
      </w:r>
    </w:p>
    <w:p w:rsidR="007454D5" w:rsidRDefault="007454D5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454D5" w:rsidRDefault="007454D5" w:rsidP="007454D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CA58B0" w:rsidRPr="00133B51" w:rsidTr="00CA58B0">
        <w:trPr>
          <w:trHeight w:val="555"/>
        </w:trPr>
        <w:tc>
          <w:tcPr>
            <w:tcW w:w="568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6323EF">
              <w:rPr>
                <w:rFonts w:ascii="Times New Roman" w:hAnsi="Times New Roman"/>
              </w:rPr>
              <w:t xml:space="preserve">основного мероприятия </w:t>
            </w:r>
            <w:r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63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A58B0" w:rsidRPr="00133B51" w:rsidTr="00CA58B0">
        <w:trPr>
          <w:trHeight w:val="712"/>
        </w:trPr>
        <w:tc>
          <w:tcPr>
            <w:tcW w:w="568" w:type="dxa"/>
            <w:vMerge/>
          </w:tcPr>
          <w:p w:rsidR="00CA58B0" w:rsidRPr="006323EF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CA58B0" w:rsidRPr="00133B51" w:rsidTr="00CA58B0">
        <w:tc>
          <w:tcPr>
            <w:tcW w:w="568" w:type="dxa"/>
          </w:tcPr>
          <w:p w:rsidR="00CA58B0" w:rsidRPr="00133B51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B0" w:rsidRPr="00B95FCE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CA58B0" w:rsidRPr="00527952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8B0" w:rsidRPr="00133B51" w:rsidRDefault="00197968" w:rsidP="00CA5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133B51" w:rsidRDefault="00CA58B0" w:rsidP="00860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013C6D" w:rsidRDefault="00013C6D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12 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5 00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9852BF" w:rsidP="00CA58B0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4 265 000,00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9852BF" w:rsidP="00CA58B0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4 0</w:t>
            </w:r>
            <w:r w:rsidR="005D2D10" w:rsidRPr="005D2D10">
              <w:rPr>
                <w:rFonts w:ascii="Times New Roman" w:hAnsi="Times New Roman"/>
                <w:b/>
                <w:sz w:val="18"/>
                <w:szCs w:val="18"/>
              </w:rPr>
              <w:t>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34F8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34F89">
              <w:rPr>
                <w:rFonts w:ascii="Times New Roman" w:hAnsi="Times New Roman"/>
                <w:b/>
                <w:sz w:val="18"/>
                <w:szCs w:val="18"/>
              </w:rPr>
              <w:t>00 000,00</w:t>
            </w:r>
          </w:p>
        </w:tc>
      </w:tr>
      <w:tr w:rsidR="009852BF" w:rsidRPr="00133B51" w:rsidTr="00CA58B0">
        <w:trPr>
          <w:trHeight w:val="1511"/>
        </w:trPr>
        <w:tc>
          <w:tcPr>
            <w:tcW w:w="568" w:type="dxa"/>
          </w:tcPr>
          <w:p w:rsidR="009852BF" w:rsidRPr="00B95FCE" w:rsidRDefault="009852BF" w:rsidP="009852BF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9852BF" w:rsidRPr="00CA0B14" w:rsidRDefault="009852BF" w:rsidP="009852BF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9852BF" w:rsidRPr="00CA0B14" w:rsidRDefault="009852BF" w:rsidP="009852BF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9852BF" w:rsidRPr="00133B51" w:rsidRDefault="009852BF" w:rsidP="00985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852BF" w:rsidRDefault="009852BF" w:rsidP="009852B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  <w:tr w:rsidR="009852BF" w:rsidRPr="005D2D10" w:rsidTr="00CA58B0">
        <w:trPr>
          <w:trHeight w:val="1197"/>
        </w:trPr>
        <w:tc>
          <w:tcPr>
            <w:tcW w:w="568" w:type="dxa"/>
          </w:tcPr>
          <w:p w:rsidR="009852BF" w:rsidRPr="00133B51" w:rsidRDefault="009852BF" w:rsidP="009852B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9852BF" w:rsidRPr="00CA0B14" w:rsidRDefault="009852BF" w:rsidP="00985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9852BF" w:rsidRPr="00133B51" w:rsidRDefault="009852BF" w:rsidP="009852B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852BF" w:rsidRPr="00197968" w:rsidRDefault="009852BF" w:rsidP="009852BF">
            <w:pPr>
              <w:rPr>
                <w:b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852BF" w:rsidRDefault="009852BF" w:rsidP="009852BF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Pr="00636BCF">
        <w:rPr>
          <w:rFonts w:ascii="Times New Roman" w:hAnsi="Times New Roman"/>
          <w:sz w:val="20"/>
          <w:szCs w:val="20"/>
        </w:rPr>
        <w:t>муниципальной программе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4847FD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790903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F3C27" w:rsidRPr="004847F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6"/>
          <w:szCs w:val="26"/>
        </w:rPr>
        <w:t xml:space="preserve">газо-, водоснабжения населения </w:t>
      </w:r>
      <w:r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6F3C2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6F3C27" w:rsidRPr="004847FD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6F3C27" w:rsidRPr="00133B51" w:rsidRDefault="006F3C27" w:rsidP="006F3C27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CA58B0" w:rsidRPr="00133B51" w:rsidTr="00CA58B0">
        <w:trPr>
          <w:trHeight w:val="898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A58B0" w:rsidRPr="00133B51" w:rsidRDefault="00CA58B0" w:rsidP="009852B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9852BF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CA58B0" w:rsidRPr="00133B51" w:rsidTr="00CA58B0">
        <w:trPr>
          <w:trHeight w:val="2574"/>
        </w:trPr>
        <w:tc>
          <w:tcPr>
            <w:tcW w:w="3403" w:type="dxa"/>
          </w:tcPr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Объемыресурсного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CA58B0" w:rsidRPr="00D845A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Общийобъем бюджетных ассигнований – </w:t>
            </w:r>
            <w:r w:rsidR="00312BBE">
              <w:rPr>
                <w:rFonts w:ascii="Times New Roman" w:hAnsi="Times New Roman"/>
                <w:b/>
              </w:rPr>
              <w:t>7 898 679,34</w:t>
            </w:r>
            <w:r w:rsidR="00D845A1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  <w:r w:rsidR="00D845A1" w:rsidRPr="00D845A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453BB4">
              <w:rPr>
                <w:rFonts w:ascii="Times New Roman" w:hAnsi="Times New Roman"/>
              </w:rPr>
              <w:t> </w:t>
            </w:r>
            <w:r w:rsidR="00312BBE">
              <w:rPr>
                <w:rFonts w:ascii="Times New Roman" w:hAnsi="Times New Roman"/>
              </w:rPr>
              <w:t>6 898 679,34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9852BF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A58B0"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</w:t>
            </w:r>
            <w:r w:rsidR="00BB2077">
              <w:rPr>
                <w:rFonts w:ascii="Times New Roman" w:hAnsi="Times New Roman"/>
              </w:rPr>
              <w:t>0 000,00</w:t>
            </w:r>
            <w:r w:rsidR="00CA58B0"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852BF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9852BF">
              <w:rPr>
                <w:rFonts w:ascii="Times New Roman" w:hAnsi="Times New Roman"/>
              </w:rPr>
              <w:t xml:space="preserve"> 50</w:t>
            </w:r>
            <w:r w:rsidR="00BB2077">
              <w:rPr>
                <w:rFonts w:ascii="Times New Roman" w:hAnsi="Times New Roman"/>
              </w:rPr>
              <w:t>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бюджетКомсомольского городского поселения </w:t>
            </w:r>
            <w:r>
              <w:rPr>
                <w:rFonts w:ascii="Times New Roman" w:hAnsi="Times New Roman"/>
              </w:rPr>
              <w:t>-</w:t>
            </w:r>
          </w:p>
          <w:p w:rsidR="00CA58B0" w:rsidRPr="00133B51" w:rsidRDefault="0010049A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B5E94">
              <w:rPr>
                <w:rFonts w:ascii="Times New Roman" w:hAnsi="Times New Roman"/>
                <w:b/>
              </w:rPr>
              <w:t> 213 248,99</w:t>
            </w:r>
            <w:r w:rsidR="00CA58B0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CA58B0" w:rsidRPr="00A7498E">
              <w:rPr>
                <w:rFonts w:ascii="Times New Roman" w:hAnsi="Times New Roman"/>
              </w:rPr>
              <w:t>рублей</w:t>
            </w:r>
            <w:r w:rsidR="00CA58B0">
              <w:rPr>
                <w:rFonts w:ascii="Times New Roman" w:hAnsi="Times New Roman"/>
              </w:rPr>
              <w:t xml:space="preserve">, </w:t>
            </w:r>
            <w:r w:rsidR="00CA58B0" w:rsidRPr="00133B51">
              <w:rPr>
                <w:rFonts w:ascii="Times New Roman" w:hAnsi="Times New Roman"/>
              </w:rPr>
              <w:t>в том числе:</w:t>
            </w:r>
          </w:p>
          <w:p w:rsidR="009D77F3" w:rsidRPr="00133B51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 </w:t>
            </w:r>
            <w:r w:rsidR="00312BBE">
              <w:rPr>
                <w:rFonts w:ascii="Times New Roman" w:hAnsi="Times New Roman"/>
              </w:rPr>
              <w:t>1 213</w:t>
            </w:r>
            <w:r w:rsidR="00CB5E94">
              <w:rPr>
                <w:rFonts w:ascii="Times New Roman" w:hAnsi="Times New Roman"/>
              </w:rPr>
              <w:t> </w:t>
            </w:r>
            <w:r w:rsidR="00312BBE">
              <w:rPr>
                <w:rFonts w:ascii="Times New Roman" w:hAnsi="Times New Roman"/>
              </w:rPr>
              <w:t>248</w:t>
            </w:r>
            <w:r w:rsidR="00CB5E94">
              <w:rPr>
                <w:rFonts w:ascii="Times New Roman" w:hAnsi="Times New Roman"/>
              </w:rPr>
              <w:t>,99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9D77F3" w:rsidRPr="00A51E24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500 000,00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9D77F3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D510F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Ивановской области</w:t>
            </w:r>
            <w:r w:rsidRPr="00CB5E94">
              <w:rPr>
                <w:rFonts w:ascii="Times New Roman" w:hAnsi="Times New Roman"/>
              </w:rPr>
              <w:t xml:space="preserve">-  </w:t>
            </w:r>
            <w:r w:rsidR="009F0A32" w:rsidRPr="00CB5E94">
              <w:rPr>
                <w:rFonts w:ascii="Times New Roman" w:hAnsi="Times New Roman"/>
                <w:b/>
              </w:rPr>
              <w:t>5 685 430,35</w:t>
            </w:r>
            <w:r>
              <w:rPr>
                <w:rFonts w:ascii="Times New Roman" w:hAnsi="Times New Roman"/>
                <w:b/>
              </w:rPr>
              <w:t>*</w:t>
            </w:r>
            <w:r w:rsidRPr="00A7498E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 xml:space="preserve">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D77F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9F0A32">
              <w:rPr>
                <w:rFonts w:ascii="Times New Roman" w:hAnsi="Times New Roman"/>
              </w:rPr>
              <w:t>5 685 430,35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</w:tc>
      </w:tr>
      <w:tr w:rsidR="00CA58B0" w:rsidRPr="00133B51" w:rsidTr="00CA58B0">
        <w:trPr>
          <w:trHeight w:val="1332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6F3C27" w:rsidRPr="00133B51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475CB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«Реализация </w:t>
      </w:r>
      <w:r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4"/>
          <w:szCs w:val="24"/>
        </w:rPr>
        <w:t xml:space="preserve">газо-, водоснабжения населения </w:t>
      </w:r>
      <w:r w:rsidRPr="00133B51">
        <w:rPr>
          <w:rFonts w:ascii="Times New Roman" w:hAnsi="Times New Roman"/>
          <w:b/>
          <w:sz w:val="24"/>
          <w:szCs w:val="24"/>
        </w:rPr>
        <w:t>и водоотведения»</w:t>
      </w:r>
    </w:p>
    <w:p w:rsidR="006F3C27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F3C27" w:rsidRPr="00B75DDC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F3C27" w:rsidRPr="00615D21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81575">
        <w:rPr>
          <w:rFonts w:ascii="Times New Roman" w:hAnsi="Times New Roman"/>
          <w:sz w:val="24"/>
          <w:szCs w:val="24"/>
        </w:rPr>
        <w:t xml:space="preserve"> Разработка ПСД и ее экспертиза на капитальный ремонт артезианских скважин, расположенных на территории КГП</w:t>
      </w:r>
      <w:r w:rsidRPr="00615D21"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5D21">
        <w:rPr>
          <w:rFonts w:ascii="Times New Roman" w:hAnsi="Times New Roman"/>
          <w:sz w:val="24"/>
          <w:szCs w:val="24"/>
        </w:rPr>
        <w:t>.Приобретение и поставка изоляционных материалов для изоляции труб теплоснабжения, расположенных на территории КГП;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 xml:space="preserve">основные мероприятия, мероприятия подпрограммы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559"/>
      </w:tblGrid>
      <w:tr w:rsidR="006F3C27" w:rsidRPr="00133B51" w:rsidTr="00CA58B0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905FEF" w:rsidTr="00CA58B0">
        <w:trPr>
          <w:trHeight w:val="477"/>
        </w:trPr>
        <w:tc>
          <w:tcPr>
            <w:tcW w:w="534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D77F3">
              <w:rPr>
                <w:rFonts w:ascii="Times New Roman" w:hAnsi="Times New Roman"/>
              </w:rPr>
              <w:t>5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4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5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ind w:left="-142" w:right="-108"/>
              <w:jc w:val="center"/>
            </w:pPr>
            <w:r w:rsidRPr="00905FEF">
              <w:rPr>
                <w:rFonts w:ascii="Times New Roman" w:hAnsi="Times New Roman"/>
                <w:lang w:val="en-US"/>
              </w:rPr>
              <w:t>6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C46011" w:rsidRPr="00905FEF" w:rsidTr="00CA58B0">
        <w:tc>
          <w:tcPr>
            <w:tcW w:w="534" w:type="dxa"/>
          </w:tcPr>
          <w:p w:rsidR="00C46011" w:rsidRDefault="00C46011" w:rsidP="00E94A8E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C46011" w:rsidRDefault="00C46011" w:rsidP="00E94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C46011" w:rsidRDefault="00C46011" w:rsidP="00E94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C46011" w:rsidRPr="008B33EB" w:rsidRDefault="00C46011" w:rsidP="00E94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A4E65" w:rsidRDefault="00FA4E65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007994" w:rsidRDefault="00FD70CB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9A390E">
        <w:rPr>
          <w:rFonts w:ascii="Times New Roman" w:hAnsi="Times New Roman"/>
          <w:b/>
          <w:sz w:val="24"/>
          <w:szCs w:val="24"/>
        </w:rPr>
        <w:t>а</w:t>
      </w:r>
      <w:r w:rsidR="006F3C27" w:rsidRPr="00007994">
        <w:rPr>
          <w:rFonts w:ascii="Times New Roman" w:hAnsi="Times New Roman"/>
          <w:b/>
          <w:sz w:val="24"/>
          <w:szCs w:val="24"/>
        </w:rPr>
        <w:t>блица 2</w:t>
      </w:r>
    </w:p>
    <w:p w:rsidR="006F3C27" w:rsidRPr="00EA051D" w:rsidRDefault="006F3C27" w:rsidP="006F3C27">
      <w:pPr>
        <w:pStyle w:val="a3"/>
        <w:numPr>
          <w:ilvl w:val="0"/>
          <w:numId w:val="37"/>
        </w:numPr>
        <w:spacing w:after="0" w:line="240" w:lineRule="auto"/>
        <w:ind w:left="1920"/>
        <w:jc w:val="center"/>
        <w:rPr>
          <w:rFonts w:ascii="Times New Roman" w:hAnsi="Times New Roman"/>
          <w:b/>
        </w:rPr>
      </w:pPr>
      <w:r w:rsidRPr="00EA051D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6F3C27" w:rsidRPr="00B8769E" w:rsidTr="00504C15">
        <w:trPr>
          <w:trHeight w:val="555"/>
        </w:trPr>
        <w:tc>
          <w:tcPr>
            <w:tcW w:w="74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основного мероприятия (мероприятия) /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6F3C27" w:rsidRPr="00B8769E" w:rsidTr="00504C15">
        <w:trPr>
          <w:trHeight w:val="768"/>
        </w:trPr>
        <w:tc>
          <w:tcPr>
            <w:tcW w:w="74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4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5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6F3C27" w:rsidRPr="00B8769E" w:rsidTr="00504C15">
        <w:trPr>
          <w:trHeight w:val="385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CB5E94" w:rsidP="0045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7 898 679,34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53868" w:rsidRDefault="00CB5E94" w:rsidP="0045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</w:rPr>
              <w:t>6 898 679,34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96571" w:rsidRDefault="009D77F3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9D77F3" w:rsidP="00453D2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0 000,00</w:t>
            </w:r>
          </w:p>
        </w:tc>
      </w:tr>
      <w:tr w:rsidR="006F3C27" w:rsidRPr="00B8769E" w:rsidTr="00504C15">
        <w:trPr>
          <w:trHeight w:val="3312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F3C27" w:rsidRPr="00B8769E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B8769E" w:rsidRDefault="006F3C27" w:rsidP="009D77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CB5E94" w:rsidRDefault="00CB5E94" w:rsidP="00453BB4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CB5E94">
              <w:rPr>
                <w:rFonts w:ascii="Times New Roman" w:hAnsi="Times New Roman"/>
                <w:b/>
              </w:rPr>
              <w:t>1 408 015,81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CB5E94" w:rsidP="00AD6B7D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408 015,81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FE324B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</w:tr>
      <w:tr w:rsidR="00AD6B7D" w:rsidRPr="00B8769E" w:rsidTr="00504C15">
        <w:trPr>
          <w:trHeight w:val="2503"/>
        </w:trPr>
        <w:tc>
          <w:tcPr>
            <w:tcW w:w="743" w:type="dxa"/>
          </w:tcPr>
          <w:p w:rsidR="00AD6B7D" w:rsidRPr="00860E15" w:rsidRDefault="00AD6B7D" w:rsidP="00EC1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AD6B7D" w:rsidRPr="00860E15" w:rsidRDefault="00AD6B7D" w:rsidP="00EC1FB9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AD6B7D" w:rsidRPr="00860E15" w:rsidRDefault="00AD6B7D" w:rsidP="00EC1FB9">
            <w:pPr>
              <w:ind w:right="-108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D6B7D" w:rsidRPr="00860E15" w:rsidRDefault="00330E68" w:rsidP="00330E68">
            <w:pPr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D6B7D" w:rsidRPr="00860E15" w:rsidRDefault="00AD6B7D" w:rsidP="00EC1F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D6B7D" w:rsidRPr="00CB5E94" w:rsidRDefault="00CB5E94" w:rsidP="008A2AD7">
            <w:pPr>
              <w:spacing w:after="0" w:line="0" w:lineRule="atLeast"/>
              <w:rPr>
                <w:rFonts w:ascii="Times New Roman" w:hAnsi="Times New Roman"/>
              </w:rPr>
            </w:pPr>
            <w:r w:rsidRPr="00CB5E94">
              <w:rPr>
                <w:rFonts w:ascii="Times New Roman" w:hAnsi="Times New Roman"/>
              </w:rPr>
              <w:t>1 408 015,81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CB5E94" w:rsidP="008A2AD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408 015,81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CB5E94" w:rsidRDefault="00AD6B7D" w:rsidP="008A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E94"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D6B7D" w:rsidRPr="00CB5E94" w:rsidRDefault="00AD6B7D" w:rsidP="008A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E94">
              <w:rPr>
                <w:rFonts w:ascii="Times New Roman" w:hAnsi="Times New Roman"/>
              </w:rPr>
              <w:t>500 000,00</w:t>
            </w:r>
          </w:p>
        </w:tc>
      </w:tr>
      <w:tr w:rsidR="006F3C27" w:rsidRPr="00B8769E" w:rsidTr="00504C15">
        <w:trPr>
          <w:trHeight w:val="2825"/>
        </w:trPr>
        <w:tc>
          <w:tcPr>
            <w:tcW w:w="743" w:type="dxa"/>
          </w:tcPr>
          <w:p w:rsidR="006F3C27" w:rsidRPr="00B8769E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6F3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860E15" w:rsidRDefault="00E81CCF" w:rsidP="00E8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6F3C27" w:rsidRPr="00860E15">
              <w:rPr>
                <w:rFonts w:ascii="Times New Roman" w:hAnsi="Times New Roman"/>
                <w:b/>
              </w:rPr>
              <w:t>Строительство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="006F3C27" w:rsidRPr="00860E15">
              <w:rPr>
                <w:rFonts w:ascii="Times New Roman" w:hAnsi="Times New Roman"/>
                <w:b/>
              </w:rPr>
              <w:t xml:space="preserve"> капитальный ремонт, текущий  ремонт артезианских скважин, расположенных на территории К</w:t>
            </w:r>
            <w:r>
              <w:rPr>
                <w:rFonts w:ascii="Times New Roman" w:hAnsi="Times New Roman"/>
                <w:b/>
              </w:rPr>
              <w:t>омсомольского городского поселения, разработка ПСД сметной документации, проведение</w:t>
            </w:r>
            <w:r w:rsidR="006F3C27" w:rsidRPr="00860E15">
              <w:rPr>
                <w:rFonts w:ascii="Times New Roman" w:hAnsi="Times New Roman"/>
                <w:b/>
              </w:rPr>
              <w:t xml:space="preserve"> экспертизы ПСД</w:t>
            </w:r>
            <w:r>
              <w:rPr>
                <w:rFonts w:ascii="Times New Roman" w:hAnsi="Times New Roman"/>
                <w:b/>
              </w:rPr>
              <w:t>, сметной документации»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860E15" w:rsidRDefault="00AD6B7D" w:rsidP="006F3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453D20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0,00</w:t>
            </w:r>
          </w:p>
        </w:tc>
      </w:tr>
      <w:tr w:rsidR="00AD6B7D" w:rsidRPr="00B8769E" w:rsidTr="00504C15">
        <w:trPr>
          <w:trHeight w:val="2211"/>
        </w:trPr>
        <w:tc>
          <w:tcPr>
            <w:tcW w:w="743" w:type="dxa"/>
          </w:tcPr>
          <w:p w:rsidR="00AD6B7D" w:rsidRPr="00860E15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</w:tcPr>
          <w:p w:rsidR="00AD6B7D" w:rsidRPr="00475CBF" w:rsidRDefault="00E94A8E" w:rsidP="00E94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A8E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организации электро-, тепло-, газо-, водоснабжения населения и водоотведения </w:t>
            </w:r>
          </w:p>
        </w:tc>
        <w:tc>
          <w:tcPr>
            <w:tcW w:w="993" w:type="dxa"/>
          </w:tcPr>
          <w:p w:rsidR="00AD6B7D" w:rsidRPr="00860E15" w:rsidRDefault="00AD6B7D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D6B7D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D6B7D" w:rsidRPr="00453D20" w:rsidRDefault="00AD6B7D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D6B7D" w:rsidRPr="00AD6B7D" w:rsidRDefault="00AD6B7D" w:rsidP="008A2AD7">
            <w:pPr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8A2AD7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8A2AD7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D6B7D" w:rsidRPr="00AD6B7D" w:rsidRDefault="00AD6B7D" w:rsidP="008A2AD7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</w:tr>
      <w:tr w:rsidR="00F92EEA" w:rsidRPr="00B8769E" w:rsidTr="00504C15">
        <w:trPr>
          <w:trHeight w:val="2211"/>
        </w:trPr>
        <w:tc>
          <w:tcPr>
            <w:tcW w:w="743" w:type="dxa"/>
          </w:tcPr>
          <w:p w:rsidR="00F92EEA" w:rsidRDefault="00EC1768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:rsidR="00F92EEA" w:rsidRPr="00EC1768" w:rsidRDefault="00EC1768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768">
              <w:rPr>
                <w:rFonts w:ascii="Times New Roman" w:hAnsi="Times New Roman"/>
                <w:b/>
                <w:i/>
              </w:rPr>
              <w:t xml:space="preserve">Основное мероприятие: </w:t>
            </w:r>
            <w:r>
              <w:rPr>
                <w:rFonts w:ascii="Times New Roman" w:hAnsi="Times New Roman"/>
                <w:b/>
              </w:rPr>
              <w:t>Выполнение работ по актуализации схемы теплоснабженияг. Комсомольск на период 2015-2026 г.г.»</w:t>
            </w:r>
          </w:p>
        </w:tc>
        <w:tc>
          <w:tcPr>
            <w:tcW w:w="993" w:type="dxa"/>
          </w:tcPr>
          <w:p w:rsidR="00F92EEA" w:rsidRPr="00860E15" w:rsidRDefault="00EC1768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2EEA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92EEA" w:rsidRPr="00453D20" w:rsidRDefault="00EC1768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F92EEA" w:rsidRPr="00870A13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254 000</w:t>
            </w:r>
            <w:r w:rsidR="00D32CB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Pr="00870A13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254 000</w:t>
            </w:r>
            <w:r w:rsidR="00D32CB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Default="00A460FC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92EEA" w:rsidRPr="00860E15" w:rsidRDefault="00A460FC" w:rsidP="0045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460FC" w:rsidRPr="00B8769E" w:rsidTr="00504C15">
        <w:trPr>
          <w:trHeight w:val="2211"/>
        </w:trPr>
        <w:tc>
          <w:tcPr>
            <w:tcW w:w="743" w:type="dxa"/>
          </w:tcPr>
          <w:p w:rsidR="00A460FC" w:rsidRDefault="00A460FC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984" w:type="dxa"/>
          </w:tcPr>
          <w:p w:rsidR="00A460FC" w:rsidRPr="00870A13" w:rsidRDefault="00A460FC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870A13">
              <w:rPr>
                <w:rFonts w:ascii="Times New Roman" w:hAnsi="Times New Roman"/>
              </w:rPr>
              <w:t>Выполнение работ по актуализации схемы теплоснабжения</w:t>
            </w:r>
            <w:r>
              <w:rPr>
                <w:rFonts w:ascii="Times New Roman" w:hAnsi="Times New Roman"/>
              </w:rPr>
              <w:t>, водоснабжения и водоотведения г. Комсом</w:t>
            </w:r>
            <w:r w:rsidR="004E5DCF">
              <w:rPr>
                <w:rFonts w:ascii="Times New Roman" w:hAnsi="Times New Roman"/>
              </w:rPr>
              <w:t xml:space="preserve">ольск на период 2015-2026 г.г. </w:t>
            </w:r>
          </w:p>
        </w:tc>
        <w:tc>
          <w:tcPr>
            <w:tcW w:w="993" w:type="dxa"/>
          </w:tcPr>
          <w:p w:rsidR="00A460FC" w:rsidRPr="00860E15" w:rsidRDefault="00A460FC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460FC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60FC" w:rsidRPr="00453D20" w:rsidRDefault="00A460FC" w:rsidP="00A460FC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460FC" w:rsidRDefault="00AD6B7D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254 000</w:t>
            </w:r>
            <w:r w:rsidR="00D32CBA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D6B7D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254 000</w:t>
            </w:r>
            <w:r w:rsidR="00D32CB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460FC" w:rsidRPr="00860E15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432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vMerge w:val="restart"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  <w:b/>
              </w:rPr>
              <w:t>Основное мероприятие: «</w:t>
            </w:r>
            <w:r>
              <w:rPr>
                <w:rFonts w:ascii="Times New Roman" w:hAnsi="Times New Roman"/>
                <w:b/>
              </w:rPr>
              <w:t>Реализация мероприятий по м</w:t>
            </w:r>
            <w:r w:rsidRPr="004809CA">
              <w:rPr>
                <w:rFonts w:ascii="Times New Roman" w:hAnsi="Times New Roman"/>
                <w:b/>
              </w:rPr>
              <w:t>одернизаци</w:t>
            </w:r>
            <w:r>
              <w:rPr>
                <w:rFonts w:ascii="Times New Roman" w:hAnsi="Times New Roman"/>
                <w:b/>
              </w:rPr>
              <w:t>и</w:t>
            </w:r>
            <w:r w:rsidRPr="004809CA">
              <w:rPr>
                <w:rFonts w:ascii="Times New Roman" w:hAnsi="Times New Roman"/>
                <w:b/>
              </w:rPr>
              <w:t xml:space="preserve"> объектов коммунальной инфраструктуры»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0743E" w:rsidRPr="00860E15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4809CA" w:rsidRDefault="00C0743E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1035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4809CA" w:rsidRDefault="00C0743E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531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984" w:type="dxa"/>
            <w:vMerge w:val="restart"/>
          </w:tcPr>
          <w:p w:rsidR="00C0743E" w:rsidRPr="00B612CE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B612CE">
              <w:rPr>
                <w:rFonts w:ascii="Times New Roman" w:hAnsi="Times New Roman"/>
              </w:rPr>
              <w:t xml:space="preserve">Реализация мероприятий по модернизации объектов коммунальной </w:t>
            </w:r>
            <w:r w:rsidRPr="00B612CE">
              <w:rPr>
                <w:rFonts w:ascii="Times New Roman" w:hAnsi="Times New Roman"/>
              </w:rPr>
              <w:lastRenderedPageBreak/>
              <w:t>инфраструктуры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lastRenderedPageBreak/>
              <w:t xml:space="preserve">Администрация Комсомольского </w:t>
            </w:r>
            <w:r w:rsidRPr="00860E15">
              <w:rPr>
                <w:rFonts w:ascii="Times New Roman" w:hAnsi="Times New Roman"/>
              </w:rPr>
              <w:lastRenderedPageBreak/>
              <w:t>муниципального район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C0743E" w:rsidRPr="00860E15" w:rsidRDefault="00C0743E" w:rsidP="00C0743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87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471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1984" w:type="dxa"/>
            <w:vMerge w:val="restart"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материалов для ремонта системы теплоснабжения- тепловых сетей, Ивановская область, г. Комсомольск, ул. Зайцева, ул. Комсомольская.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0743E" w:rsidRPr="00860E15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0F2903">
        <w:trPr>
          <w:trHeight w:val="93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0F2903" w:rsidRPr="00B8769E" w:rsidTr="000F2903">
        <w:trPr>
          <w:trHeight w:val="930"/>
        </w:trPr>
        <w:tc>
          <w:tcPr>
            <w:tcW w:w="743" w:type="dxa"/>
            <w:vMerge w:val="restart"/>
          </w:tcPr>
          <w:p w:rsidR="000F2903" w:rsidRDefault="000F2903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1984" w:type="dxa"/>
            <w:vMerge w:val="restart"/>
          </w:tcPr>
          <w:p w:rsidR="000F2903" w:rsidRPr="000F2903" w:rsidRDefault="000F2903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0F2903">
              <w:rPr>
                <w:rFonts w:ascii="Times New Roman" w:hAnsi="Times New Roman"/>
              </w:rPr>
              <w:t>Приобретение материалов для ремонта системы теплоснабжения – тепловых сетей (микрорайон КЭМЗ), Ивановская обл., Комсомольский р-н, г. Комсомольск, ул. 40 лет Октября, пер.Вокзальный, ул. Желдорветка (работы будут проводиться по ул. 40 лет Октября)</w:t>
            </w:r>
          </w:p>
        </w:tc>
        <w:tc>
          <w:tcPr>
            <w:tcW w:w="993" w:type="dxa"/>
            <w:vMerge w:val="restart"/>
          </w:tcPr>
          <w:p w:rsidR="000F2903" w:rsidRPr="00860E15" w:rsidRDefault="000F2903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0F2903" w:rsidRPr="00860E15" w:rsidRDefault="000F2903" w:rsidP="00312BB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2903" w:rsidRPr="00453D20" w:rsidRDefault="000F2903" w:rsidP="0031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F2903" w:rsidRPr="00B8769E" w:rsidTr="000F2903">
        <w:trPr>
          <w:trHeight w:val="930"/>
        </w:trPr>
        <w:tc>
          <w:tcPr>
            <w:tcW w:w="743" w:type="dxa"/>
            <w:vMerge/>
          </w:tcPr>
          <w:p w:rsidR="000F2903" w:rsidRDefault="000F2903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F2903" w:rsidRPr="00870A13" w:rsidRDefault="000F2903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F2903" w:rsidRPr="00860E15" w:rsidRDefault="000F2903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F2903" w:rsidRPr="00B8769E" w:rsidRDefault="000F2903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2903" w:rsidRPr="00453D20" w:rsidRDefault="000F2903" w:rsidP="0031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F2903" w:rsidRPr="00B8769E" w:rsidTr="00C0743E">
        <w:trPr>
          <w:trHeight w:val="930"/>
        </w:trPr>
        <w:tc>
          <w:tcPr>
            <w:tcW w:w="743" w:type="dxa"/>
            <w:vMerge/>
          </w:tcPr>
          <w:p w:rsidR="000F2903" w:rsidRDefault="000F2903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F2903" w:rsidRPr="00870A13" w:rsidRDefault="000F2903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F2903" w:rsidRPr="00860E15" w:rsidRDefault="000F2903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F2903" w:rsidRPr="00B8769E" w:rsidRDefault="000F2903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2903" w:rsidRPr="00453D20" w:rsidRDefault="000F2903" w:rsidP="0031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F3C27" w:rsidSect="00330E68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A0" w:rsidRDefault="001505A0" w:rsidP="006F3C27">
      <w:pPr>
        <w:spacing w:after="0" w:line="240" w:lineRule="auto"/>
      </w:pPr>
      <w:r>
        <w:separator/>
      </w:r>
    </w:p>
  </w:endnote>
  <w:endnote w:type="continuationSeparator" w:id="0">
    <w:p w:rsidR="001505A0" w:rsidRDefault="001505A0" w:rsidP="006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A0" w:rsidRDefault="001505A0" w:rsidP="006F3C27">
      <w:pPr>
        <w:spacing w:after="0" w:line="240" w:lineRule="auto"/>
      </w:pPr>
      <w:r>
        <w:separator/>
      </w:r>
    </w:p>
  </w:footnote>
  <w:footnote w:type="continuationSeparator" w:id="0">
    <w:p w:rsidR="001505A0" w:rsidRDefault="001505A0" w:rsidP="006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 w15:restartNumberingAfterBreak="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 w15:restartNumberingAfterBreak="0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 w15:restartNumberingAfterBreak="0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27"/>
    <w:rsid w:val="00002699"/>
    <w:rsid w:val="00013C6D"/>
    <w:rsid w:val="000161F6"/>
    <w:rsid w:val="00043D23"/>
    <w:rsid w:val="00047597"/>
    <w:rsid w:val="00074F0A"/>
    <w:rsid w:val="000770E9"/>
    <w:rsid w:val="00097E8D"/>
    <w:rsid w:val="000A4377"/>
    <w:rsid w:val="000A7C19"/>
    <w:rsid w:val="000C628E"/>
    <w:rsid w:val="000F2903"/>
    <w:rsid w:val="0010049A"/>
    <w:rsid w:val="00140914"/>
    <w:rsid w:val="001505A0"/>
    <w:rsid w:val="00197968"/>
    <w:rsid w:val="001B0471"/>
    <w:rsid w:val="001B191D"/>
    <w:rsid w:val="001E1C34"/>
    <w:rsid w:val="0021742C"/>
    <w:rsid w:val="002210E4"/>
    <w:rsid w:val="00231663"/>
    <w:rsid w:val="00246FC1"/>
    <w:rsid w:val="00253DE1"/>
    <w:rsid w:val="00261292"/>
    <w:rsid w:val="00262A8F"/>
    <w:rsid w:val="00265041"/>
    <w:rsid w:val="00274109"/>
    <w:rsid w:val="00275E3B"/>
    <w:rsid w:val="00287906"/>
    <w:rsid w:val="002D3796"/>
    <w:rsid w:val="002E6B63"/>
    <w:rsid w:val="002F327D"/>
    <w:rsid w:val="00312BBE"/>
    <w:rsid w:val="00326115"/>
    <w:rsid w:val="00330E68"/>
    <w:rsid w:val="0033201C"/>
    <w:rsid w:val="00337363"/>
    <w:rsid w:val="00345264"/>
    <w:rsid w:val="00347863"/>
    <w:rsid w:val="0037473A"/>
    <w:rsid w:val="00376C6D"/>
    <w:rsid w:val="00394E34"/>
    <w:rsid w:val="0039775C"/>
    <w:rsid w:val="003B3F84"/>
    <w:rsid w:val="003B6989"/>
    <w:rsid w:val="003C15BC"/>
    <w:rsid w:val="003D7741"/>
    <w:rsid w:val="003F7CA1"/>
    <w:rsid w:val="00407141"/>
    <w:rsid w:val="0041579F"/>
    <w:rsid w:val="00422A20"/>
    <w:rsid w:val="0043113F"/>
    <w:rsid w:val="004345FE"/>
    <w:rsid w:val="00443A5B"/>
    <w:rsid w:val="00453BB4"/>
    <w:rsid w:val="00453D20"/>
    <w:rsid w:val="0045404C"/>
    <w:rsid w:val="004548E5"/>
    <w:rsid w:val="004572B1"/>
    <w:rsid w:val="00475CBF"/>
    <w:rsid w:val="00477864"/>
    <w:rsid w:val="004809CA"/>
    <w:rsid w:val="004909C1"/>
    <w:rsid w:val="00494A96"/>
    <w:rsid w:val="004B6ECA"/>
    <w:rsid w:val="004C20FD"/>
    <w:rsid w:val="004E5456"/>
    <w:rsid w:val="004E5DCF"/>
    <w:rsid w:val="0050048E"/>
    <w:rsid w:val="005026A1"/>
    <w:rsid w:val="005038F8"/>
    <w:rsid w:val="00504C15"/>
    <w:rsid w:val="00505E7C"/>
    <w:rsid w:val="0053417F"/>
    <w:rsid w:val="00534F89"/>
    <w:rsid w:val="00580EB1"/>
    <w:rsid w:val="005C048B"/>
    <w:rsid w:val="005D2D10"/>
    <w:rsid w:val="005E0330"/>
    <w:rsid w:val="00602B9F"/>
    <w:rsid w:val="0063196E"/>
    <w:rsid w:val="00645526"/>
    <w:rsid w:val="00645D7C"/>
    <w:rsid w:val="006B7AEA"/>
    <w:rsid w:val="006C329B"/>
    <w:rsid w:val="006C4E5D"/>
    <w:rsid w:val="006D02BC"/>
    <w:rsid w:val="006E2964"/>
    <w:rsid w:val="006F16B5"/>
    <w:rsid w:val="006F3C27"/>
    <w:rsid w:val="00730268"/>
    <w:rsid w:val="00734D43"/>
    <w:rsid w:val="007422E2"/>
    <w:rsid w:val="007454D5"/>
    <w:rsid w:val="00763FA1"/>
    <w:rsid w:val="007774CE"/>
    <w:rsid w:val="0078596F"/>
    <w:rsid w:val="00786FDB"/>
    <w:rsid w:val="007A75A4"/>
    <w:rsid w:val="007B3D16"/>
    <w:rsid w:val="007D70C5"/>
    <w:rsid w:val="007D733D"/>
    <w:rsid w:val="007E347B"/>
    <w:rsid w:val="007E7689"/>
    <w:rsid w:val="008021DD"/>
    <w:rsid w:val="0080762D"/>
    <w:rsid w:val="00807EFC"/>
    <w:rsid w:val="0081474A"/>
    <w:rsid w:val="00837EBC"/>
    <w:rsid w:val="00840408"/>
    <w:rsid w:val="00842408"/>
    <w:rsid w:val="00854B61"/>
    <w:rsid w:val="00860913"/>
    <w:rsid w:val="008611A2"/>
    <w:rsid w:val="00870A13"/>
    <w:rsid w:val="008809EA"/>
    <w:rsid w:val="008A2AD7"/>
    <w:rsid w:val="008A777C"/>
    <w:rsid w:val="008B66D8"/>
    <w:rsid w:val="008F3973"/>
    <w:rsid w:val="00905FEF"/>
    <w:rsid w:val="00906183"/>
    <w:rsid w:val="009257E0"/>
    <w:rsid w:val="009624F2"/>
    <w:rsid w:val="009642A8"/>
    <w:rsid w:val="009852BF"/>
    <w:rsid w:val="00995F89"/>
    <w:rsid w:val="009A390E"/>
    <w:rsid w:val="009B27EE"/>
    <w:rsid w:val="009C6E82"/>
    <w:rsid w:val="009D77F3"/>
    <w:rsid w:val="009F0A32"/>
    <w:rsid w:val="00A04074"/>
    <w:rsid w:val="00A1269A"/>
    <w:rsid w:val="00A13AF4"/>
    <w:rsid w:val="00A22CE8"/>
    <w:rsid w:val="00A460FC"/>
    <w:rsid w:val="00A5602D"/>
    <w:rsid w:val="00A67800"/>
    <w:rsid w:val="00A76ED6"/>
    <w:rsid w:val="00A822DF"/>
    <w:rsid w:val="00A9197C"/>
    <w:rsid w:val="00AA71BF"/>
    <w:rsid w:val="00AD6B7D"/>
    <w:rsid w:val="00AE437F"/>
    <w:rsid w:val="00B046AC"/>
    <w:rsid w:val="00B04712"/>
    <w:rsid w:val="00B07885"/>
    <w:rsid w:val="00B1756E"/>
    <w:rsid w:val="00B505EA"/>
    <w:rsid w:val="00B612CE"/>
    <w:rsid w:val="00BB2077"/>
    <w:rsid w:val="00BC23D0"/>
    <w:rsid w:val="00BD17DF"/>
    <w:rsid w:val="00BE0A2E"/>
    <w:rsid w:val="00BE3A55"/>
    <w:rsid w:val="00BE56C6"/>
    <w:rsid w:val="00C0743E"/>
    <w:rsid w:val="00C12F91"/>
    <w:rsid w:val="00C31FBD"/>
    <w:rsid w:val="00C36095"/>
    <w:rsid w:val="00C36E58"/>
    <w:rsid w:val="00C36EE8"/>
    <w:rsid w:val="00C374E2"/>
    <w:rsid w:val="00C46011"/>
    <w:rsid w:val="00C546AD"/>
    <w:rsid w:val="00C56EE6"/>
    <w:rsid w:val="00C64E59"/>
    <w:rsid w:val="00C71A2A"/>
    <w:rsid w:val="00CA065D"/>
    <w:rsid w:val="00CA28FB"/>
    <w:rsid w:val="00CA3409"/>
    <w:rsid w:val="00CA58B0"/>
    <w:rsid w:val="00CA5EBD"/>
    <w:rsid w:val="00CB294F"/>
    <w:rsid w:val="00CB5E94"/>
    <w:rsid w:val="00CD29B3"/>
    <w:rsid w:val="00D01F67"/>
    <w:rsid w:val="00D0240C"/>
    <w:rsid w:val="00D029DD"/>
    <w:rsid w:val="00D07524"/>
    <w:rsid w:val="00D223F5"/>
    <w:rsid w:val="00D32CBA"/>
    <w:rsid w:val="00D41F93"/>
    <w:rsid w:val="00D609EB"/>
    <w:rsid w:val="00D7139D"/>
    <w:rsid w:val="00D81C0B"/>
    <w:rsid w:val="00D845A1"/>
    <w:rsid w:val="00DA063B"/>
    <w:rsid w:val="00DA3F36"/>
    <w:rsid w:val="00DD2DC6"/>
    <w:rsid w:val="00DE547E"/>
    <w:rsid w:val="00DF288A"/>
    <w:rsid w:val="00E3488F"/>
    <w:rsid w:val="00E414CD"/>
    <w:rsid w:val="00E43139"/>
    <w:rsid w:val="00E4418A"/>
    <w:rsid w:val="00E62D00"/>
    <w:rsid w:val="00E7641C"/>
    <w:rsid w:val="00E81CCF"/>
    <w:rsid w:val="00E87A35"/>
    <w:rsid w:val="00E90603"/>
    <w:rsid w:val="00E94A8E"/>
    <w:rsid w:val="00E9631A"/>
    <w:rsid w:val="00E96A5D"/>
    <w:rsid w:val="00EA0A6C"/>
    <w:rsid w:val="00EA2220"/>
    <w:rsid w:val="00EB686D"/>
    <w:rsid w:val="00EC1768"/>
    <w:rsid w:val="00EC1FB9"/>
    <w:rsid w:val="00EF015D"/>
    <w:rsid w:val="00EF1773"/>
    <w:rsid w:val="00EF4E11"/>
    <w:rsid w:val="00EF5ED7"/>
    <w:rsid w:val="00F151A9"/>
    <w:rsid w:val="00F53BE8"/>
    <w:rsid w:val="00F60AD5"/>
    <w:rsid w:val="00F771B9"/>
    <w:rsid w:val="00F8293E"/>
    <w:rsid w:val="00F87F39"/>
    <w:rsid w:val="00F92EEA"/>
    <w:rsid w:val="00FA4E65"/>
    <w:rsid w:val="00FA620E"/>
    <w:rsid w:val="00FB2C81"/>
    <w:rsid w:val="00FC0686"/>
    <w:rsid w:val="00FD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F1A5A-758C-4699-B69F-77674AB8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3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C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27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6F3C2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F3C27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6F3C27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F3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F3C27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F3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C2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F3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C27"/>
    <w:rPr>
      <w:rFonts w:ascii="Calibri" w:eastAsia="Calibri" w:hAnsi="Calibri" w:cs="Times New Roman"/>
    </w:rPr>
  </w:style>
  <w:style w:type="character" w:styleId="ae">
    <w:name w:val="Hyperlink"/>
    <w:rsid w:val="006F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FD6AD-6FD8-4225-82FF-119BD774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BelyakovaND</dc:creator>
  <cp:lastModifiedBy>KOLODINSKAYA</cp:lastModifiedBy>
  <cp:revision>2</cp:revision>
  <cp:lastPrinted>2023-08-17T08:52:00Z</cp:lastPrinted>
  <dcterms:created xsi:type="dcterms:W3CDTF">2023-09-20T13:54:00Z</dcterms:created>
  <dcterms:modified xsi:type="dcterms:W3CDTF">2023-09-20T13:54:00Z</dcterms:modified>
</cp:coreProperties>
</file>