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36" w:rsidRDefault="00F03136" w:rsidP="00F03136">
      <w:pPr>
        <w:jc w:val="center"/>
      </w:pPr>
      <w:r>
        <w:rPr>
          <w:noProof/>
          <w:color w:val="000080"/>
        </w:rPr>
        <w:drawing>
          <wp:inline distT="0" distB="0" distL="0" distR="0">
            <wp:extent cx="540385" cy="67564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rsidR="00F03136" w:rsidRDefault="00F03136" w:rsidP="00F03136">
      <w:pPr>
        <w:jc w:val="center"/>
      </w:pPr>
    </w:p>
    <w:p w:rsidR="00F03136" w:rsidRPr="00E60B12" w:rsidRDefault="00F03136" w:rsidP="00F03136">
      <w:pPr>
        <w:pStyle w:val="1"/>
        <w:rPr>
          <w:rFonts w:ascii="Times New Roman" w:hAnsi="Times New Roman"/>
          <w:color w:val="003366"/>
          <w:sz w:val="36"/>
        </w:rPr>
      </w:pPr>
      <w:r w:rsidRPr="00E60B12">
        <w:rPr>
          <w:rFonts w:ascii="Times New Roman" w:hAnsi="Times New Roman"/>
          <w:color w:val="003366"/>
          <w:sz w:val="36"/>
        </w:rPr>
        <w:t>ПОСТАНОВЛЕНИЕ</w:t>
      </w:r>
    </w:p>
    <w:p w:rsidR="00F03136" w:rsidRPr="00E60B12" w:rsidRDefault="00F03136" w:rsidP="00F03136">
      <w:pPr>
        <w:jc w:val="center"/>
        <w:rPr>
          <w:b/>
          <w:color w:val="003366"/>
        </w:rPr>
      </w:pPr>
      <w:r w:rsidRPr="00E60B12">
        <w:rPr>
          <w:b/>
          <w:color w:val="003366"/>
        </w:rPr>
        <w:t>АДМИНИСТРАЦИИ</w:t>
      </w:r>
    </w:p>
    <w:p w:rsidR="00F03136" w:rsidRPr="00E60B12" w:rsidRDefault="00F03136" w:rsidP="00F03136">
      <w:pPr>
        <w:jc w:val="center"/>
        <w:rPr>
          <w:b/>
          <w:color w:val="003366"/>
        </w:rPr>
      </w:pPr>
      <w:r w:rsidRPr="00E60B12">
        <w:rPr>
          <w:b/>
          <w:color w:val="003366"/>
        </w:rPr>
        <w:t xml:space="preserve"> КОМСОМОЛЬСКОГО МУНИЦИПАЛЬНОГО  РАЙОНА</w:t>
      </w:r>
    </w:p>
    <w:p w:rsidR="00F03136" w:rsidRPr="00B7157C" w:rsidRDefault="00F03136" w:rsidP="00F03136">
      <w:pPr>
        <w:jc w:val="center"/>
        <w:rPr>
          <w:b/>
          <w:color w:val="003366"/>
        </w:rPr>
      </w:pPr>
      <w:r w:rsidRPr="00E60B12">
        <w:rPr>
          <w:b/>
          <w:color w:val="003366"/>
        </w:rPr>
        <w:t>ИВАНОВСКОЙ ОБЛАСТИ</w:t>
      </w:r>
    </w:p>
    <w:p w:rsidR="00F03136" w:rsidRDefault="00F03136" w:rsidP="00F0313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F03136" w:rsidRPr="00B7157C" w:rsidTr="002F4FD3">
        <w:trPr>
          <w:trHeight w:val="100"/>
        </w:trPr>
        <w:tc>
          <w:tcPr>
            <w:tcW w:w="9072" w:type="dxa"/>
            <w:gridSpan w:val="10"/>
            <w:tcBorders>
              <w:top w:val="thinThickThinSmallGap" w:sz="24" w:space="0" w:color="auto"/>
              <w:left w:val="nil"/>
              <w:bottom w:val="nil"/>
              <w:right w:val="nil"/>
            </w:tcBorders>
          </w:tcPr>
          <w:p w:rsidR="00F03136" w:rsidRDefault="00F03136" w:rsidP="002F4FD3">
            <w:pPr>
              <w:jc w:val="center"/>
              <w:rPr>
                <w:color w:val="003366"/>
                <w:sz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 xml:space="preserve">, </w:t>
            </w:r>
          </w:p>
          <w:p w:rsidR="00F03136" w:rsidRDefault="00F03136" w:rsidP="002F4FD3">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xml:space="preserve">, e-mail: </w:t>
            </w:r>
            <w:hyperlink r:id="rId8" w:history="1">
              <w:r w:rsidRPr="00D90A25">
                <w:rPr>
                  <w:rStyle w:val="a3"/>
                  <w:sz w:val="20"/>
                  <w:szCs w:val="20"/>
                </w:rPr>
                <w:t>admin.komsomolsk@mail.ru</w:t>
              </w:r>
            </w:hyperlink>
          </w:p>
          <w:p w:rsidR="00F03136" w:rsidRPr="00AC3C24" w:rsidRDefault="00F03136" w:rsidP="002F4FD3">
            <w:pPr>
              <w:rPr>
                <w:color w:val="003366"/>
                <w:sz w:val="28"/>
                <w:szCs w:val="28"/>
              </w:rPr>
            </w:pPr>
          </w:p>
        </w:tc>
      </w:tr>
      <w:tr w:rsidR="00F03136" w:rsidTr="002F4FD3">
        <w:tblPrEx>
          <w:tblBorders>
            <w:top w:val="none" w:sz="0" w:space="0" w:color="auto"/>
          </w:tblBorders>
        </w:tblPrEx>
        <w:trPr>
          <w:gridAfter w:val="1"/>
          <w:wAfter w:w="497" w:type="dxa"/>
          <w:trHeight w:val="415"/>
        </w:trPr>
        <w:tc>
          <w:tcPr>
            <w:tcW w:w="1582" w:type="dxa"/>
          </w:tcPr>
          <w:p w:rsidR="00F03136" w:rsidRPr="00AC3C24" w:rsidRDefault="00F03136" w:rsidP="002F4FD3">
            <w:pPr>
              <w:ind w:right="-108"/>
              <w:jc w:val="center"/>
              <w:rPr>
                <w:sz w:val="28"/>
                <w:szCs w:val="28"/>
              </w:rPr>
            </w:pPr>
          </w:p>
        </w:tc>
        <w:tc>
          <w:tcPr>
            <w:tcW w:w="360" w:type="dxa"/>
          </w:tcPr>
          <w:p w:rsidR="00F03136" w:rsidRDefault="00F03136" w:rsidP="002F4FD3">
            <w:pPr>
              <w:ind w:right="-108"/>
              <w:jc w:val="center"/>
              <w:rPr>
                <w:sz w:val="28"/>
                <w:szCs w:val="28"/>
              </w:rPr>
            </w:pPr>
          </w:p>
          <w:p w:rsidR="00F03136" w:rsidRDefault="00F03136" w:rsidP="002F4FD3">
            <w:pPr>
              <w:ind w:right="-108"/>
              <w:jc w:val="center"/>
            </w:pPr>
            <w:r w:rsidRPr="00AC3C24">
              <w:rPr>
                <w:sz w:val="28"/>
                <w:szCs w:val="28"/>
              </w:rPr>
              <w:t>«</w:t>
            </w:r>
          </w:p>
        </w:tc>
        <w:tc>
          <w:tcPr>
            <w:tcW w:w="610" w:type="dxa"/>
            <w:tcBorders>
              <w:bottom w:val="single" w:sz="4" w:space="0" w:color="auto"/>
            </w:tcBorders>
            <w:vAlign w:val="bottom"/>
          </w:tcPr>
          <w:p w:rsidR="00F03136" w:rsidRPr="00AC3C24" w:rsidRDefault="000F4EC3" w:rsidP="002F4FD3">
            <w:pPr>
              <w:ind w:right="-108"/>
              <w:rPr>
                <w:sz w:val="28"/>
                <w:szCs w:val="28"/>
              </w:rPr>
            </w:pPr>
            <w:r>
              <w:rPr>
                <w:sz w:val="28"/>
                <w:szCs w:val="28"/>
              </w:rPr>
              <w:t>18</w:t>
            </w:r>
          </w:p>
        </w:tc>
        <w:tc>
          <w:tcPr>
            <w:tcW w:w="540" w:type="dxa"/>
            <w:vAlign w:val="bottom"/>
          </w:tcPr>
          <w:p w:rsidR="00F03136" w:rsidRPr="00AC3C24" w:rsidRDefault="00F03136" w:rsidP="002F4FD3">
            <w:pPr>
              <w:ind w:left="-734" w:firstLine="720"/>
              <w:rPr>
                <w:sz w:val="28"/>
                <w:szCs w:val="28"/>
              </w:rPr>
            </w:pPr>
            <w:r w:rsidRPr="00AC3C24">
              <w:rPr>
                <w:sz w:val="28"/>
                <w:szCs w:val="28"/>
              </w:rPr>
              <w:t>»</w:t>
            </w:r>
          </w:p>
        </w:tc>
        <w:tc>
          <w:tcPr>
            <w:tcW w:w="1728" w:type="dxa"/>
            <w:tcBorders>
              <w:bottom w:val="single" w:sz="4" w:space="0" w:color="auto"/>
            </w:tcBorders>
            <w:vAlign w:val="bottom"/>
          </w:tcPr>
          <w:p w:rsidR="00F03136" w:rsidRPr="00AC3C24" w:rsidRDefault="000F4EC3" w:rsidP="002F4FD3">
            <w:pPr>
              <w:jc w:val="center"/>
              <w:rPr>
                <w:sz w:val="28"/>
                <w:szCs w:val="28"/>
              </w:rPr>
            </w:pPr>
            <w:r>
              <w:rPr>
                <w:sz w:val="28"/>
                <w:szCs w:val="28"/>
              </w:rPr>
              <w:t>08</w:t>
            </w:r>
          </w:p>
        </w:tc>
        <w:tc>
          <w:tcPr>
            <w:tcW w:w="1417" w:type="dxa"/>
            <w:vAlign w:val="bottom"/>
          </w:tcPr>
          <w:p w:rsidR="00F03136" w:rsidRPr="00AC3C24" w:rsidRDefault="00F03136" w:rsidP="002F4FD3">
            <w:pPr>
              <w:rPr>
                <w:sz w:val="28"/>
                <w:szCs w:val="28"/>
              </w:rPr>
            </w:pPr>
            <w:r>
              <w:rPr>
                <w:sz w:val="28"/>
                <w:szCs w:val="28"/>
              </w:rPr>
              <w:t>2023</w:t>
            </w:r>
            <w:r w:rsidRPr="00AC3C24">
              <w:rPr>
                <w:sz w:val="28"/>
                <w:szCs w:val="28"/>
              </w:rPr>
              <w:t>г.№</w:t>
            </w:r>
          </w:p>
        </w:tc>
        <w:tc>
          <w:tcPr>
            <w:tcW w:w="1038" w:type="dxa"/>
            <w:tcBorders>
              <w:left w:val="nil"/>
              <w:bottom w:val="single" w:sz="4" w:space="0" w:color="auto"/>
            </w:tcBorders>
            <w:vAlign w:val="bottom"/>
          </w:tcPr>
          <w:p w:rsidR="00F03136" w:rsidRPr="00AC3C24" w:rsidRDefault="00C746AB" w:rsidP="002F4FD3">
            <w:pPr>
              <w:jc w:val="center"/>
              <w:rPr>
                <w:sz w:val="28"/>
                <w:szCs w:val="28"/>
              </w:rPr>
            </w:pPr>
            <w:r>
              <w:rPr>
                <w:sz w:val="28"/>
                <w:szCs w:val="28"/>
              </w:rPr>
              <w:t>215</w:t>
            </w:r>
          </w:p>
        </w:tc>
        <w:tc>
          <w:tcPr>
            <w:tcW w:w="520" w:type="dxa"/>
            <w:tcBorders>
              <w:left w:val="nil"/>
            </w:tcBorders>
            <w:vAlign w:val="bottom"/>
          </w:tcPr>
          <w:p w:rsidR="00F03136" w:rsidRPr="00AC3C24" w:rsidRDefault="00F03136" w:rsidP="002F4FD3">
            <w:pPr>
              <w:jc w:val="center"/>
              <w:rPr>
                <w:sz w:val="28"/>
                <w:szCs w:val="28"/>
              </w:rPr>
            </w:pPr>
          </w:p>
        </w:tc>
        <w:tc>
          <w:tcPr>
            <w:tcW w:w="780" w:type="dxa"/>
            <w:tcBorders>
              <w:left w:val="nil"/>
            </w:tcBorders>
            <w:vAlign w:val="bottom"/>
          </w:tcPr>
          <w:p w:rsidR="00F03136" w:rsidRDefault="00F03136" w:rsidP="002F4FD3">
            <w:pPr>
              <w:jc w:val="center"/>
            </w:pPr>
          </w:p>
        </w:tc>
      </w:tr>
    </w:tbl>
    <w:p w:rsidR="00F03136" w:rsidRDefault="00F03136" w:rsidP="00F03136">
      <w:pPr>
        <w:ind w:firstLine="720"/>
        <w:jc w:val="center"/>
        <w:rPr>
          <w:sz w:val="28"/>
          <w:szCs w:val="28"/>
        </w:rPr>
      </w:pPr>
    </w:p>
    <w:p w:rsidR="00F03136" w:rsidRDefault="00F03136" w:rsidP="00F03136">
      <w:pPr>
        <w:jc w:val="center"/>
        <w:rPr>
          <w:b/>
          <w:sz w:val="28"/>
          <w:szCs w:val="28"/>
        </w:rPr>
      </w:pPr>
      <w:r w:rsidRPr="00E0261E">
        <w:rPr>
          <w:b/>
          <w:sz w:val="28"/>
          <w:szCs w:val="28"/>
        </w:rPr>
        <w:t>Об утверждении муниципальной программы «</w:t>
      </w:r>
      <w:r>
        <w:rPr>
          <w:b/>
          <w:sz w:val="28"/>
          <w:szCs w:val="28"/>
        </w:rPr>
        <w:t xml:space="preserve">Управление </w:t>
      </w:r>
      <w:bookmarkStart w:id="0" w:name="_GoBack"/>
      <w:bookmarkEnd w:id="0"/>
      <w:r>
        <w:rPr>
          <w:b/>
          <w:sz w:val="28"/>
          <w:szCs w:val="28"/>
        </w:rPr>
        <w:t>имуществом Комсомольского муниципального района Ивановской области и земельными ресурсами</w:t>
      </w:r>
      <w:r w:rsidRPr="00E0261E">
        <w:rPr>
          <w:b/>
          <w:sz w:val="28"/>
          <w:szCs w:val="28"/>
        </w:rPr>
        <w:t>»</w:t>
      </w:r>
    </w:p>
    <w:p w:rsidR="00F03136" w:rsidRDefault="00F03136" w:rsidP="00F03136">
      <w:pPr>
        <w:jc w:val="center"/>
        <w:rPr>
          <w:b/>
          <w:sz w:val="28"/>
          <w:szCs w:val="28"/>
        </w:rPr>
      </w:pPr>
    </w:p>
    <w:p w:rsidR="00F03136" w:rsidRDefault="00F03136" w:rsidP="00F03136">
      <w:pPr>
        <w:jc w:val="both"/>
        <w:rPr>
          <w:sz w:val="28"/>
          <w:szCs w:val="28"/>
        </w:rPr>
      </w:pPr>
    </w:p>
    <w:p w:rsidR="00F03136" w:rsidRPr="00E10EFF" w:rsidRDefault="00F03136" w:rsidP="00F03136">
      <w:pPr>
        <w:jc w:val="both"/>
        <w:rPr>
          <w:sz w:val="28"/>
          <w:szCs w:val="28"/>
        </w:rPr>
      </w:pPr>
      <w:r>
        <w:rPr>
          <w:sz w:val="28"/>
          <w:szCs w:val="28"/>
        </w:rPr>
        <w:t xml:space="preserve">          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Pr>
          <w:b/>
          <w:sz w:val="28"/>
          <w:szCs w:val="28"/>
        </w:rPr>
        <w:t>п о с т а н о</w:t>
      </w:r>
      <w:r w:rsidRPr="00E10EFF">
        <w:rPr>
          <w:b/>
          <w:sz w:val="28"/>
          <w:szCs w:val="28"/>
        </w:rPr>
        <w:t xml:space="preserve"> в л я е т:</w:t>
      </w:r>
    </w:p>
    <w:p w:rsidR="00F03136" w:rsidRDefault="00F03136" w:rsidP="00F03136">
      <w:pPr>
        <w:jc w:val="both"/>
        <w:rPr>
          <w:sz w:val="28"/>
          <w:szCs w:val="28"/>
        </w:rPr>
      </w:pPr>
      <w:r>
        <w:rPr>
          <w:sz w:val="28"/>
          <w:szCs w:val="28"/>
        </w:rPr>
        <w:tab/>
        <w:t>1. Утвердить муниципальную программу «Управление имуществом Комсомольского муниципального района Ивановской области и земельными ресурсами» (прилагается).</w:t>
      </w:r>
    </w:p>
    <w:p w:rsidR="00F03136" w:rsidRDefault="00F03136" w:rsidP="00F03136">
      <w:pPr>
        <w:autoSpaceDE w:val="0"/>
        <w:autoSpaceDN w:val="0"/>
        <w:adjustRightInd w:val="0"/>
        <w:ind w:firstLine="540"/>
        <w:jc w:val="both"/>
        <w:rPr>
          <w:bCs/>
          <w:sz w:val="28"/>
          <w:szCs w:val="28"/>
        </w:rPr>
      </w:pPr>
      <w:r>
        <w:rPr>
          <w:bCs/>
          <w:sz w:val="28"/>
          <w:szCs w:val="28"/>
        </w:rPr>
        <w:t>2.Признать утратившим силу постановление Администрации Комсомольского муниципального района от 12.09.2017 г. № 252 «Об утверждении муниципальной программы «Управление имуществом Комсомольского муниципального района Ивановской области и земельными ресурсами».</w:t>
      </w:r>
    </w:p>
    <w:p w:rsidR="00F03136" w:rsidRDefault="00F03136" w:rsidP="00F03136">
      <w:pPr>
        <w:ind w:firstLine="708"/>
        <w:jc w:val="both"/>
        <w:rPr>
          <w:sz w:val="28"/>
          <w:szCs w:val="28"/>
        </w:rPr>
      </w:pPr>
      <w:r>
        <w:rPr>
          <w:sz w:val="28"/>
          <w:szCs w:val="28"/>
        </w:rPr>
        <w:t>3.Разместить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F03136" w:rsidRPr="00E65D11" w:rsidRDefault="00F03136" w:rsidP="00F03136">
      <w:pPr>
        <w:ind w:firstLine="540"/>
        <w:jc w:val="both"/>
        <w:rPr>
          <w:sz w:val="28"/>
          <w:szCs w:val="28"/>
        </w:rPr>
      </w:pPr>
      <w:r>
        <w:rPr>
          <w:sz w:val="28"/>
          <w:szCs w:val="28"/>
        </w:rPr>
        <w:lastRenderedPageBreak/>
        <w:t>4.Настоящее постановление вступает в силу с 01.01.2024 г.</w:t>
      </w:r>
    </w:p>
    <w:p w:rsidR="00F03136" w:rsidRDefault="00F03136" w:rsidP="00F03136">
      <w:pPr>
        <w:autoSpaceDE w:val="0"/>
        <w:autoSpaceDN w:val="0"/>
        <w:adjustRightInd w:val="0"/>
        <w:ind w:firstLine="540"/>
        <w:jc w:val="both"/>
        <w:rPr>
          <w:bCs/>
          <w:sz w:val="28"/>
          <w:szCs w:val="28"/>
        </w:rPr>
      </w:pPr>
      <w:r>
        <w:rPr>
          <w:bCs/>
          <w:sz w:val="28"/>
          <w:szCs w:val="28"/>
        </w:rPr>
        <w:t>5.Контроль за выполнением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F03136" w:rsidRDefault="00F03136" w:rsidP="00F03136">
      <w:pPr>
        <w:autoSpaceDE w:val="0"/>
        <w:autoSpaceDN w:val="0"/>
        <w:adjustRightInd w:val="0"/>
        <w:ind w:firstLine="540"/>
        <w:jc w:val="both"/>
        <w:rPr>
          <w:bCs/>
          <w:sz w:val="28"/>
          <w:szCs w:val="28"/>
        </w:rPr>
      </w:pPr>
    </w:p>
    <w:p w:rsidR="00F03136" w:rsidRDefault="00F03136" w:rsidP="00F03136">
      <w:pPr>
        <w:autoSpaceDE w:val="0"/>
        <w:autoSpaceDN w:val="0"/>
        <w:adjustRightInd w:val="0"/>
        <w:ind w:firstLine="540"/>
        <w:jc w:val="both"/>
        <w:rPr>
          <w:bCs/>
          <w:sz w:val="28"/>
          <w:szCs w:val="28"/>
        </w:rPr>
      </w:pPr>
    </w:p>
    <w:p w:rsidR="00F03136" w:rsidRDefault="00F03136" w:rsidP="00F03136">
      <w:pPr>
        <w:autoSpaceDE w:val="0"/>
        <w:autoSpaceDN w:val="0"/>
        <w:adjustRightInd w:val="0"/>
        <w:ind w:firstLine="540"/>
        <w:jc w:val="both"/>
        <w:rPr>
          <w:bCs/>
          <w:sz w:val="28"/>
          <w:szCs w:val="28"/>
        </w:rPr>
      </w:pPr>
    </w:p>
    <w:p w:rsidR="00F03136" w:rsidRDefault="00F03136" w:rsidP="00F03136">
      <w:pPr>
        <w:rPr>
          <w:b/>
          <w:sz w:val="28"/>
          <w:szCs w:val="28"/>
        </w:rPr>
      </w:pPr>
      <w:r>
        <w:rPr>
          <w:b/>
          <w:sz w:val="28"/>
          <w:szCs w:val="28"/>
        </w:rPr>
        <w:t>Глава Комсомольского</w:t>
      </w:r>
    </w:p>
    <w:p w:rsidR="00F03136" w:rsidRPr="006A701B" w:rsidRDefault="00F03136" w:rsidP="00F03136">
      <w:pPr>
        <w:rPr>
          <w:b/>
          <w:sz w:val="28"/>
          <w:szCs w:val="28"/>
        </w:rPr>
      </w:pPr>
      <w:r>
        <w:rPr>
          <w:b/>
          <w:sz w:val="28"/>
          <w:szCs w:val="28"/>
        </w:rPr>
        <w:t>муниципального района:                                                 О.В. Бузулуцкая</w:t>
      </w:r>
    </w:p>
    <w:p w:rsidR="00F03136" w:rsidRDefault="00F03136" w:rsidP="00F03136">
      <w:pPr>
        <w:autoSpaceDE w:val="0"/>
        <w:autoSpaceDN w:val="0"/>
        <w:adjustRightInd w:val="0"/>
        <w:ind w:firstLine="540"/>
        <w:jc w:val="both"/>
        <w:rPr>
          <w:bCs/>
          <w:sz w:val="28"/>
          <w:szCs w:val="28"/>
        </w:rPr>
      </w:pPr>
    </w:p>
    <w:p w:rsidR="00D438E3" w:rsidRDefault="00D438E3"/>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695494" w:rsidRDefault="00695494"/>
    <w:p w:rsidR="000F4EC3" w:rsidRDefault="000F4EC3" w:rsidP="000F4EC3">
      <w:pPr>
        <w:pStyle w:val="ConsPlusNormal"/>
        <w:ind w:firstLine="0"/>
        <w:jc w:val="right"/>
        <w:outlineLvl w:val="1"/>
        <w:rPr>
          <w:rFonts w:ascii="Times New Roman" w:hAnsi="Times New Roman" w:cs="Times New Roman"/>
          <w:sz w:val="28"/>
          <w:szCs w:val="28"/>
        </w:rPr>
      </w:pPr>
    </w:p>
    <w:p w:rsidR="000F4EC3" w:rsidRDefault="000F4EC3" w:rsidP="000F4EC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0F4EC3" w:rsidRDefault="000F4EC3" w:rsidP="000F4EC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Комсомольского </w:t>
      </w:r>
    </w:p>
    <w:p w:rsidR="000F4EC3" w:rsidRDefault="000F4EC3" w:rsidP="000F4EC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0F4EC3" w:rsidRDefault="000F4EC3" w:rsidP="000F4EC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от </w:t>
      </w:r>
      <w:r w:rsidR="00C746AB">
        <w:rPr>
          <w:rFonts w:ascii="Times New Roman" w:hAnsi="Times New Roman" w:cs="Times New Roman"/>
          <w:sz w:val="28"/>
          <w:szCs w:val="28"/>
        </w:rPr>
        <w:t>18.08.2023</w:t>
      </w:r>
      <w:r>
        <w:rPr>
          <w:rFonts w:ascii="Times New Roman" w:hAnsi="Times New Roman" w:cs="Times New Roman"/>
          <w:sz w:val="28"/>
          <w:szCs w:val="28"/>
        </w:rPr>
        <w:t xml:space="preserve"> № </w:t>
      </w:r>
      <w:r w:rsidR="00C746AB">
        <w:rPr>
          <w:rFonts w:ascii="Times New Roman" w:hAnsi="Times New Roman" w:cs="Times New Roman"/>
          <w:sz w:val="28"/>
          <w:szCs w:val="28"/>
        </w:rPr>
        <w:t>215</w:t>
      </w:r>
    </w:p>
    <w:p w:rsidR="000F4EC3" w:rsidRPr="00E11269" w:rsidRDefault="000F4EC3" w:rsidP="000F4EC3">
      <w:pPr>
        <w:pStyle w:val="ConsPlusNormal"/>
        <w:jc w:val="right"/>
        <w:rPr>
          <w:rFonts w:ascii="Times New Roman" w:hAnsi="Times New Roman" w:cs="Times New Roman"/>
          <w:sz w:val="28"/>
          <w:szCs w:val="28"/>
        </w:rPr>
      </w:pPr>
    </w:p>
    <w:p w:rsidR="000F4EC3" w:rsidRPr="00E11269" w:rsidRDefault="000F4EC3" w:rsidP="000F4EC3">
      <w:pPr>
        <w:pStyle w:val="ConsPlusNormal"/>
        <w:jc w:val="center"/>
        <w:rPr>
          <w:rFonts w:ascii="Times New Roman" w:hAnsi="Times New Roman" w:cs="Times New Roman"/>
          <w:sz w:val="28"/>
          <w:szCs w:val="28"/>
        </w:rPr>
      </w:pPr>
      <w:bookmarkStart w:id="1" w:name="P337"/>
      <w:bookmarkEnd w:id="1"/>
      <w:r w:rsidRPr="00E11269">
        <w:rPr>
          <w:rFonts w:ascii="Times New Roman" w:hAnsi="Times New Roman" w:cs="Times New Roman"/>
          <w:sz w:val="28"/>
          <w:szCs w:val="28"/>
        </w:rPr>
        <w:t xml:space="preserve">ПАСПОРТ </w:t>
      </w:r>
    </w:p>
    <w:p w:rsidR="000F4EC3" w:rsidRPr="00FA1863" w:rsidRDefault="000F4EC3" w:rsidP="000F4EC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E11269">
        <w:rPr>
          <w:rFonts w:ascii="Times New Roman" w:hAnsi="Times New Roman" w:cs="Times New Roman"/>
          <w:sz w:val="28"/>
          <w:szCs w:val="28"/>
        </w:rPr>
        <w:t xml:space="preserve"> программы </w:t>
      </w:r>
    </w:p>
    <w:p w:rsidR="000F4EC3" w:rsidRDefault="000F4EC3" w:rsidP="000F4EC3">
      <w:pPr>
        <w:pStyle w:val="ConsPlusNormal"/>
        <w:jc w:val="center"/>
        <w:rPr>
          <w:rFonts w:ascii="Times New Roman" w:hAnsi="Times New Roman" w:cs="Times New Roman"/>
          <w:sz w:val="28"/>
          <w:szCs w:val="28"/>
        </w:rPr>
      </w:pPr>
      <w:r w:rsidRPr="00E11269">
        <w:rPr>
          <w:rFonts w:ascii="Times New Roman" w:hAnsi="Times New Roman" w:cs="Times New Roman"/>
          <w:sz w:val="28"/>
          <w:szCs w:val="28"/>
        </w:rPr>
        <w:t>"</w:t>
      </w:r>
      <w:r>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r w:rsidRPr="00E11269">
        <w:rPr>
          <w:rFonts w:ascii="Times New Roman" w:hAnsi="Times New Roman" w:cs="Times New Roman"/>
          <w:sz w:val="28"/>
          <w:szCs w:val="28"/>
        </w:rPr>
        <w:t>"</w:t>
      </w:r>
    </w:p>
    <w:p w:rsidR="000F4EC3" w:rsidRPr="00E11269" w:rsidRDefault="000F4EC3" w:rsidP="000F4EC3">
      <w:pPr>
        <w:pStyle w:val="ConsPlusNormal"/>
        <w:jc w:val="center"/>
        <w:rPr>
          <w:rFonts w:ascii="Times New Roman" w:hAnsi="Times New Roman" w:cs="Times New Roman"/>
          <w:sz w:val="28"/>
          <w:szCs w:val="28"/>
        </w:rPr>
      </w:pPr>
    </w:p>
    <w:p w:rsidR="000F4EC3" w:rsidRPr="00E11269" w:rsidRDefault="000F4EC3" w:rsidP="000F4EC3">
      <w:pPr>
        <w:pStyle w:val="ConsPlusNormal"/>
        <w:jc w:val="center"/>
        <w:outlineLvl w:val="2"/>
        <w:rPr>
          <w:rFonts w:ascii="Times New Roman" w:hAnsi="Times New Roman" w:cs="Times New Roman"/>
          <w:sz w:val="28"/>
          <w:szCs w:val="28"/>
        </w:rPr>
      </w:pPr>
      <w:r w:rsidRPr="00E11269">
        <w:rPr>
          <w:rFonts w:ascii="Times New Roman" w:hAnsi="Times New Roman" w:cs="Times New Roman"/>
          <w:sz w:val="28"/>
          <w:szCs w:val="28"/>
        </w:rPr>
        <w:t>1. Основные положения</w:t>
      </w:r>
    </w:p>
    <w:p w:rsidR="000F4EC3" w:rsidRDefault="000F4EC3" w:rsidP="000F4EC3">
      <w:pPr>
        <w:pStyle w:val="ConsPlusNormal"/>
        <w:jc w:val="center"/>
        <w:rPr>
          <w:rFonts w:ascii="Times New Roman" w:hAnsi="Times New Roman" w:cs="Times New Roman"/>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0F4EC3" w:rsidRPr="00EC136C" w:rsidTr="00F62BCF">
        <w:tc>
          <w:tcPr>
            <w:tcW w:w="5353" w:type="dxa"/>
          </w:tcPr>
          <w:p w:rsidR="000F4EC3" w:rsidRPr="00EC136C" w:rsidRDefault="000F4EC3" w:rsidP="00F62BCF">
            <w:pPr>
              <w:pStyle w:val="ConsPlusNormal"/>
              <w:ind w:firstLine="0"/>
              <w:rPr>
                <w:rFonts w:ascii="Times New Roman" w:hAnsi="Times New Roman" w:cs="Times New Roman"/>
              </w:rPr>
            </w:pPr>
            <w:r w:rsidRPr="00EC136C">
              <w:rPr>
                <w:rFonts w:ascii="Times New Roman" w:hAnsi="Times New Roman" w:cs="Times New Roman"/>
              </w:rPr>
              <w:t xml:space="preserve">Куратор муниципальной программы  </w:t>
            </w:r>
          </w:p>
        </w:tc>
        <w:tc>
          <w:tcPr>
            <w:tcW w:w="3933" w:type="dxa"/>
          </w:tcPr>
          <w:p w:rsidR="000F4EC3" w:rsidRPr="00EC136C" w:rsidRDefault="000F4EC3" w:rsidP="00F62BCF">
            <w:pPr>
              <w:pStyle w:val="ConsPlusNormal"/>
              <w:ind w:firstLine="0"/>
              <w:rPr>
                <w:rFonts w:ascii="Times New Roman" w:hAnsi="Times New Roman" w:cs="Times New Roman"/>
              </w:rPr>
            </w:pPr>
            <w:r>
              <w:rPr>
                <w:rFonts w:ascii="Times New Roman" w:hAnsi="Times New Roman" w:cs="Times New Roman"/>
              </w:rPr>
              <w:t>З</w:t>
            </w:r>
            <w:r w:rsidRPr="00EC136C">
              <w:rPr>
                <w:rFonts w:ascii="Times New Roman" w:hAnsi="Times New Roman" w:cs="Times New Roman"/>
              </w:rPr>
              <w:t>аместител</w:t>
            </w:r>
            <w:r>
              <w:rPr>
                <w:rFonts w:ascii="Times New Roman" w:hAnsi="Times New Roman" w:cs="Times New Roman"/>
              </w:rPr>
              <w:t>ь</w:t>
            </w:r>
            <w:r w:rsidRPr="00EC136C">
              <w:rPr>
                <w:rFonts w:ascii="Times New Roman" w:hAnsi="Times New Roman" w:cs="Times New Roman"/>
              </w:rPr>
              <w:t xml:space="preserve"> главы Администрации Комсомольского муниципального района</w:t>
            </w:r>
            <w:r>
              <w:rPr>
                <w:rFonts w:ascii="Times New Roman" w:hAnsi="Times New Roman" w:cs="Times New Roman"/>
              </w:rPr>
              <w:t>, начальник земельно-имущественных отношений Кротова Наталия Вадиславовна</w:t>
            </w:r>
          </w:p>
        </w:tc>
      </w:tr>
      <w:tr w:rsidR="000F4EC3" w:rsidRPr="00EC136C" w:rsidTr="00F62BCF">
        <w:tc>
          <w:tcPr>
            <w:tcW w:w="5353" w:type="dxa"/>
          </w:tcPr>
          <w:p w:rsidR="000F4EC3" w:rsidRPr="00EC136C" w:rsidRDefault="000F4EC3" w:rsidP="00F62BCF">
            <w:pPr>
              <w:pStyle w:val="ConsPlusNormal"/>
              <w:ind w:firstLine="0"/>
              <w:jc w:val="both"/>
              <w:rPr>
                <w:rFonts w:ascii="Times New Roman" w:hAnsi="Times New Roman" w:cs="Times New Roman"/>
              </w:rPr>
            </w:pPr>
            <w:r w:rsidRPr="00EC136C">
              <w:rPr>
                <w:rFonts w:ascii="Times New Roman" w:hAnsi="Times New Roman" w:cs="Times New Roman"/>
              </w:rPr>
              <w:t xml:space="preserve">Ответственный исполнитель муниципальной программы  </w:t>
            </w:r>
          </w:p>
        </w:tc>
        <w:tc>
          <w:tcPr>
            <w:tcW w:w="3933" w:type="dxa"/>
          </w:tcPr>
          <w:p w:rsidR="000F4EC3" w:rsidRDefault="000F4EC3" w:rsidP="00F62BCF">
            <w:pPr>
              <w:pStyle w:val="ConsPlusNormal"/>
              <w:ind w:firstLine="0"/>
              <w:rPr>
                <w:rFonts w:ascii="Times New Roman" w:hAnsi="Times New Roman" w:cs="Times New Roman"/>
              </w:rPr>
            </w:pPr>
            <w:r>
              <w:rPr>
                <w:rFonts w:ascii="Times New Roman" w:hAnsi="Times New Roman" w:cs="Times New Roman"/>
              </w:rPr>
              <w:t xml:space="preserve">Начальник отдела земельных отношений Управления земельно –имущественных отношений Администрации Комсомольского муниципального района Ивановской области </w:t>
            </w:r>
          </w:p>
          <w:p w:rsidR="000F4EC3" w:rsidRPr="00EC136C" w:rsidRDefault="000F4EC3" w:rsidP="00F62BCF">
            <w:pPr>
              <w:pStyle w:val="ConsPlusNormal"/>
              <w:ind w:firstLine="0"/>
              <w:rPr>
                <w:rFonts w:ascii="Times New Roman" w:hAnsi="Times New Roman" w:cs="Times New Roman"/>
              </w:rPr>
            </w:pPr>
            <w:r>
              <w:rPr>
                <w:rFonts w:ascii="Times New Roman" w:hAnsi="Times New Roman" w:cs="Times New Roman"/>
              </w:rPr>
              <w:t>Герасимова Любовь Александровна</w:t>
            </w:r>
          </w:p>
        </w:tc>
      </w:tr>
      <w:tr w:rsidR="000F4EC3" w:rsidRPr="00EC136C" w:rsidTr="00F62BCF">
        <w:tc>
          <w:tcPr>
            <w:tcW w:w="5353" w:type="dxa"/>
          </w:tcPr>
          <w:p w:rsidR="000F4EC3" w:rsidRPr="00EC136C" w:rsidRDefault="000F4EC3" w:rsidP="00F62BCF">
            <w:pPr>
              <w:pStyle w:val="ConsPlusNormal"/>
              <w:ind w:firstLine="0"/>
              <w:jc w:val="both"/>
              <w:rPr>
                <w:rFonts w:ascii="Times New Roman" w:hAnsi="Times New Roman" w:cs="Times New Roman"/>
              </w:rPr>
            </w:pPr>
            <w:r w:rsidRPr="00EC136C">
              <w:rPr>
                <w:rFonts w:ascii="Times New Roman" w:hAnsi="Times New Roman" w:cs="Times New Roman"/>
              </w:rPr>
              <w:t>Срок реализации</w:t>
            </w:r>
          </w:p>
        </w:tc>
        <w:tc>
          <w:tcPr>
            <w:tcW w:w="3933" w:type="dxa"/>
          </w:tcPr>
          <w:p w:rsidR="000F4EC3" w:rsidRPr="00EC136C" w:rsidRDefault="000F4EC3" w:rsidP="00F62BCF">
            <w:pPr>
              <w:pStyle w:val="ConsPlusNormal"/>
              <w:ind w:firstLine="0"/>
              <w:rPr>
                <w:rFonts w:ascii="Times New Roman" w:hAnsi="Times New Roman" w:cs="Times New Roman"/>
              </w:rPr>
            </w:pPr>
            <w:r w:rsidRPr="00EC136C">
              <w:rPr>
                <w:rFonts w:ascii="Times New Roman" w:hAnsi="Times New Roman" w:cs="Times New Roman"/>
              </w:rPr>
              <w:t xml:space="preserve">Этап I: </w:t>
            </w:r>
            <w:r>
              <w:rPr>
                <w:rFonts w:ascii="Times New Roman" w:hAnsi="Times New Roman" w:cs="Times New Roman"/>
              </w:rPr>
              <w:t>2017</w:t>
            </w:r>
            <w:r w:rsidRPr="00EC136C">
              <w:rPr>
                <w:rFonts w:ascii="Times New Roman" w:hAnsi="Times New Roman" w:cs="Times New Roman"/>
              </w:rPr>
              <w:t xml:space="preserve"> - </w:t>
            </w:r>
            <w:r>
              <w:rPr>
                <w:rFonts w:ascii="Times New Roman" w:hAnsi="Times New Roman" w:cs="Times New Roman"/>
              </w:rPr>
              <w:t>2023</w:t>
            </w:r>
          </w:p>
          <w:p w:rsidR="000F4EC3" w:rsidRPr="00EC136C" w:rsidRDefault="000F4EC3" w:rsidP="00F62BCF">
            <w:pPr>
              <w:pStyle w:val="ConsPlusNormal"/>
              <w:ind w:firstLine="0"/>
              <w:rPr>
                <w:rFonts w:ascii="Times New Roman" w:hAnsi="Times New Roman" w:cs="Times New Roman"/>
              </w:rPr>
            </w:pPr>
            <w:r w:rsidRPr="00EC136C">
              <w:rPr>
                <w:rFonts w:ascii="Times New Roman" w:hAnsi="Times New Roman" w:cs="Times New Roman"/>
              </w:rPr>
              <w:t>Этап I</w:t>
            </w:r>
            <w:r w:rsidRPr="00EC136C">
              <w:rPr>
                <w:rFonts w:ascii="Times New Roman" w:hAnsi="Times New Roman" w:cs="Times New Roman"/>
                <w:lang w:val="en-US"/>
              </w:rPr>
              <w:t>I</w:t>
            </w:r>
            <w:r w:rsidRPr="00EC136C">
              <w:rPr>
                <w:rFonts w:ascii="Times New Roman" w:hAnsi="Times New Roman" w:cs="Times New Roman"/>
              </w:rPr>
              <w:t xml:space="preserve">: </w:t>
            </w:r>
            <w:r>
              <w:rPr>
                <w:rFonts w:ascii="Times New Roman" w:hAnsi="Times New Roman" w:cs="Times New Roman"/>
              </w:rPr>
              <w:t>2024</w:t>
            </w:r>
            <w:r w:rsidRPr="00EC136C">
              <w:rPr>
                <w:rFonts w:ascii="Times New Roman" w:hAnsi="Times New Roman" w:cs="Times New Roman"/>
              </w:rPr>
              <w:t xml:space="preserve"> - </w:t>
            </w:r>
            <w:r>
              <w:rPr>
                <w:rFonts w:ascii="Times New Roman" w:hAnsi="Times New Roman" w:cs="Times New Roman"/>
              </w:rPr>
              <w:t>2030</w:t>
            </w:r>
          </w:p>
        </w:tc>
      </w:tr>
      <w:tr w:rsidR="000F4EC3" w:rsidRPr="00EC136C" w:rsidTr="00F62BCF">
        <w:tc>
          <w:tcPr>
            <w:tcW w:w="5353" w:type="dxa"/>
          </w:tcPr>
          <w:p w:rsidR="000F4EC3" w:rsidRPr="00EC136C" w:rsidRDefault="000F4EC3" w:rsidP="00F62BCF">
            <w:pPr>
              <w:pStyle w:val="ConsPlusNormal"/>
              <w:ind w:firstLine="0"/>
              <w:jc w:val="both"/>
              <w:rPr>
                <w:rFonts w:ascii="Times New Roman" w:hAnsi="Times New Roman" w:cs="Times New Roman"/>
              </w:rPr>
            </w:pPr>
            <w:r w:rsidRPr="00EC136C">
              <w:rPr>
                <w:rFonts w:ascii="Times New Roman" w:hAnsi="Times New Roman" w:cs="Times New Roman"/>
              </w:rPr>
              <w:t>Цели</w:t>
            </w:r>
            <w:r>
              <w:rPr>
                <w:rFonts w:ascii="Times New Roman" w:hAnsi="Times New Roman" w:cs="Times New Roman"/>
              </w:rPr>
              <w:t xml:space="preserve"> муниципальной программы </w:t>
            </w:r>
          </w:p>
        </w:tc>
        <w:tc>
          <w:tcPr>
            <w:tcW w:w="3933" w:type="dxa"/>
          </w:tcPr>
          <w:p w:rsidR="000F4EC3" w:rsidRPr="0041244F" w:rsidRDefault="000F4EC3" w:rsidP="00F62BCF">
            <w:pPr>
              <w:pStyle w:val="ConsPlusNormal"/>
              <w:ind w:firstLine="0"/>
              <w:rPr>
                <w:rFonts w:ascii="Times New Roman" w:hAnsi="Times New Roman" w:cs="Times New Roman"/>
              </w:rPr>
            </w:pPr>
            <w:r w:rsidRPr="000371FF">
              <w:rPr>
                <w:rFonts w:ascii="Times New Roman" w:hAnsi="Times New Roman" w:cs="Times New Roman"/>
                <w:b/>
              </w:rPr>
              <w:t>Цель 1</w:t>
            </w:r>
            <w:r w:rsidRPr="0041244F">
              <w:rPr>
                <w:rFonts w:ascii="Times New Roman" w:hAnsi="Times New Roman" w:cs="Times New Roman"/>
              </w:rPr>
              <w:t xml:space="preserve"> Обеспечение эффективного управления муниципальным имуществом и земельными участками, находящимися в государственной и муниципальной собственности</w:t>
            </w:r>
          </w:p>
        </w:tc>
      </w:tr>
      <w:tr w:rsidR="000F4EC3" w:rsidRPr="00EC136C" w:rsidTr="00F62BCF">
        <w:tc>
          <w:tcPr>
            <w:tcW w:w="5353" w:type="dxa"/>
          </w:tcPr>
          <w:p w:rsidR="000F4EC3" w:rsidRPr="00EC136C" w:rsidRDefault="000F4EC3" w:rsidP="00F62BCF">
            <w:pPr>
              <w:pStyle w:val="ConsPlusNormal"/>
              <w:ind w:firstLine="0"/>
              <w:jc w:val="both"/>
              <w:rPr>
                <w:rFonts w:ascii="Times New Roman" w:hAnsi="Times New Roman" w:cs="Times New Roman"/>
              </w:rPr>
            </w:pPr>
            <w:r w:rsidRPr="00EC136C">
              <w:rPr>
                <w:rFonts w:ascii="Times New Roman" w:hAnsi="Times New Roman" w:cs="Times New Roman"/>
              </w:rPr>
              <w:t xml:space="preserve">Направления муниципальной программы </w:t>
            </w:r>
          </w:p>
        </w:tc>
        <w:tc>
          <w:tcPr>
            <w:tcW w:w="3933" w:type="dxa"/>
          </w:tcPr>
          <w:p w:rsidR="000F4EC3" w:rsidRPr="00EC136C" w:rsidRDefault="000F4EC3" w:rsidP="00F62BCF">
            <w:pPr>
              <w:pStyle w:val="ConsPlusNormal"/>
              <w:ind w:firstLine="0"/>
              <w:rPr>
                <w:rFonts w:ascii="Times New Roman" w:hAnsi="Times New Roman" w:cs="Times New Roman"/>
              </w:rPr>
            </w:pPr>
            <w:r w:rsidRPr="000371FF">
              <w:rPr>
                <w:rFonts w:ascii="Times New Roman" w:hAnsi="Times New Roman" w:cs="Times New Roman"/>
                <w:b/>
              </w:rPr>
              <w:t xml:space="preserve">Направление 1 </w:t>
            </w:r>
            <w:r w:rsidRPr="00EC136C">
              <w:rPr>
                <w:rFonts w:ascii="Times New Roman" w:hAnsi="Times New Roman" w:cs="Times New Roman"/>
              </w:rPr>
              <w:t>«</w:t>
            </w:r>
            <w:r>
              <w:rPr>
                <w:rFonts w:ascii="Times New Roman" w:hAnsi="Times New Roman" w:cs="Times New Roman"/>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r w:rsidRPr="00EC136C">
              <w:rPr>
                <w:rFonts w:ascii="Times New Roman" w:hAnsi="Times New Roman" w:cs="Times New Roman"/>
              </w:rPr>
              <w:t>»</w:t>
            </w:r>
          </w:p>
          <w:p w:rsidR="000F4EC3" w:rsidRPr="00EC136C" w:rsidRDefault="000F4EC3" w:rsidP="00F62BCF">
            <w:pPr>
              <w:pStyle w:val="ConsPlusNormal"/>
              <w:ind w:firstLine="0"/>
              <w:rPr>
                <w:rFonts w:ascii="Times New Roman" w:hAnsi="Times New Roman" w:cs="Times New Roman"/>
              </w:rPr>
            </w:pPr>
            <w:r w:rsidRPr="000371FF">
              <w:rPr>
                <w:rFonts w:ascii="Times New Roman" w:hAnsi="Times New Roman" w:cs="Times New Roman"/>
                <w:b/>
              </w:rPr>
              <w:t xml:space="preserve">Направление 2 </w:t>
            </w:r>
            <w:r w:rsidRPr="00EC136C">
              <w:rPr>
                <w:rFonts w:ascii="Times New Roman" w:hAnsi="Times New Roman" w:cs="Times New Roman"/>
              </w:rPr>
              <w:t>«</w:t>
            </w:r>
            <w:r>
              <w:rPr>
                <w:rFonts w:ascii="Times New Roman" w:hAnsi="Times New Roman" w:cs="Times New Roman"/>
              </w:rPr>
              <w:t>Планировка территории и проведение комплексных кадастровых работ на территории Комсомольского муниципального района Ивановской области</w:t>
            </w:r>
            <w:r w:rsidRPr="00EC136C">
              <w:rPr>
                <w:rFonts w:ascii="Times New Roman" w:hAnsi="Times New Roman" w:cs="Times New Roman"/>
              </w:rPr>
              <w:t>»</w:t>
            </w:r>
          </w:p>
        </w:tc>
      </w:tr>
      <w:tr w:rsidR="000F4EC3" w:rsidRPr="00EC136C" w:rsidTr="00F62BCF">
        <w:tc>
          <w:tcPr>
            <w:tcW w:w="5353" w:type="dxa"/>
          </w:tcPr>
          <w:p w:rsidR="000F4EC3" w:rsidRPr="00EC136C" w:rsidRDefault="000F4EC3" w:rsidP="00F62BCF">
            <w:pPr>
              <w:pStyle w:val="ConsPlusNormal"/>
              <w:ind w:firstLine="0"/>
              <w:jc w:val="both"/>
              <w:rPr>
                <w:rFonts w:ascii="Times New Roman" w:hAnsi="Times New Roman" w:cs="Times New Roman"/>
              </w:rPr>
            </w:pPr>
            <w:r w:rsidRPr="00EC136C">
              <w:rPr>
                <w:rFonts w:ascii="Times New Roman" w:hAnsi="Times New Roman" w:cs="Times New Roman"/>
              </w:rPr>
              <w:t xml:space="preserve">Объемы финансового обеспечения </w:t>
            </w:r>
          </w:p>
        </w:tc>
        <w:tc>
          <w:tcPr>
            <w:tcW w:w="3933" w:type="dxa"/>
          </w:tcPr>
          <w:p w:rsidR="000F4EC3" w:rsidRPr="00EC136C" w:rsidRDefault="000F4EC3" w:rsidP="00F62BCF">
            <w:pPr>
              <w:pStyle w:val="ConsPlusNormal"/>
              <w:ind w:firstLine="0"/>
              <w:rPr>
                <w:rFonts w:ascii="Times New Roman" w:hAnsi="Times New Roman" w:cs="Times New Roman"/>
              </w:rPr>
            </w:pPr>
            <w:r>
              <w:rPr>
                <w:rFonts w:ascii="Times New Roman" w:hAnsi="Times New Roman" w:cs="Times New Roman"/>
              </w:rPr>
              <w:t>Всего по муниципальной программе 2690402,21рублей</w:t>
            </w:r>
          </w:p>
        </w:tc>
      </w:tr>
      <w:tr w:rsidR="000F4EC3" w:rsidRPr="00EC136C" w:rsidTr="00F62BCF">
        <w:tc>
          <w:tcPr>
            <w:tcW w:w="5353" w:type="dxa"/>
          </w:tcPr>
          <w:p w:rsidR="000F4EC3" w:rsidRPr="00EC136C" w:rsidRDefault="000F4EC3" w:rsidP="00F62BCF">
            <w:pPr>
              <w:pStyle w:val="ConsPlusNormal"/>
              <w:ind w:firstLine="0"/>
              <w:jc w:val="both"/>
              <w:rPr>
                <w:rFonts w:ascii="Times New Roman" w:hAnsi="Times New Roman" w:cs="Times New Roman"/>
              </w:rPr>
            </w:pPr>
            <w:r w:rsidRPr="00EC136C">
              <w:rPr>
                <w:rFonts w:ascii="Times New Roman" w:hAnsi="Times New Roman" w:cs="Times New Roman"/>
              </w:rPr>
              <w:t xml:space="preserve">Перечень направлений, соответствующих стратегическим целям социально-экономического развития </w:t>
            </w:r>
          </w:p>
        </w:tc>
        <w:tc>
          <w:tcPr>
            <w:tcW w:w="3933" w:type="dxa"/>
          </w:tcPr>
          <w:p w:rsidR="000F4EC3" w:rsidRDefault="000F4EC3" w:rsidP="00F62BCF">
            <w:pPr>
              <w:pStyle w:val="ConsPlusNormal"/>
              <w:ind w:firstLine="0"/>
              <w:rPr>
                <w:rFonts w:ascii="Times New Roman" w:hAnsi="Times New Roman" w:cs="Times New Roman"/>
              </w:rPr>
            </w:pPr>
            <w:r>
              <w:rPr>
                <w:rFonts w:ascii="Times New Roman" w:hAnsi="Times New Roman" w:cs="Times New Roman"/>
              </w:rPr>
              <w:t xml:space="preserve">Повышение эффективности управления муниципальным имуществом и земельными ресурсами Комсомольского муниципального района </w:t>
            </w:r>
          </w:p>
          <w:p w:rsidR="000F4EC3" w:rsidRDefault="000F4EC3" w:rsidP="00F62BCF">
            <w:pPr>
              <w:pStyle w:val="ConsPlusNormal"/>
              <w:ind w:left="720" w:firstLine="0"/>
              <w:rPr>
                <w:rFonts w:ascii="Times New Roman" w:hAnsi="Times New Roman" w:cs="Times New Roman"/>
              </w:rPr>
            </w:pPr>
          </w:p>
          <w:p w:rsidR="000F4EC3" w:rsidRPr="000371FF" w:rsidRDefault="000F4EC3" w:rsidP="00F62BCF">
            <w:pPr>
              <w:pStyle w:val="ConsPlusNormal"/>
              <w:ind w:firstLine="0"/>
              <w:rPr>
                <w:rFonts w:ascii="Times New Roman" w:hAnsi="Times New Roman" w:cs="Times New Roman"/>
                <w:b/>
              </w:rPr>
            </w:pPr>
            <w:r w:rsidRPr="000371FF">
              <w:rPr>
                <w:rFonts w:ascii="Times New Roman" w:hAnsi="Times New Roman" w:cs="Times New Roman"/>
                <w:b/>
              </w:rPr>
              <w:t>Показатель стратегической цели:</w:t>
            </w:r>
          </w:p>
          <w:p w:rsidR="000F4EC3" w:rsidRPr="00D5563E" w:rsidRDefault="000F4EC3" w:rsidP="00F62BCF">
            <w:r w:rsidRPr="00D5563E">
              <w:t>«Обеспечение поступлений в бюджет Комсомольского муниципального района и в бюджет Комсомольского городского поселения доходов от использования имущества и земельных участков»</w:t>
            </w:r>
          </w:p>
          <w:p w:rsidR="000F4EC3" w:rsidRPr="00EC136C" w:rsidRDefault="000F4EC3" w:rsidP="00F62BCF">
            <w:pPr>
              <w:pStyle w:val="ConsPlusNormal"/>
              <w:ind w:left="720" w:firstLine="0"/>
              <w:rPr>
                <w:rFonts w:ascii="Times New Roman" w:hAnsi="Times New Roman" w:cs="Times New Roman"/>
              </w:rPr>
            </w:pPr>
          </w:p>
        </w:tc>
      </w:tr>
    </w:tbl>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1.1 Анализ текущей ситуации в сфере реализации муниципальной программы:</w:t>
      </w:r>
    </w:p>
    <w:p w:rsidR="000F4EC3" w:rsidRDefault="000F4EC3" w:rsidP="000F4EC3">
      <w:pPr>
        <w:pStyle w:val="ConsPlusNormal"/>
        <w:ind w:firstLine="0"/>
        <w:jc w:val="both"/>
        <w:rPr>
          <w:rFonts w:ascii="Times New Roman" w:hAnsi="Times New Roman" w:cs="Times New Roman"/>
          <w:sz w:val="28"/>
          <w:szCs w:val="28"/>
        </w:rPr>
      </w:pPr>
    </w:p>
    <w:p w:rsidR="000F4EC3" w:rsidRDefault="000F4EC3" w:rsidP="000F4EC3">
      <w:pPr>
        <w:pStyle w:val="ConsPlusNormal"/>
        <w:ind w:firstLine="567"/>
        <w:jc w:val="both"/>
        <w:rPr>
          <w:rFonts w:ascii="Times New Roman" w:hAnsi="Times New Roman" w:cs="Times New Roman"/>
          <w:sz w:val="28"/>
          <w:szCs w:val="28"/>
        </w:rPr>
      </w:pPr>
      <w:r w:rsidRPr="00D5563E">
        <w:rPr>
          <w:rFonts w:ascii="Times New Roman" w:hAnsi="Times New Roman" w:cs="Times New Roman"/>
          <w:sz w:val="28"/>
          <w:szCs w:val="28"/>
        </w:rPr>
        <w:t>Направление 1 «Повышение эффективности управления и распоряжения имуществом Комсомольского муниципального района Ивановской областии земельными ресурсами»</w:t>
      </w:r>
      <w:r>
        <w:rPr>
          <w:rFonts w:ascii="Times New Roman" w:hAnsi="Times New Roman" w:cs="Times New Roman"/>
          <w:sz w:val="28"/>
          <w:szCs w:val="28"/>
        </w:rPr>
        <w:t>.</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Основные усилия в сфере управления муниципальным имуществом направлены на обеспечение плановых поступлений в бюджет Комсомольского муниципального района и в бюджет Комсомольского городского поселения от использования муниципального имущества, находящегося в муниципальной собственности, оптимизацию структуры реестра объектов муниципального имущества, активизацию деятельности по постановке на кадастровый учет и регистрации права собственности, выявление и вовлечение в хозяйственный оборот неиспользуемого и неэффективно используемого имущества Комсомольского муниципального района, планирование процесса приватизации имущества Комсомольского муниципального района, приобретение имущества в собственность Комсомольского муниципального района, обеспечение внесения сведений о границах населенных пунктов Комсомольского муниципального района Ивановской области в Единый государственный реестр недвижимости.</w:t>
      </w:r>
    </w:p>
    <w:p w:rsidR="000F4EC3" w:rsidRDefault="000F4EC3" w:rsidP="000F4EC3">
      <w:pPr>
        <w:pStyle w:val="ConsPlusNormal"/>
        <w:ind w:firstLine="709"/>
        <w:jc w:val="both"/>
        <w:rPr>
          <w:rFonts w:ascii="Times New Roman" w:hAnsi="Times New Roman" w:cs="Times New Roman"/>
          <w:sz w:val="28"/>
          <w:szCs w:val="28"/>
        </w:rPr>
      </w:pP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Стратегическая цель - </w:t>
      </w:r>
      <w:r w:rsidRPr="00CB46CB">
        <w:rPr>
          <w:rFonts w:ascii="Times New Roman" w:hAnsi="Times New Roman" w:cs="Times New Roman"/>
          <w:sz w:val="28"/>
          <w:szCs w:val="28"/>
        </w:rPr>
        <w:t>Создание условий для планомерного и последовательного проведения муниципальной политики в сфере земельно-имущественных отношений, направленных на эффективное использование земель и иной недвижимости</w:t>
      </w:r>
      <w:r>
        <w:rPr>
          <w:rFonts w:ascii="Times New Roman" w:hAnsi="Times New Roman" w:cs="Times New Roman"/>
          <w:sz w:val="28"/>
          <w:szCs w:val="28"/>
        </w:rPr>
        <w:t>.</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Основными проблемами по вопросам управления и распоряжения муниципальным имуществом и земельными ресурсами Комсомольского муниципального района Ивановской области являются:</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необходимость совершенствования программного обеспечения по учету и ведению реестра имущества, находящегося в собственности муниципального района Ивановской области;</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повышение инвестиционной привлекательности объектов недвижимого имущества Комсомольского муниципального района Ивановской области, подлежащих включению в прогнозный план приватизации.</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повышения эффективности управления муниципальным имуществом и земельными ресурсами Комсомольского муниципального района Ивановской области необходимо:</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выявление неиспользуемых или неэффективно используемых земельных участков и муниципального имущества, бесхозяйных объектов и вовлечение их в оборот;</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усиление контроля за использованием имущества Комсомольского муниципального района Ивановской области;</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учета муниципального имущества в соответствии с законодательными актами Российской Федерации;</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приватизации муниципального имущества Комсомольского муниципального района Ивановской области;</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обеспечение мероприятий по оформлению прав на земельные участки с целью пополнения доходов бюджета Комсомольского муниципального района и бюджета Комсомольского городского поселения от арендной платы за землю, проведение мониторинга договоров аренды, с целью выявления неиспользуемых земель, проведение работы с правообладателями зданий и сооружений для оформления договоров аренды на земельные участки под зданиями;</w:t>
      </w:r>
    </w:p>
    <w:p w:rsidR="000F4EC3" w:rsidRDefault="000F4EC3" w:rsidP="000F4E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контроля за поступлением доходов в бюджет Комсомольского муниципального района и в бюджет Комсомольского городского поселения от использования имущества и земельных участков.</w:t>
      </w:r>
    </w:p>
    <w:p w:rsidR="000F4EC3" w:rsidRPr="00CB46CB" w:rsidRDefault="000F4EC3" w:rsidP="000F4EC3">
      <w:pPr>
        <w:pStyle w:val="ConsPlusNormal"/>
        <w:ind w:firstLine="709"/>
        <w:jc w:val="both"/>
        <w:rPr>
          <w:rFonts w:ascii="Times New Roman" w:hAnsi="Times New Roman" w:cs="Times New Roman"/>
          <w:sz w:val="28"/>
          <w:szCs w:val="28"/>
        </w:rPr>
      </w:pPr>
    </w:p>
    <w:p w:rsidR="000F4EC3" w:rsidRDefault="000F4EC3" w:rsidP="000F4EC3">
      <w:pPr>
        <w:pStyle w:val="ConsPlusNormal"/>
        <w:jc w:val="both"/>
        <w:rPr>
          <w:rFonts w:ascii="Times New Roman" w:hAnsi="Times New Roman" w:cs="Times New Roman"/>
          <w:sz w:val="28"/>
          <w:szCs w:val="28"/>
        </w:rPr>
      </w:pPr>
      <w:r w:rsidRPr="009F2170">
        <w:rPr>
          <w:rFonts w:ascii="Times New Roman" w:hAnsi="Times New Roman" w:cs="Times New Roman"/>
          <w:sz w:val="28"/>
          <w:szCs w:val="28"/>
        </w:rPr>
        <w:t>Направление 2 «Планировка территории и проведение комплексных кадастровых работ на территории Комсомольского муниципального района Ивановской области»</w:t>
      </w:r>
      <w:r>
        <w:rPr>
          <w:rFonts w:ascii="Times New Roman" w:hAnsi="Times New Roman" w:cs="Times New Roman"/>
          <w:sz w:val="28"/>
          <w:szCs w:val="28"/>
        </w:rPr>
        <w:t>.</w:t>
      </w:r>
    </w:p>
    <w:p w:rsidR="000F4EC3" w:rsidRDefault="000F4EC3" w:rsidP="000F4EC3">
      <w:pPr>
        <w:pStyle w:val="ConsPlusNormal"/>
        <w:jc w:val="both"/>
        <w:rPr>
          <w:rFonts w:ascii="Times New Roman" w:hAnsi="Times New Roman" w:cs="Times New Roman"/>
          <w:sz w:val="28"/>
          <w:szCs w:val="28"/>
        </w:rPr>
      </w:pP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 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территории поселений не имеет точного описания границ, так как в настоящее время кадастровый учет носит заявительный характер.</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При этом, без точного описания границ, возникает ряд проблем. Гражданам невозможно продать, подарить или заложить принадлежащий им земельный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Неточно описанные границы – явление массовое, поэтому решать </w:t>
      </w:r>
      <w:r>
        <w:rPr>
          <w:rFonts w:ascii="Times New Roman" w:hAnsi="Times New Roman" w:cs="Times New Roman"/>
          <w:sz w:val="28"/>
          <w:szCs w:val="28"/>
        </w:rPr>
        <w:lastRenderedPageBreak/>
        <w:t>проблему необходимо комплексно. Комплексный подход позволит минимизировать расходы на проведение кадастровых работ и исключить кадастровые ошибки.</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Программно-целевой метод позволит сконцентрировать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Реализация данного направления в 2024-2030 годах предполагает решение следующих задач:</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обеспечить подготовку документации по планировке территории, выделить элементы планировочной структуры;</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провести комплексные кадастровые работы и сформировать ранее неучтенные земельные участки, под гаражами, хозяйственными постройками;</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увеличить количество освобожденных земельных участков, занятых самовольно установленными объектами недвижимости и объектами,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увеличить поступление доходов за счет увеличения налогооблагаемой базы.</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по проведению комплексных кадастровых работ позволит:</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получить актуальную информацию об объектах недвижимости на территории проведения комплексных кадастровых работ;</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выявить неиспользуемые или нерационально используемые земельные участки;</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выявить факты самовольного захвата земель и самовольные постройки;</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разрешить существующие земельные споры и предотвратить их возникновение в будущем;</w:t>
      </w:r>
    </w:p>
    <w:p w:rsidR="000F4EC3"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вовлечь в оборот неиспользуемые ранее земельные участки;</w:t>
      </w:r>
    </w:p>
    <w:p w:rsidR="000F4EC3" w:rsidRPr="009F2170" w:rsidRDefault="000F4EC3" w:rsidP="000F4EC3">
      <w:pPr>
        <w:pStyle w:val="ConsPlusNormal"/>
        <w:jc w:val="both"/>
        <w:rPr>
          <w:rFonts w:ascii="Times New Roman" w:hAnsi="Times New Roman" w:cs="Times New Roman"/>
          <w:sz w:val="28"/>
          <w:szCs w:val="28"/>
        </w:rPr>
      </w:pPr>
      <w:r>
        <w:rPr>
          <w:rFonts w:ascii="Times New Roman" w:hAnsi="Times New Roman" w:cs="Times New Roman"/>
          <w:sz w:val="28"/>
          <w:szCs w:val="28"/>
        </w:rPr>
        <w:t>- увеличить поступления в бюджет Комсомольского муниципального района и в бюджет Комсомольского городского поселения.</w:t>
      </w:r>
    </w:p>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sectPr w:rsidR="000F4EC3" w:rsidSect="00B42668">
          <w:pgSz w:w="11906" w:h="16838"/>
          <w:pgMar w:top="851" w:right="1276" w:bottom="1134" w:left="1560" w:header="709" w:footer="709" w:gutter="0"/>
          <w:cols w:space="708"/>
          <w:docGrid w:linePitch="360"/>
        </w:sectPr>
      </w:pPr>
      <w:r>
        <w:rPr>
          <w:rFonts w:ascii="Times New Roman" w:hAnsi="Times New Roman" w:cs="Times New Roman"/>
          <w:sz w:val="28"/>
          <w:szCs w:val="28"/>
        </w:rPr>
        <w:t xml:space="preserve">2.Показатели муниципальной программы  «Управление имуществом </w:t>
      </w:r>
      <w:r>
        <w:rPr>
          <w:rFonts w:ascii="Times New Roman" w:hAnsi="Times New Roman" w:cs="Times New Roman"/>
          <w:sz w:val="28"/>
          <w:szCs w:val="28"/>
        </w:rPr>
        <w:lastRenderedPageBreak/>
        <w:t>Комсомольского муниципального района Ивановской области и земельными ресурсами»</w:t>
      </w:r>
    </w:p>
    <w:tbl>
      <w:tblPr>
        <w:tblW w:w="16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38"/>
        <w:gridCol w:w="1337"/>
        <w:gridCol w:w="1137"/>
        <w:gridCol w:w="876"/>
        <w:gridCol w:w="876"/>
        <w:gridCol w:w="876"/>
        <w:gridCol w:w="696"/>
        <w:gridCol w:w="696"/>
        <w:gridCol w:w="696"/>
        <w:gridCol w:w="696"/>
        <w:gridCol w:w="1938"/>
        <w:gridCol w:w="1938"/>
        <w:gridCol w:w="1938"/>
      </w:tblGrid>
      <w:tr w:rsidR="000F4EC3" w:rsidRPr="00EC136C" w:rsidTr="00F62BCF">
        <w:tc>
          <w:tcPr>
            <w:tcW w:w="0" w:type="auto"/>
            <w:vMerge w:val="restart"/>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lastRenderedPageBreak/>
              <w:t>№ п/п</w:t>
            </w:r>
          </w:p>
        </w:tc>
        <w:tc>
          <w:tcPr>
            <w:tcW w:w="0" w:type="auto"/>
            <w:vMerge w:val="restart"/>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Наименование</w:t>
            </w:r>
          </w:p>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 xml:space="preserve">показателя </w:t>
            </w:r>
          </w:p>
        </w:tc>
        <w:tc>
          <w:tcPr>
            <w:tcW w:w="0" w:type="auto"/>
            <w:vMerge w:val="restart"/>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 xml:space="preserve">Единица </w:t>
            </w:r>
          </w:p>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Измерения</w:t>
            </w:r>
          </w:p>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(по ОКЕИ)</w:t>
            </w:r>
          </w:p>
        </w:tc>
        <w:tc>
          <w:tcPr>
            <w:tcW w:w="0" w:type="auto"/>
            <w:vMerge w:val="restart"/>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Базовое</w:t>
            </w:r>
          </w:p>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значение</w:t>
            </w:r>
          </w:p>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2023 год</w:t>
            </w:r>
          </w:p>
        </w:tc>
        <w:tc>
          <w:tcPr>
            <w:tcW w:w="0" w:type="auto"/>
            <w:gridSpan w:val="7"/>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Значение показателей</w:t>
            </w:r>
          </w:p>
        </w:tc>
        <w:tc>
          <w:tcPr>
            <w:tcW w:w="0" w:type="auto"/>
            <w:vMerge w:val="restart"/>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 xml:space="preserve">Документ </w:t>
            </w:r>
          </w:p>
        </w:tc>
        <w:tc>
          <w:tcPr>
            <w:tcW w:w="0" w:type="auto"/>
            <w:vMerge w:val="restart"/>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Ответственный за достижение показателя</w:t>
            </w:r>
          </w:p>
          <w:p w:rsidR="000F4EC3" w:rsidRPr="00C74541" w:rsidRDefault="000F4EC3" w:rsidP="00F62BCF">
            <w:pPr>
              <w:pStyle w:val="ConsPlusNormal"/>
              <w:ind w:firstLine="0"/>
              <w:jc w:val="center"/>
              <w:rPr>
                <w:rFonts w:ascii="Times New Roman" w:hAnsi="Times New Roman" w:cs="Times New Roman"/>
              </w:rPr>
            </w:pPr>
          </w:p>
        </w:tc>
        <w:tc>
          <w:tcPr>
            <w:tcW w:w="1938" w:type="dxa"/>
            <w:vMerge w:val="restart"/>
          </w:tcPr>
          <w:p w:rsidR="000F4EC3" w:rsidRDefault="000F4EC3" w:rsidP="00F62BCF">
            <w:pPr>
              <w:pStyle w:val="ConsPlusNormal"/>
              <w:ind w:firstLine="0"/>
              <w:jc w:val="center"/>
              <w:rPr>
                <w:rFonts w:ascii="Times New Roman" w:hAnsi="Times New Roman" w:cs="Times New Roman"/>
              </w:rPr>
            </w:pPr>
            <w:r>
              <w:rPr>
                <w:rFonts w:ascii="Times New Roman" w:hAnsi="Times New Roman" w:cs="Times New Roman"/>
              </w:rPr>
              <w:t>Связь с показателями стратегических целей</w:t>
            </w:r>
          </w:p>
          <w:p w:rsidR="000F4EC3" w:rsidRPr="00EC136C" w:rsidRDefault="000F4EC3" w:rsidP="00F62BCF">
            <w:pPr>
              <w:pStyle w:val="ConsPlusNormal"/>
              <w:ind w:firstLine="0"/>
              <w:jc w:val="center"/>
              <w:rPr>
                <w:rFonts w:ascii="Times New Roman" w:hAnsi="Times New Roman" w:cs="Times New Roman"/>
              </w:rPr>
            </w:pPr>
          </w:p>
        </w:tc>
      </w:tr>
      <w:tr w:rsidR="000F4EC3" w:rsidRPr="00EC136C" w:rsidTr="00F62BCF">
        <w:tc>
          <w:tcPr>
            <w:tcW w:w="0" w:type="auto"/>
            <w:vMerge/>
          </w:tcPr>
          <w:p w:rsidR="000F4EC3" w:rsidRPr="00C74541" w:rsidRDefault="000F4EC3" w:rsidP="00F62BCF">
            <w:pPr>
              <w:pStyle w:val="ConsPlusNormal"/>
              <w:ind w:firstLine="0"/>
              <w:jc w:val="center"/>
              <w:rPr>
                <w:rFonts w:ascii="Times New Roman" w:hAnsi="Times New Roman" w:cs="Times New Roman"/>
              </w:rPr>
            </w:pPr>
          </w:p>
        </w:tc>
        <w:tc>
          <w:tcPr>
            <w:tcW w:w="0" w:type="auto"/>
            <w:vMerge/>
          </w:tcPr>
          <w:p w:rsidR="000F4EC3" w:rsidRPr="00C74541" w:rsidRDefault="000F4EC3" w:rsidP="00F62BCF">
            <w:pPr>
              <w:pStyle w:val="ConsPlusNormal"/>
              <w:ind w:firstLine="0"/>
              <w:jc w:val="center"/>
              <w:rPr>
                <w:rFonts w:ascii="Times New Roman" w:hAnsi="Times New Roman" w:cs="Times New Roman"/>
              </w:rPr>
            </w:pPr>
          </w:p>
        </w:tc>
        <w:tc>
          <w:tcPr>
            <w:tcW w:w="0" w:type="auto"/>
            <w:vMerge/>
          </w:tcPr>
          <w:p w:rsidR="000F4EC3" w:rsidRPr="00C74541" w:rsidRDefault="000F4EC3" w:rsidP="00F62BCF">
            <w:pPr>
              <w:pStyle w:val="ConsPlusNormal"/>
              <w:ind w:firstLine="0"/>
              <w:jc w:val="center"/>
              <w:rPr>
                <w:rFonts w:ascii="Times New Roman" w:hAnsi="Times New Roman" w:cs="Times New Roman"/>
              </w:rPr>
            </w:pPr>
          </w:p>
        </w:tc>
        <w:tc>
          <w:tcPr>
            <w:tcW w:w="0" w:type="auto"/>
            <w:vMerge/>
          </w:tcPr>
          <w:p w:rsidR="000F4EC3" w:rsidRPr="00C74541" w:rsidRDefault="000F4EC3" w:rsidP="00F62BCF">
            <w:pPr>
              <w:pStyle w:val="ConsPlusNormal"/>
              <w:ind w:firstLine="0"/>
              <w:jc w:val="center"/>
              <w:rPr>
                <w:rFonts w:ascii="Times New Roman" w:hAnsi="Times New Roman" w:cs="Times New Roman"/>
              </w:rPr>
            </w:pPr>
          </w:p>
        </w:tc>
        <w:tc>
          <w:tcPr>
            <w:tcW w:w="0" w:type="auto"/>
          </w:tcPr>
          <w:p w:rsidR="000F4EC3" w:rsidRPr="0043030A" w:rsidRDefault="000F4EC3" w:rsidP="00F62BCF">
            <w:pPr>
              <w:pStyle w:val="ConsPlusNormal"/>
              <w:ind w:firstLine="0"/>
              <w:jc w:val="center"/>
              <w:rPr>
                <w:rFonts w:ascii="Times New Roman" w:hAnsi="Times New Roman" w:cs="Times New Roman"/>
              </w:rPr>
            </w:pPr>
            <w:r>
              <w:rPr>
                <w:rFonts w:ascii="Times New Roman" w:hAnsi="Times New Roman" w:cs="Times New Roman"/>
              </w:rPr>
              <w:t>2024</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2025</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2026</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2027</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2028</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2029</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2030</w:t>
            </w:r>
          </w:p>
        </w:tc>
        <w:tc>
          <w:tcPr>
            <w:tcW w:w="0" w:type="auto"/>
            <w:vMerge/>
          </w:tcPr>
          <w:p w:rsidR="000F4EC3" w:rsidRPr="00C74541" w:rsidRDefault="000F4EC3" w:rsidP="00F62BCF">
            <w:pPr>
              <w:pStyle w:val="ConsPlusNormal"/>
              <w:ind w:firstLine="0"/>
              <w:jc w:val="center"/>
              <w:rPr>
                <w:rFonts w:ascii="Times New Roman" w:hAnsi="Times New Roman" w:cs="Times New Roman"/>
              </w:rPr>
            </w:pPr>
          </w:p>
        </w:tc>
        <w:tc>
          <w:tcPr>
            <w:tcW w:w="0" w:type="auto"/>
            <w:vMerge/>
          </w:tcPr>
          <w:p w:rsidR="000F4EC3" w:rsidRPr="00C74541" w:rsidRDefault="000F4EC3" w:rsidP="00F62BCF">
            <w:pPr>
              <w:pStyle w:val="ConsPlusNormal"/>
              <w:ind w:firstLine="0"/>
              <w:jc w:val="center"/>
              <w:rPr>
                <w:rFonts w:ascii="Times New Roman" w:hAnsi="Times New Roman" w:cs="Times New Roman"/>
              </w:rPr>
            </w:pPr>
          </w:p>
        </w:tc>
        <w:tc>
          <w:tcPr>
            <w:tcW w:w="1938" w:type="dxa"/>
            <w:vMerge/>
          </w:tcPr>
          <w:p w:rsidR="000F4EC3" w:rsidRPr="00EC136C" w:rsidRDefault="000F4EC3" w:rsidP="00F62BCF">
            <w:pPr>
              <w:pStyle w:val="ConsPlusNormal"/>
              <w:ind w:firstLine="0"/>
              <w:jc w:val="center"/>
              <w:rPr>
                <w:rFonts w:ascii="Times New Roman" w:hAnsi="Times New Roman" w:cs="Times New Roman"/>
              </w:rPr>
            </w:pPr>
          </w:p>
        </w:tc>
      </w:tr>
      <w:tr w:rsidR="000F4EC3" w:rsidRPr="00EC136C" w:rsidTr="00F62BCF">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1</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2</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3</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4</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5</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6</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7</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8</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9</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11</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12</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1</w:t>
            </w:r>
            <w:r>
              <w:rPr>
                <w:rFonts w:ascii="Times New Roman" w:hAnsi="Times New Roman" w:cs="Times New Roman"/>
              </w:rPr>
              <w:t>3</w:t>
            </w:r>
          </w:p>
        </w:tc>
        <w:tc>
          <w:tcPr>
            <w:tcW w:w="1938" w:type="dxa"/>
          </w:tcPr>
          <w:p w:rsidR="000F4EC3" w:rsidRPr="00EC136C" w:rsidRDefault="000F4EC3" w:rsidP="00F62BCF">
            <w:pPr>
              <w:pStyle w:val="ConsPlusNormal"/>
              <w:ind w:firstLine="0"/>
              <w:jc w:val="center"/>
              <w:rPr>
                <w:rFonts w:ascii="Times New Roman" w:hAnsi="Times New Roman" w:cs="Times New Roman"/>
              </w:rPr>
            </w:pPr>
            <w:r>
              <w:rPr>
                <w:rFonts w:ascii="Times New Roman" w:hAnsi="Times New Roman" w:cs="Times New Roman"/>
              </w:rPr>
              <w:t>14</w:t>
            </w:r>
          </w:p>
        </w:tc>
      </w:tr>
      <w:tr w:rsidR="000F4EC3" w:rsidRPr="00EC136C" w:rsidTr="00F62BCF">
        <w:tc>
          <w:tcPr>
            <w:tcW w:w="0" w:type="auto"/>
          </w:tcPr>
          <w:p w:rsidR="000F4EC3" w:rsidRPr="00C74541" w:rsidRDefault="000F4EC3" w:rsidP="00F62BCF">
            <w:pPr>
              <w:pStyle w:val="ConsPlusNormal"/>
              <w:jc w:val="center"/>
              <w:rPr>
                <w:rFonts w:ascii="Times New Roman" w:hAnsi="Times New Roman" w:cs="Times New Roman"/>
              </w:rPr>
            </w:pPr>
          </w:p>
        </w:tc>
        <w:tc>
          <w:tcPr>
            <w:tcW w:w="15638" w:type="dxa"/>
            <w:gridSpan w:val="13"/>
          </w:tcPr>
          <w:p w:rsidR="000F4EC3" w:rsidRPr="00FA1863" w:rsidRDefault="000F4EC3" w:rsidP="00F62BCF">
            <w:pPr>
              <w:pStyle w:val="ConsPlusNormal"/>
              <w:jc w:val="center"/>
              <w:rPr>
                <w:rFonts w:ascii="Times New Roman" w:hAnsi="Times New Roman" w:cs="Times New Roman"/>
              </w:rPr>
            </w:pPr>
            <w:r w:rsidRPr="00C74541">
              <w:rPr>
                <w:rFonts w:ascii="Times New Roman" w:hAnsi="Times New Roman" w:cs="Times New Roman"/>
              </w:rPr>
              <w:t xml:space="preserve">Цель муниципальной программы </w:t>
            </w:r>
            <w:r>
              <w:rPr>
                <w:rFonts w:ascii="Times New Roman" w:hAnsi="Times New Roman" w:cs="Times New Roman"/>
              </w:rPr>
              <w:t xml:space="preserve">«Управление имуществом Комсомольского муниципального района Ивановской области и земельными ресурсами» №1 </w:t>
            </w:r>
            <w:r w:rsidRPr="0041244F">
              <w:rPr>
                <w:rFonts w:ascii="Times New Roman" w:hAnsi="Times New Roman" w:cs="Times New Roman"/>
              </w:rPr>
              <w:t>Обеспечение эффективного управления муниципальным имуществом и земельными участками, находящимися в государственной и муниципальной собственности</w:t>
            </w:r>
            <w:r>
              <w:rPr>
                <w:rFonts w:ascii="Times New Roman" w:hAnsi="Times New Roman" w:cs="Times New Roman"/>
              </w:rPr>
              <w:t>.</w:t>
            </w:r>
          </w:p>
        </w:tc>
      </w:tr>
      <w:tr w:rsidR="000F4EC3" w:rsidRPr="00EC136C" w:rsidTr="00F62BCF">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1</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Объем неналоговых доходов в бюджете Комсомольского муниципального района от использования и распоряжения муниципальным имуществом</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тыс.руб.</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7606,4</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4082,5</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3081,3</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3081,3</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3100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3100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3200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3200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2026 года»</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1938" w:type="dxa"/>
          </w:tcPr>
          <w:p w:rsidR="000F4EC3" w:rsidRDefault="000F4EC3" w:rsidP="00F62BCF">
            <w:pPr>
              <w:pStyle w:val="ConsPlusNormal"/>
              <w:ind w:firstLine="0"/>
              <w:jc w:val="center"/>
              <w:rPr>
                <w:rFonts w:ascii="Times New Roman" w:hAnsi="Times New Roman" w:cs="Times New Roman"/>
              </w:rPr>
            </w:pPr>
            <w:r>
              <w:rPr>
                <w:rFonts w:ascii="Times New Roman" w:hAnsi="Times New Roman" w:cs="Times New Roman"/>
              </w:rPr>
              <w:t>Обеспечение поступлений доходов в бюджет Комсомольского муниципального района от использования и распоряжения муниципальным имуществом</w:t>
            </w:r>
          </w:p>
        </w:tc>
      </w:tr>
      <w:tr w:rsidR="000F4EC3" w:rsidRPr="00EC136C" w:rsidTr="00F62BCF">
        <w:tc>
          <w:tcPr>
            <w:tcW w:w="0" w:type="auto"/>
          </w:tcPr>
          <w:p w:rsidR="000F4EC3" w:rsidRPr="00C74541" w:rsidRDefault="000F4EC3" w:rsidP="00F62BCF">
            <w:pPr>
              <w:pStyle w:val="ConsPlusNormal"/>
              <w:ind w:firstLine="0"/>
              <w:jc w:val="center"/>
              <w:rPr>
                <w:rFonts w:ascii="Times New Roman" w:hAnsi="Times New Roman" w:cs="Times New Roman"/>
                <w:lang w:val="en-US"/>
              </w:rPr>
            </w:pPr>
            <w:r>
              <w:rPr>
                <w:rFonts w:ascii="Times New Roman" w:hAnsi="Times New Roman" w:cs="Times New Roman"/>
                <w:lang w:val="en-US"/>
              </w:rPr>
              <w:t>2</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 xml:space="preserve">Объем неналоговых доходов в бюджете Комсомольского городского поселения от </w:t>
            </w:r>
            <w:r>
              <w:rPr>
                <w:rFonts w:ascii="Times New Roman" w:hAnsi="Times New Roman" w:cs="Times New Roman"/>
              </w:rPr>
              <w:lastRenderedPageBreak/>
              <w:t>использования и распоряжения муниципальным имуществом</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lastRenderedPageBreak/>
              <w:t>тыс.руб.</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3388,7</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1216,6</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1216,6</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1216,6</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1300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1300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1400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1400</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 xml:space="preserve">Решение Совета Комсомольского муниципального района от 20.10.2022г. № 208 «Об утверждении </w:t>
            </w:r>
            <w:r>
              <w:rPr>
                <w:rFonts w:ascii="Times New Roman" w:hAnsi="Times New Roman" w:cs="Times New Roman"/>
              </w:rPr>
              <w:lastRenderedPageBreak/>
              <w:t>Стратегии социально-экономического развития Комсомольского муниципального района Ивановской области до 2026 года»</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lastRenderedPageBreak/>
              <w:t xml:space="preserve">Управление земельно-имущественных отношений Администрации Комсомольского муниципального </w:t>
            </w:r>
            <w:r>
              <w:rPr>
                <w:rFonts w:ascii="Times New Roman" w:hAnsi="Times New Roman" w:cs="Times New Roman"/>
              </w:rPr>
              <w:lastRenderedPageBreak/>
              <w:t>района Ивановской области</w:t>
            </w:r>
          </w:p>
        </w:tc>
        <w:tc>
          <w:tcPr>
            <w:tcW w:w="1938" w:type="dxa"/>
          </w:tcPr>
          <w:p w:rsidR="000F4EC3" w:rsidRDefault="000F4EC3" w:rsidP="00F62BCF">
            <w:pPr>
              <w:pStyle w:val="ConsPlusNormal"/>
              <w:ind w:firstLine="0"/>
              <w:jc w:val="center"/>
              <w:rPr>
                <w:rFonts w:ascii="Times New Roman" w:hAnsi="Times New Roman" w:cs="Times New Roman"/>
              </w:rPr>
            </w:pPr>
            <w:r>
              <w:rPr>
                <w:rFonts w:ascii="Times New Roman" w:hAnsi="Times New Roman" w:cs="Times New Roman"/>
              </w:rPr>
              <w:lastRenderedPageBreak/>
              <w:t xml:space="preserve">Обеспечение поступлений доходов в бюджет Комсомольского городского поселения от </w:t>
            </w:r>
            <w:r>
              <w:rPr>
                <w:rFonts w:ascii="Times New Roman" w:hAnsi="Times New Roman" w:cs="Times New Roman"/>
              </w:rPr>
              <w:lastRenderedPageBreak/>
              <w:t>использования и распоряжения муниципальным имуществом</w:t>
            </w:r>
          </w:p>
        </w:tc>
      </w:tr>
    </w:tbl>
    <w:p w:rsidR="000F4EC3" w:rsidRDefault="000F4EC3" w:rsidP="000F4EC3">
      <w:pPr>
        <w:pStyle w:val="ConsPlusNormal"/>
        <w:jc w:val="center"/>
        <w:rPr>
          <w:rFonts w:ascii="Times New Roman" w:hAnsi="Times New Roman" w:cs="Times New Roman"/>
          <w:sz w:val="28"/>
          <w:szCs w:val="28"/>
        </w:rPr>
      </w:pPr>
    </w:p>
    <w:p w:rsidR="000F4EC3" w:rsidRPr="000A4ACB" w:rsidRDefault="000F4EC3" w:rsidP="000F4EC3">
      <w:pPr>
        <w:pStyle w:val="ConsPlusNormal"/>
        <w:jc w:val="center"/>
        <w:rPr>
          <w:rFonts w:ascii="Times New Roman" w:hAnsi="Times New Roman" w:cs="Times New Roman"/>
          <w:sz w:val="28"/>
          <w:szCs w:val="28"/>
        </w:rPr>
      </w:pPr>
    </w:p>
    <w:p w:rsidR="000F4EC3" w:rsidRPr="000A4ACB" w:rsidRDefault="000F4EC3" w:rsidP="000F4EC3">
      <w:pPr>
        <w:pStyle w:val="ConsPlusNormal"/>
        <w:jc w:val="center"/>
        <w:rPr>
          <w:rFonts w:ascii="Times New Roman" w:hAnsi="Times New Roman" w:cs="Times New Roman"/>
          <w:sz w:val="28"/>
          <w:szCs w:val="28"/>
        </w:rPr>
      </w:pPr>
      <w:r>
        <w:rPr>
          <w:rFonts w:ascii="Times New Roman" w:hAnsi="Times New Roman" w:cs="Times New Roman"/>
          <w:sz w:val="28"/>
          <w:szCs w:val="28"/>
        </w:rPr>
        <w:t>3.Перечень структурных элементов муниципальной программы «Управление имуществом Комсомольского муниципального района Ивановской области и земельными ресурсами»</w:t>
      </w:r>
    </w:p>
    <w:p w:rsidR="000F4EC3" w:rsidRPr="00E11269" w:rsidRDefault="000F4EC3" w:rsidP="000F4EC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651"/>
        <w:gridCol w:w="7"/>
        <w:gridCol w:w="1438"/>
        <w:gridCol w:w="11307"/>
      </w:tblGrid>
      <w:tr w:rsidR="000F4EC3" w:rsidRPr="00D43032" w:rsidTr="00F62BCF">
        <w:tc>
          <w:tcPr>
            <w:tcW w:w="0" w:type="auto"/>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lang w:val="en-US"/>
              </w:rPr>
              <w:t>N</w:t>
            </w:r>
            <w:r w:rsidRPr="00540695">
              <w:rPr>
                <w:rFonts w:ascii="Times New Roman" w:hAnsi="Times New Roman" w:cs="Times New Roman"/>
                <w:sz w:val="20"/>
                <w:szCs w:val="20"/>
              </w:rPr>
              <w:t xml:space="preserve"> п/п</w:t>
            </w:r>
          </w:p>
        </w:tc>
        <w:tc>
          <w:tcPr>
            <w:tcW w:w="1659" w:type="dxa"/>
            <w:gridSpan w:val="2"/>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Задачи структурного элемента</w:t>
            </w:r>
          </w:p>
        </w:tc>
        <w:tc>
          <w:tcPr>
            <w:tcW w:w="1438" w:type="dxa"/>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Краткое описание ожидаемых эффектов от</w:t>
            </w:r>
          </w:p>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 xml:space="preserve"> реализации задачи структурного элемента </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 xml:space="preserve">Связь с показателями </w:t>
            </w:r>
          </w:p>
        </w:tc>
      </w:tr>
      <w:tr w:rsidR="000F4EC3" w:rsidRPr="00D43032" w:rsidTr="00F62BCF">
        <w:tc>
          <w:tcPr>
            <w:tcW w:w="0" w:type="auto"/>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w:t>
            </w:r>
          </w:p>
        </w:tc>
        <w:tc>
          <w:tcPr>
            <w:tcW w:w="1659" w:type="dxa"/>
            <w:gridSpan w:val="2"/>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2</w:t>
            </w:r>
          </w:p>
        </w:tc>
        <w:tc>
          <w:tcPr>
            <w:tcW w:w="1438" w:type="dxa"/>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3</w:t>
            </w:r>
          </w:p>
        </w:tc>
        <w:tc>
          <w:tcPr>
            <w:tcW w:w="0" w:type="auto"/>
          </w:tcPr>
          <w:p w:rsidR="000F4EC3" w:rsidRPr="00C74541" w:rsidRDefault="000F4EC3" w:rsidP="00F62BCF">
            <w:pPr>
              <w:pStyle w:val="ConsPlusNormal"/>
              <w:ind w:firstLine="0"/>
              <w:jc w:val="center"/>
              <w:rPr>
                <w:rFonts w:ascii="Times New Roman" w:hAnsi="Times New Roman" w:cs="Times New Roman"/>
              </w:rPr>
            </w:pPr>
            <w:r w:rsidRPr="00C74541">
              <w:rPr>
                <w:rFonts w:ascii="Times New Roman" w:hAnsi="Times New Roman" w:cs="Times New Roman"/>
              </w:rPr>
              <w:t>4</w:t>
            </w:r>
          </w:p>
        </w:tc>
      </w:tr>
      <w:tr w:rsidR="000F4EC3" w:rsidRPr="00D43032" w:rsidTr="00F62BCF">
        <w:tc>
          <w:tcPr>
            <w:tcW w:w="0" w:type="auto"/>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w:t>
            </w:r>
          </w:p>
        </w:tc>
        <w:tc>
          <w:tcPr>
            <w:tcW w:w="0" w:type="auto"/>
            <w:gridSpan w:val="4"/>
          </w:tcPr>
          <w:p w:rsidR="000F4EC3" w:rsidRPr="0068528D" w:rsidRDefault="000F4EC3" w:rsidP="00F62BCF">
            <w:pPr>
              <w:pStyle w:val="ConsPlusNormal"/>
              <w:ind w:firstLine="0"/>
              <w:rPr>
                <w:rFonts w:ascii="Times New Roman" w:hAnsi="Times New Roman" w:cs="Times New Roman"/>
                <w:b/>
                <w:sz w:val="22"/>
                <w:szCs w:val="22"/>
              </w:rPr>
            </w:pPr>
            <w:r w:rsidRPr="0068528D">
              <w:rPr>
                <w:rFonts w:ascii="Times New Roman" w:hAnsi="Times New Roman" w:cs="Times New Roman"/>
                <w:b/>
                <w:sz w:val="22"/>
                <w:szCs w:val="22"/>
              </w:rPr>
              <w:t>Направление 1 «Повышение эффективности управления и распоряжения имуществом Комсомольского муниципального района Ивановской области</w:t>
            </w:r>
            <w:r>
              <w:rPr>
                <w:rFonts w:ascii="Times New Roman" w:hAnsi="Times New Roman" w:cs="Times New Roman"/>
                <w:b/>
                <w:sz w:val="22"/>
                <w:szCs w:val="22"/>
              </w:rPr>
              <w:t xml:space="preserve"> и земельными ресурсами</w:t>
            </w:r>
            <w:r w:rsidRPr="0068528D">
              <w:rPr>
                <w:rFonts w:ascii="Times New Roman" w:hAnsi="Times New Roman" w:cs="Times New Roman"/>
                <w:b/>
                <w:sz w:val="22"/>
                <w:szCs w:val="22"/>
              </w:rPr>
              <w:t>»</w:t>
            </w:r>
          </w:p>
          <w:p w:rsidR="000F4EC3" w:rsidRPr="0068528D" w:rsidRDefault="000F4EC3" w:rsidP="00F62BCF">
            <w:pPr>
              <w:pStyle w:val="ConsPlusNormal"/>
              <w:ind w:firstLine="0"/>
              <w:jc w:val="center"/>
              <w:rPr>
                <w:rFonts w:ascii="Times New Roman" w:hAnsi="Times New Roman" w:cs="Times New Roman"/>
                <w:b/>
                <w:sz w:val="22"/>
                <w:szCs w:val="22"/>
              </w:rPr>
            </w:pPr>
          </w:p>
        </w:tc>
      </w:tr>
      <w:tr w:rsidR="000F4EC3" w:rsidRPr="00D43032" w:rsidTr="00F62BCF">
        <w:tc>
          <w:tcPr>
            <w:tcW w:w="0" w:type="auto"/>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1.1.</w:t>
            </w:r>
          </w:p>
        </w:tc>
        <w:tc>
          <w:tcPr>
            <w:tcW w:w="0" w:type="auto"/>
            <w:gridSpan w:val="4"/>
          </w:tcPr>
          <w:p w:rsidR="000F4EC3" w:rsidRPr="00540695" w:rsidRDefault="000F4EC3" w:rsidP="00F62BCF">
            <w:pPr>
              <w:pStyle w:val="ConsPlusNormal"/>
              <w:ind w:firstLine="0"/>
              <w:jc w:val="center"/>
              <w:rPr>
                <w:rFonts w:ascii="Times New Roman" w:hAnsi="Times New Roman" w:cs="Times New Roman"/>
                <w:b/>
                <w:sz w:val="20"/>
                <w:szCs w:val="20"/>
              </w:rPr>
            </w:pPr>
            <w:r>
              <w:rPr>
                <w:rFonts w:ascii="Times New Roman" w:hAnsi="Times New Roman" w:cs="Times New Roman"/>
                <w:b/>
                <w:sz w:val="20"/>
                <w:szCs w:val="20"/>
              </w:rPr>
              <w:t xml:space="preserve">Ведомственный </w:t>
            </w:r>
            <w:r w:rsidRPr="00540695">
              <w:rPr>
                <w:rFonts w:ascii="Times New Roman" w:hAnsi="Times New Roman" w:cs="Times New Roman"/>
                <w:b/>
                <w:sz w:val="20"/>
                <w:szCs w:val="20"/>
              </w:rPr>
              <w:t>проект «</w:t>
            </w:r>
            <w:r>
              <w:rPr>
                <w:rFonts w:ascii="Times New Roman" w:hAnsi="Times New Roman" w:cs="Times New Roman"/>
                <w:b/>
                <w:sz w:val="20"/>
                <w:szCs w:val="20"/>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r w:rsidRPr="00540695">
              <w:rPr>
                <w:rFonts w:ascii="Times New Roman" w:hAnsi="Times New Roman" w:cs="Times New Roman"/>
                <w:b/>
                <w:sz w:val="20"/>
                <w:szCs w:val="20"/>
              </w:rPr>
              <w:t>» (</w:t>
            </w:r>
            <w:r>
              <w:rPr>
                <w:rFonts w:ascii="Times New Roman" w:hAnsi="Times New Roman" w:cs="Times New Roman"/>
                <w:b/>
                <w:sz w:val="20"/>
                <w:szCs w:val="20"/>
              </w:rPr>
              <w:t>Кротова Наталия Вадиславовна - куратор</w:t>
            </w:r>
            <w:r w:rsidRPr="00540695">
              <w:rPr>
                <w:rFonts w:ascii="Times New Roman" w:hAnsi="Times New Roman" w:cs="Times New Roman"/>
                <w:b/>
                <w:sz w:val="20"/>
                <w:szCs w:val="20"/>
              </w:rPr>
              <w:t xml:space="preserve">) </w:t>
            </w:r>
          </w:p>
        </w:tc>
      </w:tr>
      <w:tr w:rsidR="000F4EC3" w:rsidRPr="00D43032" w:rsidTr="00F62BCF">
        <w:tc>
          <w:tcPr>
            <w:tcW w:w="2318" w:type="dxa"/>
            <w:gridSpan w:val="2"/>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Ответственный за реализацию (</w:t>
            </w:r>
            <w:r>
              <w:rPr>
                <w:rFonts w:ascii="Times New Roman" w:hAnsi="Times New Roman" w:cs="Times New Roman"/>
                <w:sz w:val="20"/>
                <w:szCs w:val="20"/>
              </w:rPr>
              <w:t xml:space="preserve">Управление земельно-имущественных отношений </w:t>
            </w:r>
            <w:r w:rsidRPr="00540695">
              <w:rPr>
                <w:rFonts w:ascii="Times New Roman" w:hAnsi="Times New Roman" w:cs="Times New Roman"/>
                <w:sz w:val="20"/>
                <w:szCs w:val="20"/>
              </w:rPr>
              <w:t xml:space="preserve">Администрации </w:t>
            </w:r>
            <w:r w:rsidRPr="00540695">
              <w:rPr>
                <w:rFonts w:ascii="Times New Roman" w:hAnsi="Times New Roman" w:cs="Times New Roman"/>
                <w:sz w:val="20"/>
                <w:szCs w:val="20"/>
              </w:rPr>
              <w:lastRenderedPageBreak/>
              <w:t>Комсомольского муниципального района</w:t>
            </w:r>
            <w:r>
              <w:rPr>
                <w:rFonts w:ascii="Times New Roman" w:hAnsi="Times New Roman" w:cs="Times New Roman"/>
                <w:sz w:val="20"/>
                <w:szCs w:val="20"/>
              </w:rPr>
              <w:t xml:space="preserve"> Ивановской области</w:t>
            </w:r>
            <w:r w:rsidRPr="00540695">
              <w:rPr>
                <w:rFonts w:ascii="Times New Roman" w:hAnsi="Times New Roman" w:cs="Times New Roman"/>
                <w:sz w:val="20"/>
                <w:szCs w:val="20"/>
              </w:rPr>
              <w:t>)</w:t>
            </w:r>
          </w:p>
        </w:tc>
        <w:tc>
          <w:tcPr>
            <w:tcW w:w="12525" w:type="dxa"/>
            <w:gridSpan w:val="3"/>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lastRenderedPageBreak/>
              <w:t>Срок реализации (</w:t>
            </w:r>
            <w:r>
              <w:rPr>
                <w:rFonts w:ascii="Times New Roman" w:hAnsi="Times New Roman" w:cs="Times New Roman"/>
                <w:sz w:val="20"/>
                <w:szCs w:val="20"/>
              </w:rPr>
              <w:t>2024</w:t>
            </w:r>
            <w:r w:rsidRPr="00540695">
              <w:rPr>
                <w:rFonts w:ascii="Times New Roman" w:hAnsi="Times New Roman" w:cs="Times New Roman"/>
                <w:sz w:val="20"/>
                <w:szCs w:val="20"/>
              </w:rPr>
              <w:t xml:space="preserve"> – </w:t>
            </w:r>
            <w:r>
              <w:rPr>
                <w:rFonts w:ascii="Times New Roman" w:hAnsi="Times New Roman" w:cs="Times New Roman"/>
                <w:sz w:val="20"/>
                <w:szCs w:val="20"/>
              </w:rPr>
              <w:t>2030</w:t>
            </w:r>
            <w:r w:rsidRPr="00540695">
              <w:rPr>
                <w:rFonts w:ascii="Times New Roman" w:hAnsi="Times New Roman" w:cs="Times New Roman"/>
                <w:sz w:val="20"/>
                <w:szCs w:val="20"/>
              </w:rPr>
              <w:t>)</w:t>
            </w:r>
          </w:p>
        </w:tc>
      </w:tr>
      <w:tr w:rsidR="000F4EC3" w:rsidRPr="00D43032" w:rsidTr="00F62BCF">
        <w:tc>
          <w:tcPr>
            <w:tcW w:w="0" w:type="auto"/>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1.1.1.</w:t>
            </w:r>
          </w:p>
        </w:tc>
        <w:tc>
          <w:tcPr>
            <w:tcW w:w="1652" w:type="dxa"/>
          </w:tcPr>
          <w:p w:rsidR="000F4EC3" w:rsidRPr="004500DE" w:rsidRDefault="000F4EC3" w:rsidP="00F62BCF">
            <w:pPr>
              <w:pStyle w:val="ConsPlusNormal"/>
              <w:ind w:firstLine="0"/>
              <w:rPr>
                <w:rFonts w:ascii="Times New Roman" w:hAnsi="Times New Roman" w:cs="Times New Roman"/>
                <w:sz w:val="20"/>
                <w:szCs w:val="20"/>
              </w:rPr>
            </w:pPr>
            <w:r>
              <w:rPr>
                <w:rFonts w:ascii="Times New Roman" w:hAnsi="Times New Roman" w:cs="Times New Roman"/>
                <w:sz w:val="20"/>
                <w:szCs w:val="20"/>
              </w:rPr>
              <w:t>Проведение оценки имущества Комсомольского муниципального района Ивановской области</w:t>
            </w:r>
          </w:p>
        </w:tc>
        <w:tc>
          <w:tcPr>
            <w:tcW w:w="1445" w:type="dxa"/>
            <w:gridSpan w:val="2"/>
          </w:tcPr>
          <w:p w:rsidR="000F4EC3" w:rsidRPr="004500DE" w:rsidRDefault="000F4EC3" w:rsidP="00F62BCF">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Проведена оценка имущества</w:t>
            </w:r>
          </w:p>
        </w:tc>
        <w:tc>
          <w:tcPr>
            <w:tcW w:w="0" w:type="auto"/>
          </w:tcPr>
          <w:p w:rsidR="000F4EC3" w:rsidRPr="004500DE" w:rsidRDefault="000F4EC3" w:rsidP="00F62BCF">
            <w:pPr>
              <w:pStyle w:val="ConsPlusNormal"/>
              <w:ind w:firstLine="0"/>
              <w:jc w:val="center"/>
              <w:rPr>
                <w:rFonts w:ascii="Times New Roman" w:hAnsi="Times New Roman" w:cs="Times New Roman"/>
                <w:sz w:val="20"/>
                <w:szCs w:val="20"/>
              </w:rPr>
            </w:pPr>
            <w:r w:rsidRPr="004500DE">
              <w:rPr>
                <w:rFonts w:ascii="Times New Roman" w:hAnsi="Times New Roman" w:cs="Times New Roman"/>
                <w:color w:val="333333"/>
                <w:spacing w:val="-5"/>
                <w:sz w:val="20"/>
                <w:szCs w:val="20"/>
              </w:rPr>
              <w:t xml:space="preserve">Доля </w:t>
            </w:r>
            <w:r>
              <w:rPr>
                <w:rFonts w:ascii="Times New Roman" w:hAnsi="Times New Roman" w:cs="Times New Roman"/>
                <w:color w:val="333333"/>
                <w:spacing w:val="-5"/>
                <w:sz w:val="20"/>
                <w:szCs w:val="20"/>
              </w:rPr>
              <w:t>объектов муниципального имущества, в отношении которых проведена оценка от общего количества муниципального имущества, подлежащего оценке в соответствии с законодательством Российской Федерации</w:t>
            </w:r>
          </w:p>
        </w:tc>
      </w:tr>
      <w:tr w:rsidR="000F4EC3" w:rsidRPr="00D43032" w:rsidTr="00F62BCF">
        <w:tc>
          <w:tcPr>
            <w:tcW w:w="0" w:type="auto"/>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1.1.2.</w:t>
            </w:r>
          </w:p>
        </w:tc>
        <w:tc>
          <w:tcPr>
            <w:tcW w:w="1652" w:type="dxa"/>
          </w:tcPr>
          <w:p w:rsidR="000F4EC3" w:rsidRPr="00540695" w:rsidRDefault="000F4EC3" w:rsidP="00F62BCF">
            <w:pPr>
              <w:pStyle w:val="ConsPlusNormal"/>
              <w:ind w:firstLine="0"/>
              <w:rPr>
                <w:rFonts w:ascii="Times New Roman" w:hAnsi="Times New Roman" w:cs="Times New Roman"/>
                <w:sz w:val="20"/>
                <w:szCs w:val="20"/>
              </w:rPr>
            </w:pPr>
            <w:r>
              <w:rPr>
                <w:rFonts w:ascii="Times New Roman" w:hAnsi="Times New Roman" w:cs="Times New Roman"/>
                <w:sz w:val="20"/>
                <w:szCs w:val="20"/>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tc>
        <w:tc>
          <w:tcPr>
            <w:tcW w:w="1445" w:type="dxa"/>
            <w:gridSpan w:val="2"/>
          </w:tcPr>
          <w:p w:rsidR="000F4EC3" w:rsidRPr="00540695" w:rsidRDefault="000F4EC3" w:rsidP="00F62BCF">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Проведены кадастровые работы</w:t>
            </w:r>
          </w:p>
        </w:tc>
        <w:tc>
          <w:tcPr>
            <w:tcW w:w="0" w:type="auto"/>
          </w:tcPr>
          <w:p w:rsidR="000F4EC3" w:rsidRPr="00D54398" w:rsidRDefault="000F4EC3" w:rsidP="00F62BCF">
            <w:pPr>
              <w:pStyle w:val="ConsPlusNormal"/>
              <w:ind w:firstLine="0"/>
              <w:jc w:val="center"/>
              <w:rPr>
                <w:rFonts w:ascii="Times New Roman" w:hAnsi="Times New Roman" w:cs="Times New Roman"/>
                <w:sz w:val="20"/>
                <w:szCs w:val="20"/>
              </w:rPr>
            </w:pPr>
            <w:r w:rsidRPr="00D54398">
              <w:rPr>
                <w:rFonts w:ascii="Times New Roman" w:hAnsi="Times New Roman" w:cs="Times New Roman"/>
                <w:sz w:val="20"/>
                <w:szCs w:val="20"/>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tc>
      </w:tr>
      <w:tr w:rsidR="000F4EC3" w:rsidRPr="00D43032" w:rsidTr="00F62BCF">
        <w:tc>
          <w:tcPr>
            <w:tcW w:w="0" w:type="auto"/>
          </w:tcPr>
          <w:p w:rsidR="000F4EC3" w:rsidRPr="00540695" w:rsidRDefault="000F4EC3" w:rsidP="00F62BCF">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1.1.3</w:t>
            </w:r>
          </w:p>
        </w:tc>
        <w:tc>
          <w:tcPr>
            <w:tcW w:w="1652" w:type="dxa"/>
          </w:tcPr>
          <w:p w:rsidR="000F4EC3" w:rsidRDefault="000F4EC3" w:rsidP="00F62BCF">
            <w:pPr>
              <w:pStyle w:val="ConsPlusNormal"/>
              <w:ind w:firstLine="0"/>
              <w:rPr>
                <w:rFonts w:ascii="Times New Roman" w:hAnsi="Times New Roman" w:cs="Times New Roman"/>
                <w:sz w:val="20"/>
                <w:szCs w:val="20"/>
              </w:rPr>
            </w:pPr>
            <w:r>
              <w:rPr>
                <w:rFonts w:ascii="Times New Roman" w:hAnsi="Times New Roman" w:cs="Times New Roman"/>
                <w:sz w:val="20"/>
                <w:szCs w:val="20"/>
              </w:rPr>
              <w:t>Обеспечение сохранности и содержания имущества казны Комсомольского муниципального района Ивановской области</w:t>
            </w:r>
          </w:p>
        </w:tc>
        <w:tc>
          <w:tcPr>
            <w:tcW w:w="1445" w:type="dxa"/>
            <w:gridSpan w:val="2"/>
          </w:tcPr>
          <w:p w:rsidR="000F4EC3" w:rsidRDefault="000F4EC3" w:rsidP="00F62BCF">
            <w:pPr>
              <w:pStyle w:val="ConsPlusNormal"/>
              <w:ind w:firstLine="0"/>
              <w:jc w:val="center"/>
              <w:rPr>
                <w:rFonts w:ascii="Times New Roman" w:hAnsi="Times New Roman" w:cs="Times New Roman"/>
                <w:sz w:val="20"/>
                <w:szCs w:val="20"/>
              </w:rPr>
            </w:pPr>
          </w:p>
        </w:tc>
        <w:tc>
          <w:tcPr>
            <w:tcW w:w="0" w:type="auto"/>
          </w:tcPr>
          <w:p w:rsidR="000F4EC3" w:rsidRPr="00D54398" w:rsidRDefault="000F4EC3" w:rsidP="00F62BCF">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Количество объектов, у которых отсутствуют держатели имущества казны Комсомольского муниципального района Ивановской области</w:t>
            </w:r>
          </w:p>
        </w:tc>
      </w:tr>
      <w:tr w:rsidR="000F4EC3" w:rsidRPr="00D43032" w:rsidTr="00F62BCF">
        <w:tc>
          <w:tcPr>
            <w:tcW w:w="0" w:type="auto"/>
          </w:tcPr>
          <w:p w:rsidR="000F4EC3" w:rsidRDefault="000F4EC3" w:rsidP="00F62BCF">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1.1.4</w:t>
            </w:r>
          </w:p>
        </w:tc>
        <w:tc>
          <w:tcPr>
            <w:tcW w:w="1652" w:type="dxa"/>
          </w:tcPr>
          <w:p w:rsidR="000F4EC3" w:rsidRDefault="000F4EC3" w:rsidP="00F62BCF">
            <w:pPr>
              <w:pStyle w:val="ConsPlusNormal"/>
              <w:ind w:firstLine="0"/>
              <w:rPr>
                <w:rFonts w:ascii="Times New Roman" w:hAnsi="Times New Roman" w:cs="Times New Roman"/>
                <w:sz w:val="20"/>
                <w:szCs w:val="20"/>
              </w:rPr>
            </w:pPr>
            <w:r>
              <w:rPr>
                <w:rFonts w:ascii="Times New Roman" w:hAnsi="Times New Roman" w:cs="Times New Roman"/>
                <w:sz w:val="20"/>
                <w:szCs w:val="20"/>
              </w:rPr>
              <w:t xml:space="preserve">Описание </w:t>
            </w:r>
            <w:r>
              <w:rPr>
                <w:rFonts w:ascii="Times New Roman" w:hAnsi="Times New Roman" w:cs="Times New Roman"/>
                <w:sz w:val="20"/>
                <w:szCs w:val="20"/>
              </w:rPr>
              <w:lastRenderedPageBreak/>
              <w:t>границ населенных пунктов Комсомольского муниципального района Ивановской области</w:t>
            </w:r>
          </w:p>
        </w:tc>
        <w:tc>
          <w:tcPr>
            <w:tcW w:w="1445" w:type="dxa"/>
            <w:gridSpan w:val="2"/>
          </w:tcPr>
          <w:p w:rsidR="000F4EC3" w:rsidRDefault="000F4EC3" w:rsidP="00F62BCF">
            <w:pPr>
              <w:pStyle w:val="ConsPlusNormal"/>
              <w:ind w:firstLine="0"/>
              <w:jc w:val="center"/>
              <w:rPr>
                <w:rFonts w:ascii="Times New Roman" w:hAnsi="Times New Roman" w:cs="Times New Roman"/>
                <w:sz w:val="20"/>
                <w:szCs w:val="20"/>
              </w:rPr>
            </w:pPr>
          </w:p>
        </w:tc>
        <w:tc>
          <w:tcPr>
            <w:tcW w:w="0" w:type="auto"/>
          </w:tcPr>
          <w:p w:rsidR="000F4EC3" w:rsidRDefault="000F4EC3" w:rsidP="00F62BCF">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 xml:space="preserve">Доля объектов (населенные пункты Комсомольского муниципального района), в отношении которых проведены работы по </w:t>
            </w:r>
            <w:r>
              <w:rPr>
                <w:rFonts w:ascii="Times New Roman" w:hAnsi="Times New Roman" w:cs="Times New Roman"/>
                <w:sz w:val="20"/>
                <w:szCs w:val="20"/>
              </w:rPr>
              <w:lastRenderedPageBreak/>
              <w:t>координатному описанию границ, к количеству объектов (населенные пункты Комсомольского муниципального района), в которых принято решение в соответствии с законодательством Российской Федерации о проведении таких работ</w:t>
            </w:r>
          </w:p>
        </w:tc>
      </w:tr>
      <w:tr w:rsidR="000F4EC3" w:rsidRPr="00D43032" w:rsidTr="00F62BCF">
        <w:tc>
          <w:tcPr>
            <w:tcW w:w="0" w:type="auto"/>
          </w:tcPr>
          <w:p w:rsidR="000F4EC3" w:rsidRPr="00D54398" w:rsidRDefault="000F4EC3" w:rsidP="00F62BCF">
            <w:pPr>
              <w:pStyle w:val="ConsPlusNormal"/>
              <w:ind w:firstLine="0"/>
              <w:rPr>
                <w:rFonts w:ascii="Times New Roman" w:hAnsi="Times New Roman" w:cs="Times New Roman"/>
                <w:sz w:val="20"/>
                <w:szCs w:val="20"/>
              </w:rPr>
            </w:pPr>
            <w:r>
              <w:rPr>
                <w:rFonts w:ascii="Times New Roman" w:hAnsi="Times New Roman" w:cs="Times New Roman"/>
                <w:sz w:val="20"/>
                <w:szCs w:val="20"/>
              </w:rPr>
              <w:lastRenderedPageBreak/>
              <w:t>2.</w:t>
            </w:r>
          </w:p>
        </w:tc>
        <w:tc>
          <w:tcPr>
            <w:tcW w:w="14177" w:type="dxa"/>
            <w:gridSpan w:val="4"/>
          </w:tcPr>
          <w:p w:rsidR="000F4EC3" w:rsidRPr="0068528D" w:rsidRDefault="000F4EC3" w:rsidP="00F62BCF">
            <w:pPr>
              <w:pStyle w:val="ConsPlusNormal"/>
              <w:ind w:firstLine="0"/>
              <w:jc w:val="center"/>
              <w:rPr>
                <w:rFonts w:ascii="Times New Roman" w:hAnsi="Times New Roman" w:cs="Times New Roman"/>
                <w:b/>
                <w:sz w:val="20"/>
                <w:szCs w:val="20"/>
              </w:rPr>
            </w:pPr>
            <w:r w:rsidRPr="0068528D">
              <w:rPr>
                <w:rFonts w:ascii="Times New Roman" w:hAnsi="Times New Roman" w:cs="Times New Roman"/>
                <w:b/>
                <w:sz w:val="20"/>
                <w:szCs w:val="20"/>
              </w:rPr>
              <w:t>Направление 2 «Планировка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0F4EC3" w:rsidRPr="00D43032" w:rsidTr="00F62BCF">
        <w:tc>
          <w:tcPr>
            <w:tcW w:w="0" w:type="auto"/>
          </w:tcPr>
          <w:p w:rsidR="000F4EC3" w:rsidRPr="00540695" w:rsidRDefault="000F4EC3" w:rsidP="00F62BCF">
            <w:pPr>
              <w:pStyle w:val="ConsPlusNormal"/>
              <w:ind w:firstLine="0"/>
              <w:rPr>
                <w:rFonts w:ascii="Times New Roman" w:hAnsi="Times New Roman" w:cs="Times New Roman"/>
                <w:sz w:val="20"/>
                <w:szCs w:val="20"/>
              </w:rPr>
            </w:pPr>
            <w:r w:rsidRPr="00540695">
              <w:rPr>
                <w:rFonts w:ascii="Times New Roman" w:hAnsi="Times New Roman" w:cs="Times New Roman"/>
                <w:sz w:val="20"/>
                <w:szCs w:val="20"/>
              </w:rPr>
              <w:t>2.1.</w:t>
            </w:r>
          </w:p>
        </w:tc>
        <w:tc>
          <w:tcPr>
            <w:tcW w:w="14177" w:type="dxa"/>
            <w:gridSpan w:val="4"/>
          </w:tcPr>
          <w:p w:rsidR="000F4EC3" w:rsidRPr="00540695" w:rsidRDefault="000F4EC3" w:rsidP="00F62BCF">
            <w:pPr>
              <w:pStyle w:val="ConsPlusNormal"/>
              <w:ind w:firstLine="0"/>
              <w:jc w:val="center"/>
              <w:rPr>
                <w:rFonts w:ascii="Times New Roman" w:hAnsi="Times New Roman" w:cs="Times New Roman"/>
                <w:b/>
                <w:sz w:val="20"/>
                <w:szCs w:val="20"/>
              </w:rPr>
            </w:pPr>
            <w:r>
              <w:rPr>
                <w:rFonts w:ascii="Times New Roman" w:hAnsi="Times New Roman" w:cs="Times New Roman"/>
                <w:b/>
                <w:sz w:val="20"/>
                <w:szCs w:val="20"/>
              </w:rPr>
              <w:t>Ведомственный</w:t>
            </w:r>
            <w:r w:rsidRPr="00540695">
              <w:rPr>
                <w:rFonts w:ascii="Times New Roman" w:hAnsi="Times New Roman" w:cs="Times New Roman"/>
                <w:b/>
                <w:sz w:val="20"/>
                <w:szCs w:val="20"/>
              </w:rPr>
              <w:t xml:space="preserve"> проект «</w:t>
            </w:r>
            <w:r>
              <w:rPr>
                <w:rFonts w:ascii="Times New Roman" w:hAnsi="Times New Roman" w:cs="Times New Roman"/>
                <w:b/>
                <w:sz w:val="20"/>
                <w:szCs w:val="20"/>
              </w:rPr>
              <w:t>Планировка территории и проведение комплексных кадастровых работ на территории Комсомольского муниципального района Ивановской области</w:t>
            </w:r>
            <w:r w:rsidRPr="00540695">
              <w:rPr>
                <w:rFonts w:ascii="Times New Roman" w:hAnsi="Times New Roman" w:cs="Times New Roman"/>
                <w:b/>
                <w:sz w:val="20"/>
                <w:szCs w:val="20"/>
              </w:rPr>
              <w:t>» (</w:t>
            </w:r>
            <w:r>
              <w:rPr>
                <w:rFonts w:ascii="Times New Roman" w:hAnsi="Times New Roman" w:cs="Times New Roman"/>
                <w:b/>
                <w:sz w:val="20"/>
                <w:szCs w:val="20"/>
              </w:rPr>
              <w:t>Кротова Наталия Вадиславовна - куратор</w:t>
            </w:r>
            <w:r w:rsidRPr="00540695">
              <w:rPr>
                <w:rFonts w:ascii="Times New Roman" w:hAnsi="Times New Roman" w:cs="Times New Roman"/>
                <w:b/>
                <w:sz w:val="20"/>
                <w:szCs w:val="20"/>
              </w:rPr>
              <w:t xml:space="preserve">) </w:t>
            </w:r>
          </w:p>
        </w:tc>
      </w:tr>
      <w:tr w:rsidR="000F4EC3" w:rsidRPr="00D43032" w:rsidTr="00F62BCF">
        <w:tc>
          <w:tcPr>
            <w:tcW w:w="2318" w:type="dxa"/>
            <w:gridSpan w:val="2"/>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Ответственный за реализацию (</w:t>
            </w:r>
            <w:r>
              <w:rPr>
                <w:rFonts w:ascii="Times New Roman" w:hAnsi="Times New Roman" w:cs="Times New Roman"/>
                <w:sz w:val="20"/>
                <w:szCs w:val="20"/>
              </w:rPr>
              <w:t xml:space="preserve">Управление земельно-имущественных отношений </w:t>
            </w:r>
            <w:r w:rsidRPr="00540695">
              <w:rPr>
                <w:rFonts w:ascii="Times New Roman" w:hAnsi="Times New Roman" w:cs="Times New Roman"/>
                <w:sz w:val="20"/>
                <w:szCs w:val="20"/>
              </w:rPr>
              <w:t>Администрации Комсомольского муниципального района</w:t>
            </w:r>
            <w:r>
              <w:rPr>
                <w:rFonts w:ascii="Times New Roman" w:hAnsi="Times New Roman" w:cs="Times New Roman"/>
                <w:sz w:val="20"/>
                <w:szCs w:val="20"/>
              </w:rPr>
              <w:t xml:space="preserve"> Ивановской области</w:t>
            </w:r>
            <w:r w:rsidRPr="00540695">
              <w:rPr>
                <w:rFonts w:ascii="Times New Roman" w:hAnsi="Times New Roman" w:cs="Times New Roman"/>
                <w:sz w:val="20"/>
                <w:szCs w:val="20"/>
              </w:rPr>
              <w:t>)</w:t>
            </w:r>
          </w:p>
        </w:tc>
        <w:tc>
          <w:tcPr>
            <w:tcW w:w="12525" w:type="dxa"/>
            <w:gridSpan w:val="3"/>
          </w:tcPr>
          <w:p w:rsidR="000F4EC3" w:rsidRPr="00540695" w:rsidRDefault="000F4EC3" w:rsidP="00F62BCF">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Срок реализации (</w:t>
            </w:r>
            <w:r>
              <w:rPr>
                <w:rFonts w:ascii="Times New Roman" w:hAnsi="Times New Roman" w:cs="Times New Roman"/>
                <w:sz w:val="20"/>
                <w:szCs w:val="20"/>
              </w:rPr>
              <w:t>2024</w:t>
            </w:r>
            <w:r w:rsidRPr="00540695">
              <w:rPr>
                <w:rFonts w:ascii="Times New Roman" w:hAnsi="Times New Roman" w:cs="Times New Roman"/>
                <w:sz w:val="20"/>
                <w:szCs w:val="20"/>
              </w:rPr>
              <w:t xml:space="preserve"> – </w:t>
            </w:r>
            <w:r>
              <w:rPr>
                <w:rFonts w:ascii="Times New Roman" w:hAnsi="Times New Roman" w:cs="Times New Roman"/>
                <w:sz w:val="20"/>
                <w:szCs w:val="20"/>
              </w:rPr>
              <w:t>2030</w:t>
            </w:r>
            <w:r w:rsidRPr="00540695">
              <w:rPr>
                <w:rFonts w:ascii="Times New Roman" w:hAnsi="Times New Roman" w:cs="Times New Roman"/>
                <w:sz w:val="20"/>
                <w:szCs w:val="20"/>
              </w:rPr>
              <w:t>)</w:t>
            </w:r>
          </w:p>
        </w:tc>
      </w:tr>
      <w:tr w:rsidR="000F4EC3" w:rsidRPr="00D43032" w:rsidTr="00F62BCF">
        <w:tc>
          <w:tcPr>
            <w:tcW w:w="0" w:type="auto"/>
          </w:tcPr>
          <w:p w:rsidR="000F4EC3" w:rsidRPr="00540695" w:rsidRDefault="000F4EC3" w:rsidP="00F62BCF">
            <w:pPr>
              <w:pStyle w:val="ConsPlusNormal"/>
              <w:ind w:firstLine="0"/>
              <w:rPr>
                <w:rFonts w:ascii="Times New Roman" w:hAnsi="Times New Roman" w:cs="Times New Roman"/>
                <w:sz w:val="20"/>
                <w:szCs w:val="20"/>
              </w:rPr>
            </w:pPr>
            <w:r w:rsidRPr="00540695">
              <w:rPr>
                <w:rFonts w:ascii="Times New Roman" w:hAnsi="Times New Roman" w:cs="Times New Roman"/>
                <w:sz w:val="20"/>
                <w:szCs w:val="20"/>
              </w:rPr>
              <w:t>2.1.1.</w:t>
            </w:r>
          </w:p>
        </w:tc>
        <w:tc>
          <w:tcPr>
            <w:tcW w:w="1652" w:type="dxa"/>
          </w:tcPr>
          <w:p w:rsidR="000F4EC3" w:rsidRPr="00540695" w:rsidRDefault="000F4EC3" w:rsidP="00F62BCF">
            <w:pPr>
              <w:pStyle w:val="ConsPlusNormal"/>
              <w:ind w:firstLine="0"/>
              <w:rPr>
                <w:rFonts w:ascii="Times New Roman" w:hAnsi="Times New Roman" w:cs="Times New Roman"/>
                <w:sz w:val="20"/>
                <w:szCs w:val="20"/>
              </w:rPr>
            </w:pPr>
            <w:r>
              <w:rPr>
                <w:rFonts w:ascii="Times New Roman" w:hAnsi="Times New Roman" w:cs="Times New Roman"/>
                <w:sz w:val="20"/>
                <w:szCs w:val="20"/>
              </w:rPr>
              <w:t>Выполнение комплексных кадастровых работ</w:t>
            </w:r>
          </w:p>
        </w:tc>
        <w:tc>
          <w:tcPr>
            <w:tcW w:w="1445" w:type="dxa"/>
            <w:gridSpan w:val="2"/>
          </w:tcPr>
          <w:p w:rsidR="000F4EC3" w:rsidRPr="00540695" w:rsidRDefault="000F4EC3" w:rsidP="00F62BCF">
            <w:pPr>
              <w:pStyle w:val="ConsPlusNormal"/>
              <w:ind w:firstLine="0"/>
              <w:rPr>
                <w:rFonts w:ascii="Times New Roman" w:hAnsi="Times New Roman" w:cs="Times New Roman"/>
                <w:sz w:val="20"/>
                <w:szCs w:val="20"/>
              </w:rPr>
            </w:pPr>
            <w:r>
              <w:rPr>
                <w:rFonts w:ascii="Times New Roman" w:hAnsi="Times New Roman" w:cs="Times New Roman"/>
                <w:sz w:val="20"/>
                <w:szCs w:val="20"/>
              </w:rPr>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w:t>
            </w:r>
            <w:r>
              <w:rPr>
                <w:rFonts w:ascii="Times New Roman" w:hAnsi="Times New Roman" w:cs="Times New Roman"/>
                <w:sz w:val="20"/>
                <w:szCs w:val="20"/>
              </w:rPr>
              <w:lastRenderedPageBreak/>
              <w:t>комплексных кадастровых работ</w:t>
            </w:r>
          </w:p>
        </w:tc>
        <w:tc>
          <w:tcPr>
            <w:tcW w:w="0" w:type="auto"/>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lastRenderedPageBreak/>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r>
    </w:tbl>
    <w:p w:rsidR="000F4EC3" w:rsidRPr="002F1901" w:rsidRDefault="000F4EC3" w:rsidP="000F4EC3"/>
    <w:p w:rsidR="000F4EC3" w:rsidRPr="002F1901" w:rsidRDefault="000F4EC3" w:rsidP="000F4EC3"/>
    <w:p w:rsidR="000F4EC3" w:rsidRPr="002F1901" w:rsidRDefault="000F4EC3" w:rsidP="000F4EC3">
      <w:pPr>
        <w:tabs>
          <w:tab w:val="left" w:pos="5775"/>
        </w:tabs>
        <w:sectPr w:rsidR="000F4EC3" w:rsidRPr="002F1901" w:rsidSect="00186B3D">
          <w:pgSz w:w="16838" w:h="11906" w:orient="landscape"/>
          <w:pgMar w:top="1418" w:right="851" w:bottom="1276" w:left="1134" w:header="709" w:footer="709" w:gutter="0"/>
          <w:cols w:space="708"/>
          <w:docGrid w:linePitch="360"/>
        </w:sectPr>
      </w:pPr>
      <w:r w:rsidRPr="002F1901">
        <w:tab/>
      </w:r>
    </w:p>
    <w:p w:rsidR="000F4EC3" w:rsidRPr="00341F6F" w:rsidRDefault="000F4EC3" w:rsidP="000F4EC3">
      <w:pPr>
        <w:pStyle w:val="ConsPlusNormal"/>
        <w:jc w:val="center"/>
        <w:rPr>
          <w:rFonts w:ascii="Times New Roman" w:hAnsi="Times New Roman" w:cs="Times New Roman"/>
        </w:rPr>
      </w:pPr>
      <w:r w:rsidRPr="00341F6F">
        <w:rPr>
          <w:rFonts w:ascii="Times New Roman" w:hAnsi="Times New Roman" w:cs="Times New Roman"/>
          <w:sz w:val="28"/>
          <w:szCs w:val="28"/>
        </w:rPr>
        <w:lastRenderedPageBreak/>
        <w:t>4.Параметры финансового обеспечения реализации</w:t>
      </w:r>
      <w:r>
        <w:rPr>
          <w:rFonts w:ascii="Times New Roman" w:hAnsi="Times New Roman" w:cs="Times New Roman"/>
          <w:sz w:val="28"/>
          <w:szCs w:val="28"/>
        </w:rPr>
        <w:t>муниципальной программы «Управление имуществом Комсомольского муниципального района Ивановской области и земельными ресурсами»</w:t>
      </w:r>
    </w:p>
    <w:p w:rsidR="000F4EC3" w:rsidRPr="00341F6F" w:rsidRDefault="000F4EC3" w:rsidP="000F4EC3">
      <w:pPr>
        <w:pStyle w:val="ConsPlusNormal"/>
        <w:jc w:val="center"/>
        <w:rPr>
          <w:rFonts w:ascii="Times New Roman" w:hAnsi="Times New Roman" w:cs="Times New Roman"/>
        </w:rPr>
      </w:pPr>
    </w:p>
    <w:tbl>
      <w:tblPr>
        <w:tblW w:w="114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994"/>
        <w:gridCol w:w="992"/>
        <w:gridCol w:w="993"/>
        <w:gridCol w:w="992"/>
        <w:gridCol w:w="992"/>
        <w:gridCol w:w="999"/>
        <w:gridCol w:w="999"/>
        <w:gridCol w:w="999"/>
        <w:gridCol w:w="50"/>
      </w:tblGrid>
      <w:tr w:rsidR="000F4EC3" w:rsidRPr="00341F6F" w:rsidTr="00F62BCF">
        <w:tc>
          <w:tcPr>
            <w:tcW w:w="3401" w:type="dxa"/>
            <w:vMerge w:val="restart"/>
          </w:tcPr>
          <w:p w:rsidR="000F4EC3" w:rsidRPr="00341F6F" w:rsidRDefault="000F4EC3" w:rsidP="00F62BCF">
            <w:pPr>
              <w:pStyle w:val="ConsPlusNormal"/>
              <w:jc w:val="center"/>
              <w:rPr>
                <w:rFonts w:ascii="Times New Roman" w:hAnsi="Times New Roman" w:cs="Times New Roman"/>
              </w:rPr>
            </w:pPr>
            <w:r w:rsidRPr="00341F6F">
              <w:rPr>
                <w:rFonts w:ascii="Times New Roman" w:hAnsi="Times New Roman" w:cs="Times New Roman"/>
              </w:rPr>
              <w:t xml:space="preserve">Наименование </w:t>
            </w:r>
            <w:r>
              <w:rPr>
                <w:rFonts w:ascii="Times New Roman" w:hAnsi="Times New Roman" w:cs="Times New Roman"/>
              </w:rPr>
              <w:t>муниципальной программы,</w:t>
            </w:r>
            <w:r w:rsidRPr="00341F6F">
              <w:rPr>
                <w:rFonts w:ascii="Times New Roman" w:hAnsi="Times New Roman" w:cs="Times New Roman"/>
              </w:rPr>
              <w:t xml:space="preserve"> структурного элемента/источник финансового обеспечения</w:t>
            </w:r>
          </w:p>
        </w:tc>
        <w:tc>
          <w:tcPr>
            <w:tcW w:w="8010" w:type="dxa"/>
            <w:gridSpan w:val="9"/>
          </w:tcPr>
          <w:p w:rsidR="000F4EC3" w:rsidRPr="00341F6F" w:rsidRDefault="000F4EC3" w:rsidP="00F62BCF">
            <w:pPr>
              <w:pStyle w:val="ConsPlusNormal"/>
              <w:jc w:val="center"/>
              <w:rPr>
                <w:rFonts w:ascii="Times New Roman" w:hAnsi="Times New Roman" w:cs="Times New Roman"/>
              </w:rPr>
            </w:pPr>
            <w:r w:rsidRPr="00341F6F">
              <w:rPr>
                <w:rFonts w:ascii="Times New Roman" w:hAnsi="Times New Roman" w:cs="Times New Roman"/>
              </w:rPr>
              <w:t>Объем финансового обеспечения по годам реализации, рублей</w:t>
            </w:r>
          </w:p>
        </w:tc>
      </w:tr>
      <w:tr w:rsidR="000F4EC3" w:rsidRPr="00341F6F" w:rsidTr="00F62BCF">
        <w:trPr>
          <w:gridAfter w:val="1"/>
          <w:wAfter w:w="50" w:type="dxa"/>
        </w:trPr>
        <w:tc>
          <w:tcPr>
            <w:tcW w:w="3401" w:type="dxa"/>
            <w:vMerge/>
          </w:tcPr>
          <w:p w:rsidR="000F4EC3" w:rsidRPr="00341F6F" w:rsidRDefault="000F4EC3" w:rsidP="00F62BCF">
            <w:pPr>
              <w:pStyle w:val="ConsPlusNormal"/>
              <w:rPr>
                <w:rFonts w:ascii="Times New Roman" w:hAnsi="Times New Roman" w:cs="Times New Roman"/>
              </w:rPr>
            </w:pPr>
          </w:p>
        </w:tc>
        <w:tc>
          <w:tcPr>
            <w:tcW w:w="994" w:type="dxa"/>
          </w:tcPr>
          <w:p w:rsidR="000F4EC3" w:rsidRPr="00341F6F" w:rsidRDefault="000F4EC3" w:rsidP="00F62BCF">
            <w:pPr>
              <w:pStyle w:val="ConsPlusNormal"/>
              <w:ind w:firstLine="0"/>
              <w:jc w:val="center"/>
              <w:rPr>
                <w:rFonts w:ascii="Times New Roman" w:hAnsi="Times New Roman" w:cs="Times New Roman"/>
              </w:rPr>
            </w:pPr>
            <w:r>
              <w:rPr>
                <w:rFonts w:ascii="Times New Roman" w:hAnsi="Times New Roman" w:cs="Times New Roman"/>
              </w:rPr>
              <w:t>2024</w:t>
            </w:r>
          </w:p>
        </w:tc>
        <w:tc>
          <w:tcPr>
            <w:tcW w:w="992" w:type="dxa"/>
          </w:tcPr>
          <w:p w:rsidR="000F4EC3" w:rsidRPr="00341F6F" w:rsidRDefault="000F4EC3" w:rsidP="00F62BCF">
            <w:pPr>
              <w:pStyle w:val="ConsPlusNormal"/>
              <w:ind w:firstLine="0"/>
              <w:jc w:val="center"/>
              <w:rPr>
                <w:rFonts w:ascii="Times New Roman" w:hAnsi="Times New Roman" w:cs="Times New Roman"/>
              </w:rPr>
            </w:pPr>
            <w:r>
              <w:rPr>
                <w:rFonts w:ascii="Times New Roman" w:hAnsi="Times New Roman" w:cs="Times New Roman"/>
              </w:rPr>
              <w:t>2025</w:t>
            </w:r>
          </w:p>
        </w:tc>
        <w:tc>
          <w:tcPr>
            <w:tcW w:w="993" w:type="dxa"/>
          </w:tcPr>
          <w:p w:rsidR="000F4EC3" w:rsidRPr="00341F6F" w:rsidRDefault="000F4EC3" w:rsidP="00F62BCF">
            <w:pPr>
              <w:pStyle w:val="ConsPlusNormal"/>
              <w:ind w:firstLine="0"/>
              <w:jc w:val="center"/>
              <w:rPr>
                <w:rFonts w:ascii="Times New Roman" w:hAnsi="Times New Roman" w:cs="Times New Roman"/>
              </w:rPr>
            </w:pPr>
            <w:r>
              <w:rPr>
                <w:rFonts w:ascii="Times New Roman" w:hAnsi="Times New Roman" w:cs="Times New Roman"/>
              </w:rPr>
              <w:t>2026</w:t>
            </w:r>
          </w:p>
        </w:tc>
        <w:tc>
          <w:tcPr>
            <w:tcW w:w="992" w:type="dxa"/>
          </w:tcPr>
          <w:p w:rsidR="000F4EC3" w:rsidRPr="00341F6F" w:rsidRDefault="000F4EC3" w:rsidP="00F62BCF">
            <w:pPr>
              <w:pStyle w:val="ConsPlusNormal"/>
              <w:ind w:firstLine="0"/>
              <w:jc w:val="center"/>
              <w:rPr>
                <w:rFonts w:ascii="Times New Roman" w:hAnsi="Times New Roman" w:cs="Times New Roman"/>
              </w:rPr>
            </w:pPr>
            <w:r>
              <w:rPr>
                <w:rFonts w:ascii="Times New Roman" w:hAnsi="Times New Roman" w:cs="Times New Roman"/>
              </w:rPr>
              <w:t>2027</w:t>
            </w:r>
          </w:p>
        </w:tc>
        <w:tc>
          <w:tcPr>
            <w:tcW w:w="992" w:type="dxa"/>
          </w:tcPr>
          <w:p w:rsidR="000F4EC3" w:rsidRPr="00341F6F" w:rsidRDefault="000F4EC3" w:rsidP="00F62BCF">
            <w:pPr>
              <w:pStyle w:val="ConsPlusNormal"/>
              <w:ind w:firstLine="0"/>
              <w:jc w:val="center"/>
              <w:rPr>
                <w:rFonts w:ascii="Times New Roman" w:hAnsi="Times New Roman" w:cs="Times New Roman"/>
              </w:rPr>
            </w:pPr>
            <w:r>
              <w:rPr>
                <w:rFonts w:ascii="Times New Roman" w:hAnsi="Times New Roman" w:cs="Times New Roman"/>
              </w:rPr>
              <w:t>2028</w:t>
            </w:r>
          </w:p>
        </w:tc>
        <w:tc>
          <w:tcPr>
            <w:tcW w:w="999" w:type="dxa"/>
          </w:tcPr>
          <w:p w:rsidR="000F4EC3" w:rsidRDefault="000F4EC3" w:rsidP="00F62BCF">
            <w:pPr>
              <w:pStyle w:val="ConsPlusNormal"/>
              <w:ind w:firstLine="0"/>
              <w:jc w:val="center"/>
              <w:rPr>
                <w:rFonts w:ascii="Times New Roman" w:hAnsi="Times New Roman" w:cs="Times New Roman"/>
              </w:rPr>
            </w:pPr>
            <w:r>
              <w:rPr>
                <w:rFonts w:ascii="Times New Roman" w:hAnsi="Times New Roman" w:cs="Times New Roman"/>
              </w:rPr>
              <w:t>2029</w:t>
            </w:r>
          </w:p>
        </w:tc>
        <w:tc>
          <w:tcPr>
            <w:tcW w:w="999" w:type="dxa"/>
          </w:tcPr>
          <w:p w:rsidR="000F4EC3" w:rsidRDefault="000F4EC3" w:rsidP="00F62BCF">
            <w:pPr>
              <w:pStyle w:val="ConsPlusNormal"/>
              <w:ind w:firstLine="0"/>
              <w:jc w:val="center"/>
              <w:rPr>
                <w:rFonts w:ascii="Times New Roman" w:hAnsi="Times New Roman" w:cs="Times New Roman"/>
              </w:rPr>
            </w:pPr>
            <w:r>
              <w:rPr>
                <w:rFonts w:ascii="Times New Roman" w:hAnsi="Times New Roman" w:cs="Times New Roman"/>
              </w:rPr>
              <w:t>2030</w:t>
            </w:r>
          </w:p>
        </w:tc>
        <w:tc>
          <w:tcPr>
            <w:tcW w:w="999" w:type="dxa"/>
          </w:tcPr>
          <w:p w:rsidR="000F4EC3" w:rsidRDefault="000F4EC3" w:rsidP="00F62BCF">
            <w:pPr>
              <w:pStyle w:val="ConsPlusNormal"/>
              <w:ind w:firstLine="0"/>
              <w:jc w:val="center"/>
              <w:rPr>
                <w:rFonts w:ascii="Times New Roman" w:hAnsi="Times New Roman" w:cs="Times New Roman"/>
              </w:rPr>
            </w:pPr>
            <w:r>
              <w:rPr>
                <w:rFonts w:ascii="Times New Roman" w:hAnsi="Times New Roman" w:cs="Times New Roman"/>
              </w:rPr>
              <w:t>Всего</w:t>
            </w:r>
          </w:p>
        </w:tc>
      </w:tr>
      <w:tr w:rsidR="000F4EC3" w:rsidRPr="00341F6F" w:rsidTr="00F62BCF">
        <w:trPr>
          <w:gridAfter w:val="1"/>
          <w:wAfter w:w="50" w:type="dxa"/>
        </w:trPr>
        <w:tc>
          <w:tcPr>
            <w:tcW w:w="3401" w:type="dxa"/>
          </w:tcPr>
          <w:p w:rsidR="000F4EC3" w:rsidRPr="00341F6F" w:rsidRDefault="000F4EC3" w:rsidP="00F62BCF">
            <w:pPr>
              <w:pStyle w:val="ConsPlusNormal"/>
              <w:jc w:val="center"/>
              <w:rPr>
                <w:rFonts w:ascii="Times New Roman" w:hAnsi="Times New Roman" w:cs="Times New Roman"/>
              </w:rPr>
            </w:pPr>
            <w:r w:rsidRPr="00341F6F">
              <w:rPr>
                <w:rFonts w:ascii="Times New Roman" w:hAnsi="Times New Roman" w:cs="Times New Roman"/>
              </w:rPr>
              <w:t>1</w:t>
            </w:r>
          </w:p>
        </w:tc>
        <w:tc>
          <w:tcPr>
            <w:tcW w:w="994" w:type="dxa"/>
          </w:tcPr>
          <w:p w:rsidR="000F4EC3" w:rsidRPr="00341F6F" w:rsidRDefault="000F4EC3" w:rsidP="00F62BCF">
            <w:pPr>
              <w:pStyle w:val="ConsPlusNormal"/>
              <w:ind w:firstLine="0"/>
              <w:jc w:val="center"/>
              <w:rPr>
                <w:rFonts w:ascii="Times New Roman" w:hAnsi="Times New Roman" w:cs="Times New Roman"/>
              </w:rPr>
            </w:pPr>
            <w:r w:rsidRPr="00341F6F">
              <w:rPr>
                <w:rFonts w:ascii="Times New Roman" w:hAnsi="Times New Roman" w:cs="Times New Roman"/>
              </w:rPr>
              <w:t>2</w:t>
            </w:r>
          </w:p>
        </w:tc>
        <w:tc>
          <w:tcPr>
            <w:tcW w:w="992" w:type="dxa"/>
          </w:tcPr>
          <w:p w:rsidR="000F4EC3" w:rsidRPr="00341F6F" w:rsidRDefault="000F4EC3" w:rsidP="00F62BCF">
            <w:pPr>
              <w:pStyle w:val="ConsPlusNormal"/>
              <w:ind w:firstLine="0"/>
              <w:jc w:val="center"/>
              <w:rPr>
                <w:rFonts w:ascii="Times New Roman" w:hAnsi="Times New Roman" w:cs="Times New Roman"/>
              </w:rPr>
            </w:pPr>
            <w:r w:rsidRPr="00341F6F">
              <w:rPr>
                <w:rFonts w:ascii="Times New Roman" w:hAnsi="Times New Roman" w:cs="Times New Roman"/>
              </w:rPr>
              <w:t>3</w:t>
            </w:r>
          </w:p>
        </w:tc>
        <w:tc>
          <w:tcPr>
            <w:tcW w:w="993" w:type="dxa"/>
          </w:tcPr>
          <w:p w:rsidR="000F4EC3" w:rsidRPr="00341F6F" w:rsidRDefault="000F4EC3" w:rsidP="00F62BCF">
            <w:pPr>
              <w:pStyle w:val="ConsPlusNormal"/>
              <w:ind w:firstLine="0"/>
              <w:jc w:val="center"/>
              <w:rPr>
                <w:rFonts w:ascii="Times New Roman" w:hAnsi="Times New Roman" w:cs="Times New Roman"/>
              </w:rPr>
            </w:pPr>
            <w:r w:rsidRPr="00341F6F">
              <w:rPr>
                <w:rFonts w:ascii="Times New Roman" w:hAnsi="Times New Roman" w:cs="Times New Roman"/>
              </w:rPr>
              <w:t>4</w:t>
            </w:r>
          </w:p>
        </w:tc>
        <w:tc>
          <w:tcPr>
            <w:tcW w:w="992" w:type="dxa"/>
          </w:tcPr>
          <w:p w:rsidR="000F4EC3" w:rsidRPr="00341F6F" w:rsidRDefault="000F4EC3" w:rsidP="00F62BCF">
            <w:pPr>
              <w:pStyle w:val="ConsPlusNormal"/>
              <w:ind w:firstLine="0"/>
              <w:jc w:val="center"/>
              <w:rPr>
                <w:rFonts w:ascii="Times New Roman" w:hAnsi="Times New Roman" w:cs="Times New Roman"/>
              </w:rPr>
            </w:pPr>
            <w:r w:rsidRPr="00341F6F">
              <w:rPr>
                <w:rFonts w:ascii="Times New Roman" w:hAnsi="Times New Roman" w:cs="Times New Roman"/>
              </w:rPr>
              <w:t>5</w:t>
            </w:r>
          </w:p>
        </w:tc>
        <w:tc>
          <w:tcPr>
            <w:tcW w:w="992" w:type="dxa"/>
          </w:tcPr>
          <w:p w:rsidR="000F4EC3" w:rsidRPr="00341F6F" w:rsidRDefault="000F4EC3" w:rsidP="00F62BCF">
            <w:pPr>
              <w:pStyle w:val="ConsPlusNormal"/>
              <w:ind w:firstLine="0"/>
              <w:jc w:val="center"/>
              <w:rPr>
                <w:rFonts w:ascii="Times New Roman" w:hAnsi="Times New Roman" w:cs="Times New Roman"/>
              </w:rPr>
            </w:pPr>
            <w:r w:rsidRPr="00341F6F">
              <w:rPr>
                <w:rFonts w:ascii="Times New Roman" w:hAnsi="Times New Roman" w:cs="Times New Roman"/>
              </w:rPr>
              <w:t>6</w:t>
            </w:r>
          </w:p>
        </w:tc>
        <w:tc>
          <w:tcPr>
            <w:tcW w:w="999" w:type="dxa"/>
          </w:tcPr>
          <w:p w:rsidR="000F4EC3" w:rsidRPr="00341F6F" w:rsidRDefault="000F4EC3" w:rsidP="00F62BCF">
            <w:pPr>
              <w:pStyle w:val="ConsPlusNormal"/>
              <w:ind w:firstLine="0"/>
              <w:jc w:val="center"/>
              <w:rPr>
                <w:rFonts w:ascii="Times New Roman" w:hAnsi="Times New Roman" w:cs="Times New Roman"/>
              </w:rPr>
            </w:pPr>
            <w:r>
              <w:rPr>
                <w:rFonts w:ascii="Times New Roman" w:hAnsi="Times New Roman" w:cs="Times New Roman"/>
              </w:rPr>
              <w:t>7</w:t>
            </w:r>
          </w:p>
        </w:tc>
        <w:tc>
          <w:tcPr>
            <w:tcW w:w="999" w:type="dxa"/>
          </w:tcPr>
          <w:p w:rsidR="000F4EC3" w:rsidRPr="00341F6F" w:rsidRDefault="000F4EC3" w:rsidP="00F62BCF">
            <w:pPr>
              <w:pStyle w:val="ConsPlusNormal"/>
              <w:ind w:firstLine="0"/>
              <w:jc w:val="center"/>
              <w:rPr>
                <w:rFonts w:ascii="Times New Roman" w:hAnsi="Times New Roman" w:cs="Times New Roman"/>
              </w:rPr>
            </w:pPr>
            <w:r>
              <w:rPr>
                <w:rFonts w:ascii="Times New Roman" w:hAnsi="Times New Roman" w:cs="Times New Roman"/>
              </w:rPr>
              <w:t>8</w:t>
            </w:r>
          </w:p>
        </w:tc>
        <w:tc>
          <w:tcPr>
            <w:tcW w:w="999" w:type="dxa"/>
          </w:tcPr>
          <w:p w:rsidR="000F4EC3" w:rsidRPr="00341F6F" w:rsidRDefault="000F4EC3" w:rsidP="00F62BCF">
            <w:pPr>
              <w:pStyle w:val="ConsPlusNormal"/>
              <w:ind w:firstLine="0"/>
              <w:jc w:val="center"/>
              <w:rPr>
                <w:rFonts w:ascii="Times New Roman" w:hAnsi="Times New Roman" w:cs="Times New Roman"/>
              </w:rPr>
            </w:pPr>
            <w:r>
              <w:rPr>
                <w:rFonts w:ascii="Times New Roman" w:hAnsi="Times New Roman" w:cs="Times New Roman"/>
              </w:rPr>
              <w:t>9</w:t>
            </w: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Pr>
                <w:rFonts w:ascii="Times New Roman" w:hAnsi="Times New Roman" w:cs="Times New Roman"/>
              </w:rPr>
              <w:t>Муниципальная</w:t>
            </w:r>
            <w:r w:rsidRPr="00341F6F">
              <w:rPr>
                <w:rFonts w:ascii="Times New Roman" w:hAnsi="Times New Roman" w:cs="Times New Roman"/>
              </w:rPr>
              <w:t xml:space="preserve"> программа (комплексная программа) (всего), в том числе:</w:t>
            </w:r>
          </w:p>
        </w:tc>
        <w:tc>
          <w:tcPr>
            <w:tcW w:w="994" w:type="dxa"/>
          </w:tcPr>
          <w:p w:rsidR="000F4EC3" w:rsidRPr="00E8257B" w:rsidRDefault="000F4EC3" w:rsidP="00F62BCF">
            <w:pPr>
              <w:pStyle w:val="ConsPlusNormal"/>
              <w:ind w:firstLine="0"/>
              <w:rPr>
                <w:rFonts w:ascii="Times New Roman" w:hAnsi="Times New Roman" w:cs="Times New Roman"/>
              </w:rPr>
            </w:pPr>
            <w:r>
              <w:rPr>
                <w:rFonts w:ascii="Times New Roman" w:hAnsi="Times New Roman" w:cs="Times New Roman"/>
              </w:rPr>
              <w:t>2499037,39</w:t>
            </w:r>
          </w:p>
        </w:tc>
        <w:tc>
          <w:tcPr>
            <w:tcW w:w="992" w:type="dxa"/>
          </w:tcPr>
          <w:p w:rsidR="000F4EC3" w:rsidRPr="00E8257B" w:rsidRDefault="000F4EC3" w:rsidP="00F62BCF">
            <w:pPr>
              <w:pStyle w:val="ConsPlusNormal"/>
              <w:ind w:hanging="60"/>
              <w:rPr>
                <w:rFonts w:ascii="Times New Roman" w:hAnsi="Times New Roman" w:cs="Times New Roman"/>
              </w:rPr>
            </w:pPr>
            <w:r>
              <w:rPr>
                <w:rFonts w:ascii="Times New Roman" w:hAnsi="Times New Roman" w:cs="Times New Roman"/>
              </w:rPr>
              <w:t>191364,82</w:t>
            </w:r>
          </w:p>
        </w:tc>
        <w:tc>
          <w:tcPr>
            <w:tcW w:w="993" w:type="dxa"/>
          </w:tcPr>
          <w:p w:rsidR="000F4EC3" w:rsidRPr="00E8257B" w:rsidRDefault="000F4EC3" w:rsidP="00F62BCF">
            <w:pPr>
              <w:pStyle w:val="ConsPlusNormal"/>
              <w:rPr>
                <w:rFonts w:ascii="Times New Roman" w:hAnsi="Times New Roman" w:cs="Times New Roman"/>
              </w:rPr>
            </w:pPr>
            <w:r>
              <w:rPr>
                <w:rFonts w:ascii="Times New Roman" w:hAnsi="Times New Roman" w:cs="Times New Roman"/>
              </w:rPr>
              <w:t>0</w:t>
            </w:r>
          </w:p>
        </w:tc>
        <w:tc>
          <w:tcPr>
            <w:tcW w:w="992" w:type="dxa"/>
          </w:tcPr>
          <w:p w:rsidR="000F4EC3" w:rsidRPr="00E8257B" w:rsidRDefault="000F4EC3" w:rsidP="00F62BCF">
            <w:pPr>
              <w:pStyle w:val="ConsPlusNormal"/>
              <w:rPr>
                <w:rFonts w:ascii="Times New Roman" w:hAnsi="Times New Roman" w:cs="Times New Roman"/>
              </w:rPr>
            </w:pPr>
            <w:r>
              <w:rPr>
                <w:rFonts w:ascii="Times New Roman" w:hAnsi="Times New Roman" w:cs="Times New Roman"/>
              </w:rPr>
              <w:t>0</w:t>
            </w:r>
          </w:p>
        </w:tc>
        <w:tc>
          <w:tcPr>
            <w:tcW w:w="992" w:type="dxa"/>
          </w:tcPr>
          <w:p w:rsidR="000F4EC3" w:rsidRPr="00E8257B" w:rsidRDefault="000F4EC3" w:rsidP="00F62BCF">
            <w:pPr>
              <w:pStyle w:val="ConsPlusNormal"/>
              <w:rPr>
                <w:rFonts w:ascii="Times New Roman" w:hAnsi="Times New Roman" w:cs="Times New Roman"/>
              </w:rPr>
            </w:pPr>
            <w:r>
              <w:rPr>
                <w:rFonts w:ascii="Times New Roman" w:hAnsi="Times New Roman" w:cs="Times New Roman"/>
              </w:rPr>
              <w:t>0</w:t>
            </w:r>
          </w:p>
        </w:tc>
        <w:tc>
          <w:tcPr>
            <w:tcW w:w="999" w:type="dxa"/>
          </w:tcPr>
          <w:p w:rsidR="000F4EC3" w:rsidRPr="00E8257B" w:rsidRDefault="000F4EC3" w:rsidP="00F62BCF">
            <w:pPr>
              <w:pStyle w:val="ConsPlusNormal"/>
              <w:rPr>
                <w:rFonts w:ascii="Times New Roman" w:hAnsi="Times New Roman" w:cs="Times New Roman"/>
              </w:rPr>
            </w:pPr>
            <w:r>
              <w:rPr>
                <w:rFonts w:ascii="Times New Roman" w:hAnsi="Times New Roman" w:cs="Times New Roman"/>
              </w:rPr>
              <w:t>0</w:t>
            </w:r>
          </w:p>
        </w:tc>
        <w:tc>
          <w:tcPr>
            <w:tcW w:w="999" w:type="dxa"/>
          </w:tcPr>
          <w:p w:rsidR="000F4EC3" w:rsidRPr="00E8257B" w:rsidRDefault="000F4EC3" w:rsidP="00F62BCF">
            <w:pPr>
              <w:pStyle w:val="ConsPlusNormal"/>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2690402,21</w:t>
            </w: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Pr>
                <w:rFonts w:ascii="Times New Roman" w:hAnsi="Times New Roman" w:cs="Times New Roman"/>
              </w:rPr>
              <w:t>бюджетные ассигнования</w:t>
            </w:r>
            <w:r w:rsidRPr="00341F6F">
              <w:rPr>
                <w:rFonts w:ascii="Times New Roman" w:hAnsi="Times New Roman" w:cs="Times New Roman"/>
              </w:rPr>
              <w:t>, всего, в т.ч.:</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Pr>
                <w:rFonts w:ascii="Times New Roman" w:hAnsi="Times New Roman" w:cs="Times New Roman"/>
              </w:rPr>
              <w:t>-  бюджет Комсомольского муниципального района</w:t>
            </w:r>
          </w:p>
        </w:tc>
        <w:tc>
          <w:tcPr>
            <w:tcW w:w="994"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2499037,39</w:t>
            </w:r>
          </w:p>
        </w:tc>
        <w:tc>
          <w:tcPr>
            <w:tcW w:w="992" w:type="dxa"/>
          </w:tcPr>
          <w:p w:rsidR="000F4EC3" w:rsidRPr="00341F6F" w:rsidRDefault="000F4EC3" w:rsidP="00F62BCF">
            <w:pPr>
              <w:pStyle w:val="ConsPlusNormal"/>
              <w:ind w:firstLine="82"/>
              <w:rPr>
                <w:rFonts w:ascii="Times New Roman" w:hAnsi="Times New Roman" w:cs="Times New Roman"/>
              </w:rPr>
            </w:pPr>
            <w:r>
              <w:rPr>
                <w:rFonts w:ascii="Times New Roman" w:hAnsi="Times New Roman" w:cs="Times New Roman"/>
              </w:rPr>
              <w:t>191364,82</w:t>
            </w:r>
          </w:p>
        </w:tc>
        <w:tc>
          <w:tcPr>
            <w:tcW w:w="993" w:type="dxa"/>
          </w:tcPr>
          <w:p w:rsidR="000F4EC3" w:rsidRPr="00E8257B" w:rsidRDefault="000F4EC3" w:rsidP="00F62BCF">
            <w:pPr>
              <w:pStyle w:val="ConsPlusNormal"/>
              <w:ind w:firstLine="84"/>
              <w:rPr>
                <w:rFonts w:ascii="Times New Roman" w:hAnsi="Times New Roman" w:cs="Times New Roman"/>
              </w:rPr>
            </w:pPr>
            <w:r>
              <w:rPr>
                <w:rFonts w:ascii="Times New Roman" w:hAnsi="Times New Roman" w:cs="Times New Roman"/>
              </w:rPr>
              <w:t>0</w:t>
            </w:r>
          </w:p>
        </w:tc>
        <w:tc>
          <w:tcPr>
            <w:tcW w:w="992" w:type="dxa"/>
          </w:tcPr>
          <w:p w:rsidR="000F4EC3" w:rsidRPr="00E8257B" w:rsidRDefault="000F4EC3" w:rsidP="00F62BCF">
            <w:pPr>
              <w:pStyle w:val="ConsPlusNormal"/>
              <w:ind w:firstLine="0"/>
              <w:rPr>
                <w:rFonts w:ascii="Times New Roman" w:hAnsi="Times New Roman" w:cs="Times New Roman"/>
              </w:rPr>
            </w:pPr>
            <w:r>
              <w:rPr>
                <w:rFonts w:ascii="Times New Roman" w:hAnsi="Times New Roman" w:cs="Times New Roman"/>
              </w:rPr>
              <w:t>0</w:t>
            </w:r>
          </w:p>
        </w:tc>
        <w:tc>
          <w:tcPr>
            <w:tcW w:w="992" w:type="dxa"/>
          </w:tcPr>
          <w:p w:rsidR="000F4EC3" w:rsidRPr="00E8257B" w:rsidRDefault="000F4EC3" w:rsidP="00F62BCF">
            <w:pPr>
              <w:pStyle w:val="ConsPlusNormal"/>
              <w:ind w:firstLine="73"/>
              <w:rPr>
                <w:rFonts w:ascii="Times New Roman" w:hAnsi="Times New Roman" w:cs="Times New Roman"/>
              </w:rPr>
            </w:pPr>
            <w:r>
              <w:rPr>
                <w:rFonts w:ascii="Times New Roman" w:hAnsi="Times New Roman" w:cs="Times New Roman"/>
              </w:rPr>
              <w:t>0</w:t>
            </w:r>
          </w:p>
        </w:tc>
        <w:tc>
          <w:tcPr>
            <w:tcW w:w="999" w:type="dxa"/>
          </w:tcPr>
          <w:p w:rsidR="000F4EC3" w:rsidRPr="00E8257B" w:rsidRDefault="000F4EC3" w:rsidP="00F62BCF">
            <w:pPr>
              <w:pStyle w:val="ConsPlusNormal"/>
              <w:ind w:firstLine="76"/>
              <w:rPr>
                <w:rFonts w:ascii="Times New Roman" w:hAnsi="Times New Roman" w:cs="Times New Roman"/>
              </w:rPr>
            </w:pPr>
            <w:r>
              <w:rPr>
                <w:rFonts w:ascii="Times New Roman" w:hAnsi="Times New Roman" w:cs="Times New Roman"/>
              </w:rPr>
              <w:t>0</w:t>
            </w:r>
          </w:p>
        </w:tc>
        <w:tc>
          <w:tcPr>
            <w:tcW w:w="999" w:type="dxa"/>
          </w:tcPr>
          <w:p w:rsidR="000F4EC3" w:rsidRPr="00E8257B" w:rsidRDefault="000F4EC3" w:rsidP="00F62BCF">
            <w:pPr>
              <w:pStyle w:val="ConsPlusNormal"/>
              <w:ind w:firstLine="78"/>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2690402,21</w:t>
            </w:r>
          </w:p>
        </w:tc>
      </w:tr>
      <w:tr w:rsidR="000F4EC3" w:rsidRPr="00341F6F" w:rsidTr="00F62BCF">
        <w:trPr>
          <w:gridAfter w:val="1"/>
          <w:wAfter w:w="50" w:type="dxa"/>
        </w:trPr>
        <w:tc>
          <w:tcPr>
            <w:tcW w:w="3401" w:type="dxa"/>
          </w:tcPr>
          <w:p w:rsidR="000F4EC3" w:rsidRDefault="000F4EC3" w:rsidP="00F62BCF">
            <w:pPr>
              <w:pStyle w:val="ConsPlusNormal"/>
              <w:ind w:firstLine="0"/>
              <w:jc w:val="both"/>
              <w:rPr>
                <w:rFonts w:ascii="Times New Roman" w:hAnsi="Times New Roman" w:cs="Times New Roman"/>
              </w:rPr>
            </w:pPr>
            <w:r>
              <w:rPr>
                <w:rFonts w:ascii="Times New Roman" w:hAnsi="Times New Roman" w:cs="Times New Roman"/>
              </w:rPr>
              <w:t>-бюджет Комсомольского городского поселения</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 областной бюджет</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 федеральный бюджет</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 средства некоммерческих организаций - фондов</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Pr>
                <w:rFonts w:ascii="Times New Roman" w:hAnsi="Times New Roman" w:cs="Times New Roman"/>
              </w:rPr>
              <w:t xml:space="preserve">Ведомственный проект </w:t>
            </w:r>
            <w:r w:rsidRPr="00341F6F">
              <w:rPr>
                <w:rFonts w:ascii="Times New Roman" w:hAnsi="Times New Roman" w:cs="Times New Roman"/>
              </w:rPr>
              <w:t>"</w:t>
            </w:r>
            <w:r>
              <w:rPr>
                <w:rFonts w:ascii="Times New Roman" w:hAnsi="Times New Roman" w:cs="Times New Roman"/>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r w:rsidRPr="00341F6F">
              <w:rPr>
                <w:rFonts w:ascii="Times New Roman" w:hAnsi="Times New Roman" w:cs="Times New Roman"/>
              </w:rPr>
              <w:t>" (всего), в том числе:</w:t>
            </w:r>
          </w:p>
        </w:tc>
        <w:tc>
          <w:tcPr>
            <w:tcW w:w="994" w:type="dxa"/>
          </w:tcPr>
          <w:p w:rsidR="000F4EC3" w:rsidRPr="00E8257B" w:rsidRDefault="000F4EC3" w:rsidP="00F62BCF">
            <w:pPr>
              <w:pStyle w:val="ConsPlusNormal"/>
              <w:ind w:firstLine="79"/>
              <w:rPr>
                <w:rFonts w:ascii="Times New Roman" w:hAnsi="Times New Roman" w:cs="Times New Roman"/>
              </w:rPr>
            </w:pPr>
            <w:r>
              <w:rPr>
                <w:rFonts w:ascii="Times New Roman" w:hAnsi="Times New Roman" w:cs="Times New Roman"/>
              </w:rPr>
              <w:t>2452454,57</w:t>
            </w:r>
          </w:p>
        </w:tc>
        <w:tc>
          <w:tcPr>
            <w:tcW w:w="992"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144782,0</w:t>
            </w:r>
          </w:p>
        </w:tc>
        <w:tc>
          <w:tcPr>
            <w:tcW w:w="993" w:type="dxa"/>
          </w:tcPr>
          <w:p w:rsidR="000F4EC3" w:rsidRPr="00341F6F" w:rsidRDefault="000F4EC3" w:rsidP="00F62BCF">
            <w:pPr>
              <w:pStyle w:val="ConsPlusNormal"/>
              <w:ind w:hanging="58"/>
              <w:rPr>
                <w:rFonts w:ascii="Times New Roman" w:hAnsi="Times New Roman" w:cs="Times New Roman"/>
              </w:rPr>
            </w:pPr>
            <w:r>
              <w:rPr>
                <w:rFonts w:ascii="Times New Roman" w:hAnsi="Times New Roman" w:cs="Times New Roman"/>
              </w:rPr>
              <w:t>0</w:t>
            </w:r>
          </w:p>
        </w:tc>
        <w:tc>
          <w:tcPr>
            <w:tcW w:w="992"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0</w:t>
            </w:r>
          </w:p>
        </w:tc>
        <w:tc>
          <w:tcPr>
            <w:tcW w:w="992"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hanging="64"/>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2597236,57</w:t>
            </w: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бюджетные ассигнования, всего, в т.ч.:</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Pr>
                <w:rFonts w:ascii="Times New Roman" w:hAnsi="Times New Roman" w:cs="Times New Roman"/>
              </w:rPr>
              <w:t>-  бюджет Комсомольского муниципального района</w:t>
            </w:r>
          </w:p>
        </w:tc>
        <w:tc>
          <w:tcPr>
            <w:tcW w:w="994" w:type="dxa"/>
          </w:tcPr>
          <w:p w:rsidR="000F4EC3" w:rsidRPr="00E8257B" w:rsidRDefault="000F4EC3" w:rsidP="00F62BCF">
            <w:pPr>
              <w:pStyle w:val="ConsPlusNormal"/>
              <w:ind w:firstLine="79"/>
              <w:rPr>
                <w:rFonts w:ascii="Times New Roman" w:hAnsi="Times New Roman" w:cs="Times New Roman"/>
              </w:rPr>
            </w:pPr>
            <w:r>
              <w:rPr>
                <w:rFonts w:ascii="Times New Roman" w:hAnsi="Times New Roman" w:cs="Times New Roman"/>
              </w:rPr>
              <w:t>2452454,57</w:t>
            </w:r>
          </w:p>
        </w:tc>
        <w:tc>
          <w:tcPr>
            <w:tcW w:w="992"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144782,0</w:t>
            </w:r>
          </w:p>
        </w:tc>
        <w:tc>
          <w:tcPr>
            <w:tcW w:w="993" w:type="dxa"/>
          </w:tcPr>
          <w:p w:rsidR="000F4EC3" w:rsidRPr="00341F6F" w:rsidRDefault="000F4EC3" w:rsidP="00F62BCF">
            <w:pPr>
              <w:pStyle w:val="ConsPlusNormal"/>
              <w:ind w:hanging="58"/>
              <w:rPr>
                <w:rFonts w:ascii="Times New Roman" w:hAnsi="Times New Roman" w:cs="Times New Roman"/>
              </w:rPr>
            </w:pPr>
            <w:r>
              <w:rPr>
                <w:rFonts w:ascii="Times New Roman" w:hAnsi="Times New Roman" w:cs="Times New Roman"/>
              </w:rPr>
              <w:t>0</w:t>
            </w:r>
          </w:p>
        </w:tc>
        <w:tc>
          <w:tcPr>
            <w:tcW w:w="992"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0</w:t>
            </w:r>
          </w:p>
        </w:tc>
        <w:tc>
          <w:tcPr>
            <w:tcW w:w="992"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hanging="77"/>
              <w:rPr>
                <w:rFonts w:ascii="Times New Roman" w:hAnsi="Times New Roman" w:cs="Times New Roman"/>
              </w:rPr>
            </w:pPr>
            <w:r>
              <w:rPr>
                <w:rFonts w:ascii="Times New Roman" w:hAnsi="Times New Roman" w:cs="Times New Roman"/>
              </w:rPr>
              <w:t>2597236,57</w:t>
            </w:r>
          </w:p>
        </w:tc>
      </w:tr>
      <w:tr w:rsidR="000F4EC3" w:rsidRPr="00341F6F" w:rsidTr="00F62BCF">
        <w:trPr>
          <w:gridAfter w:val="1"/>
          <w:wAfter w:w="50" w:type="dxa"/>
        </w:trPr>
        <w:tc>
          <w:tcPr>
            <w:tcW w:w="3401" w:type="dxa"/>
          </w:tcPr>
          <w:p w:rsidR="000F4EC3" w:rsidRDefault="000F4EC3" w:rsidP="00F62BCF">
            <w:pPr>
              <w:pStyle w:val="ConsPlusNormal"/>
              <w:ind w:firstLine="0"/>
              <w:jc w:val="both"/>
              <w:rPr>
                <w:rFonts w:ascii="Times New Roman" w:hAnsi="Times New Roman" w:cs="Times New Roman"/>
              </w:rPr>
            </w:pPr>
            <w:r>
              <w:rPr>
                <w:rFonts w:ascii="Times New Roman" w:hAnsi="Times New Roman" w:cs="Times New Roman"/>
              </w:rPr>
              <w:t>-бюджет Комсомольского городского поселения</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 областной бюджет</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 федеральный бюджет</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 xml:space="preserve">- средства некоммерческих </w:t>
            </w:r>
            <w:r w:rsidRPr="00341F6F">
              <w:rPr>
                <w:rFonts w:ascii="Times New Roman" w:hAnsi="Times New Roman" w:cs="Times New Roman"/>
              </w:rPr>
              <w:lastRenderedPageBreak/>
              <w:t>организаций - фондов</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Pr>
                <w:rFonts w:ascii="Times New Roman" w:hAnsi="Times New Roman" w:cs="Times New Roman"/>
              </w:rPr>
              <w:t xml:space="preserve">Ведомственный проект </w:t>
            </w:r>
            <w:r w:rsidRPr="00341F6F">
              <w:rPr>
                <w:rFonts w:ascii="Times New Roman" w:hAnsi="Times New Roman" w:cs="Times New Roman"/>
              </w:rPr>
              <w:t>"</w:t>
            </w:r>
            <w:r>
              <w:rPr>
                <w:rFonts w:ascii="Times New Roman" w:hAnsi="Times New Roman" w:cs="Times New Roman"/>
              </w:rPr>
              <w:t>Планировка территории и проведение комплексных кадастровых работ на территории Комсомольского муниципального района Ивановской области</w:t>
            </w:r>
            <w:r w:rsidRPr="00341F6F">
              <w:rPr>
                <w:rFonts w:ascii="Times New Roman" w:hAnsi="Times New Roman" w:cs="Times New Roman"/>
              </w:rPr>
              <w:t>" (всего), в том числе:</w:t>
            </w:r>
          </w:p>
        </w:tc>
        <w:tc>
          <w:tcPr>
            <w:tcW w:w="994" w:type="dxa"/>
          </w:tcPr>
          <w:p w:rsidR="000F4EC3" w:rsidRPr="00341F6F" w:rsidRDefault="000F4EC3" w:rsidP="00F62BCF">
            <w:pPr>
              <w:pStyle w:val="ConsPlusNormal"/>
              <w:ind w:hanging="62"/>
              <w:rPr>
                <w:rFonts w:ascii="Times New Roman" w:hAnsi="Times New Roman" w:cs="Times New Roman"/>
              </w:rPr>
            </w:pPr>
            <w:r>
              <w:rPr>
                <w:rFonts w:ascii="Times New Roman" w:hAnsi="Times New Roman" w:cs="Times New Roman"/>
              </w:rPr>
              <w:t>46582,82</w:t>
            </w:r>
          </w:p>
        </w:tc>
        <w:tc>
          <w:tcPr>
            <w:tcW w:w="992"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46582,82</w:t>
            </w:r>
          </w:p>
        </w:tc>
        <w:tc>
          <w:tcPr>
            <w:tcW w:w="993" w:type="dxa"/>
          </w:tcPr>
          <w:p w:rsidR="000F4EC3" w:rsidRPr="00341F6F" w:rsidRDefault="000F4EC3" w:rsidP="00F62BCF">
            <w:pPr>
              <w:pStyle w:val="ConsPlusNormal"/>
              <w:rPr>
                <w:rFonts w:ascii="Times New Roman" w:hAnsi="Times New Roman" w:cs="Times New Roman"/>
              </w:rPr>
            </w:pPr>
            <w:r>
              <w:rPr>
                <w:rFonts w:ascii="Times New Roman" w:hAnsi="Times New Roman" w:cs="Times New Roman"/>
              </w:rPr>
              <w:t>0</w:t>
            </w:r>
          </w:p>
        </w:tc>
        <w:tc>
          <w:tcPr>
            <w:tcW w:w="992" w:type="dxa"/>
          </w:tcPr>
          <w:p w:rsidR="000F4EC3" w:rsidRPr="00341F6F" w:rsidRDefault="000F4EC3" w:rsidP="00F62BCF">
            <w:pPr>
              <w:pStyle w:val="ConsPlusNormal"/>
              <w:rPr>
                <w:rFonts w:ascii="Times New Roman" w:hAnsi="Times New Roman" w:cs="Times New Roman"/>
              </w:rPr>
            </w:pPr>
            <w:r>
              <w:rPr>
                <w:rFonts w:ascii="Times New Roman" w:hAnsi="Times New Roman" w:cs="Times New Roman"/>
              </w:rPr>
              <w:t>0</w:t>
            </w:r>
          </w:p>
        </w:tc>
        <w:tc>
          <w:tcPr>
            <w:tcW w:w="992" w:type="dxa"/>
          </w:tcPr>
          <w:p w:rsidR="000F4EC3" w:rsidRPr="00341F6F" w:rsidRDefault="000F4EC3" w:rsidP="00F62BCF">
            <w:pPr>
              <w:pStyle w:val="ConsPlusNormal"/>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rPr>
                <w:rFonts w:ascii="Times New Roman" w:hAnsi="Times New Roman" w:cs="Times New Roman"/>
              </w:rPr>
            </w:pPr>
            <w:r>
              <w:rPr>
                <w:rFonts w:ascii="Times New Roman" w:hAnsi="Times New Roman" w:cs="Times New Roman"/>
              </w:rPr>
              <w:t>0</w:t>
            </w:r>
          </w:p>
        </w:tc>
        <w:tc>
          <w:tcPr>
            <w:tcW w:w="999"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93165,64</w:t>
            </w: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бюджетные ассигнования, всего, в т.ч.:</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Pr>
                <w:rFonts w:ascii="Times New Roman" w:hAnsi="Times New Roman" w:cs="Times New Roman"/>
              </w:rPr>
              <w:t>-  бюджет Комсомольского муниципального района</w:t>
            </w:r>
          </w:p>
        </w:tc>
        <w:tc>
          <w:tcPr>
            <w:tcW w:w="994"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46582,82</w:t>
            </w:r>
          </w:p>
        </w:tc>
        <w:tc>
          <w:tcPr>
            <w:tcW w:w="992"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46582,82</w:t>
            </w: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ind w:firstLine="0"/>
              <w:rPr>
                <w:rFonts w:ascii="Times New Roman" w:hAnsi="Times New Roman" w:cs="Times New Roman"/>
              </w:rPr>
            </w:pPr>
            <w:r>
              <w:rPr>
                <w:rFonts w:ascii="Times New Roman" w:hAnsi="Times New Roman" w:cs="Times New Roman"/>
              </w:rPr>
              <w:t>93165,64</w:t>
            </w:r>
          </w:p>
        </w:tc>
      </w:tr>
      <w:tr w:rsidR="000F4EC3" w:rsidRPr="00341F6F" w:rsidTr="00F62BCF">
        <w:trPr>
          <w:gridAfter w:val="1"/>
          <w:wAfter w:w="50" w:type="dxa"/>
        </w:trPr>
        <w:tc>
          <w:tcPr>
            <w:tcW w:w="3401" w:type="dxa"/>
          </w:tcPr>
          <w:p w:rsidR="000F4EC3" w:rsidRDefault="000F4EC3" w:rsidP="00F62BCF">
            <w:pPr>
              <w:pStyle w:val="ConsPlusNormal"/>
              <w:ind w:firstLine="0"/>
              <w:jc w:val="both"/>
              <w:rPr>
                <w:rFonts w:ascii="Times New Roman" w:hAnsi="Times New Roman" w:cs="Times New Roman"/>
              </w:rPr>
            </w:pPr>
            <w:r>
              <w:rPr>
                <w:rFonts w:ascii="Times New Roman" w:hAnsi="Times New Roman" w:cs="Times New Roman"/>
              </w:rPr>
              <w:t>-бюджет Комсомольского городского поселения</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 областной бюджет</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r w:rsidR="000F4EC3" w:rsidRPr="00341F6F" w:rsidTr="00F62BCF">
        <w:trPr>
          <w:gridAfter w:val="1"/>
          <w:wAfter w:w="50" w:type="dxa"/>
        </w:trPr>
        <w:tc>
          <w:tcPr>
            <w:tcW w:w="3401" w:type="dxa"/>
          </w:tcPr>
          <w:p w:rsidR="000F4EC3" w:rsidRPr="00341F6F" w:rsidRDefault="000F4EC3" w:rsidP="00F62BCF">
            <w:pPr>
              <w:pStyle w:val="ConsPlusNormal"/>
              <w:ind w:firstLine="0"/>
              <w:jc w:val="both"/>
              <w:rPr>
                <w:rFonts w:ascii="Times New Roman" w:hAnsi="Times New Roman" w:cs="Times New Roman"/>
              </w:rPr>
            </w:pPr>
            <w:r w:rsidRPr="00341F6F">
              <w:rPr>
                <w:rFonts w:ascii="Times New Roman" w:hAnsi="Times New Roman" w:cs="Times New Roman"/>
              </w:rPr>
              <w:t>- федеральный бюджет</w:t>
            </w:r>
          </w:p>
        </w:tc>
        <w:tc>
          <w:tcPr>
            <w:tcW w:w="994"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3"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2"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c>
          <w:tcPr>
            <w:tcW w:w="999" w:type="dxa"/>
          </w:tcPr>
          <w:p w:rsidR="000F4EC3" w:rsidRPr="00341F6F" w:rsidRDefault="000F4EC3" w:rsidP="00F62BCF">
            <w:pPr>
              <w:pStyle w:val="ConsPlusNormal"/>
              <w:rPr>
                <w:rFonts w:ascii="Times New Roman" w:hAnsi="Times New Roman" w:cs="Times New Roman"/>
              </w:rPr>
            </w:pPr>
          </w:p>
        </w:tc>
      </w:tr>
    </w:tbl>
    <w:p w:rsidR="000F4EC3" w:rsidRPr="00A074B4" w:rsidRDefault="000F4EC3" w:rsidP="000F4EC3">
      <w:pPr>
        <w:pStyle w:val="ConsPlusNormal"/>
        <w:ind w:firstLine="0"/>
        <w:rPr>
          <w:rFonts w:ascii="Times New Roman" w:hAnsi="Times New Roman" w:cs="Times New Roman"/>
          <w:sz w:val="28"/>
          <w:szCs w:val="28"/>
        </w:rPr>
      </w:pPr>
    </w:p>
    <w:p w:rsidR="000F4EC3" w:rsidRPr="00A074B4" w:rsidRDefault="000F4EC3" w:rsidP="000F4EC3">
      <w:pPr>
        <w:pStyle w:val="ConsPlusNormal"/>
        <w:ind w:firstLine="0"/>
        <w:rPr>
          <w:rFonts w:ascii="Times New Roman" w:hAnsi="Times New Roman" w:cs="Times New Roman"/>
          <w:sz w:val="28"/>
          <w:szCs w:val="28"/>
        </w:rPr>
      </w:pPr>
    </w:p>
    <w:p w:rsidR="000F4EC3" w:rsidRPr="00810AC8" w:rsidRDefault="000F4EC3" w:rsidP="000F4EC3">
      <w:pPr>
        <w:pStyle w:val="ConsPlusNormal"/>
        <w:ind w:firstLine="0"/>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Pr="0064482C" w:rsidRDefault="000F4EC3" w:rsidP="000F4EC3">
      <w:pPr>
        <w:pStyle w:val="ConsPlusNormal"/>
        <w:ind w:firstLine="0"/>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Default="000F4EC3" w:rsidP="000F4EC3">
      <w:pPr>
        <w:pStyle w:val="ConsPlusNormal"/>
        <w:jc w:val="right"/>
        <w:outlineLvl w:val="1"/>
        <w:rPr>
          <w:rFonts w:ascii="Times New Roman" w:hAnsi="Times New Roman" w:cs="Times New Roman"/>
          <w:sz w:val="28"/>
          <w:szCs w:val="28"/>
        </w:rPr>
      </w:pPr>
    </w:p>
    <w:p w:rsidR="000F4EC3" w:rsidRPr="000A4ACB" w:rsidRDefault="000F4EC3" w:rsidP="000F4EC3">
      <w:pPr>
        <w:pStyle w:val="ConsPlusNormal"/>
        <w:jc w:val="right"/>
        <w:rPr>
          <w:rFonts w:ascii="Times New Roman" w:hAnsi="Times New Roman" w:cs="Times New Roman"/>
          <w:sz w:val="28"/>
          <w:szCs w:val="28"/>
        </w:rPr>
      </w:pPr>
    </w:p>
    <w:p w:rsidR="000F4EC3" w:rsidRPr="00341F6F" w:rsidRDefault="000F4EC3" w:rsidP="000F4EC3">
      <w:pPr>
        <w:pStyle w:val="ConsPlusNormal"/>
        <w:ind w:firstLine="0"/>
        <w:rPr>
          <w:rFonts w:ascii="Times New Roman" w:hAnsi="Times New Roman" w:cs="Times New Roman"/>
          <w:sz w:val="28"/>
          <w:szCs w:val="28"/>
        </w:rPr>
      </w:pPr>
    </w:p>
    <w:p w:rsidR="000F4EC3" w:rsidRPr="00341F6F" w:rsidRDefault="000F4EC3" w:rsidP="000F4EC3">
      <w:pPr>
        <w:pStyle w:val="ConsPlusNormal"/>
        <w:ind w:firstLine="0"/>
        <w:rPr>
          <w:rFonts w:ascii="Times New Roman" w:hAnsi="Times New Roman" w:cs="Times New Roman"/>
          <w:sz w:val="28"/>
          <w:szCs w:val="28"/>
        </w:rPr>
      </w:pPr>
    </w:p>
    <w:p w:rsidR="000F4EC3" w:rsidRPr="00C76B60" w:rsidRDefault="000F4EC3" w:rsidP="000F4EC3">
      <w:pPr>
        <w:pStyle w:val="ConsPlusNormal"/>
        <w:ind w:firstLine="0"/>
        <w:rPr>
          <w:rFonts w:ascii="Times New Roman" w:hAnsi="Times New Roman" w:cs="Times New Roman"/>
          <w:sz w:val="28"/>
          <w:szCs w:val="28"/>
        </w:rPr>
      </w:pPr>
    </w:p>
    <w:p w:rsidR="000F4EC3" w:rsidRPr="00C76B60" w:rsidRDefault="000F4EC3" w:rsidP="000F4EC3">
      <w:pPr>
        <w:pStyle w:val="ConsPlusNormal"/>
        <w:ind w:firstLine="0"/>
        <w:rPr>
          <w:rFonts w:ascii="Times New Roman" w:hAnsi="Times New Roman" w:cs="Times New Roman"/>
          <w:sz w:val="28"/>
          <w:szCs w:val="28"/>
        </w:rPr>
      </w:pPr>
    </w:p>
    <w:p w:rsidR="000F4EC3" w:rsidRPr="00341F6F" w:rsidRDefault="000F4EC3" w:rsidP="000F4EC3">
      <w:pPr>
        <w:pStyle w:val="ConsPlusNormal"/>
        <w:ind w:firstLine="0"/>
        <w:rPr>
          <w:rFonts w:ascii="Times New Roman" w:hAnsi="Times New Roman" w:cs="Times New Roman"/>
          <w:sz w:val="28"/>
          <w:szCs w:val="28"/>
        </w:rPr>
      </w:pPr>
    </w:p>
    <w:p w:rsidR="000F4EC3" w:rsidRPr="00341F6F" w:rsidRDefault="000F4EC3" w:rsidP="000F4EC3">
      <w:pPr>
        <w:pStyle w:val="ConsPlusNormal"/>
        <w:ind w:firstLine="0"/>
        <w:rPr>
          <w:rFonts w:ascii="Times New Roman" w:hAnsi="Times New Roman" w:cs="Times New Roman"/>
          <w:sz w:val="28"/>
          <w:szCs w:val="28"/>
        </w:rPr>
      </w:pPr>
    </w:p>
    <w:p w:rsidR="000F4EC3" w:rsidRPr="00341F6F" w:rsidRDefault="000F4EC3" w:rsidP="000F4EC3">
      <w:pPr>
        <w:pStyle w:val="ConsPlusNormal"/>
        <w:ind w:firstLine="0"/>
        <w:rPr>
          <w:rFonts w:ascii="Times New Roman" w:hAnsi="Times New Roman" w:cs="Times New Roman"/>
          <w:sz w:val="28"/>
          <w:szCs w:val="28"/>
        </w:rPr>
      </w:pPr>
    </w:p>
    <w:p w:rsidR="000F4EC3" w:rsidRDefault="000F4EC3" w:rsidP="000F4EC3">
      <w:pPr>
        <w:pStyle w:val="ConsPlusNormal"/>
        <w:ind w:firstLine="0"/>
        <w:rPr>
          <w:rFonts w:ascii="Times New Roman" w:hAnsi="Times New Roman" w:cs="Times New Roman"/>
          <w:sz w:val="28"/>
          <w:szCs w:val="28"/>
        </w:rPr>
        <w:sectPr w:rsidR="000F4EC3" w:rsidSect="00B42668">
          <w:pgSz w:w="11906" w:h="16838"/>
          <w:pgMar w:top="851" w:right="1276" w:bottom="1134" w:left="1559" w:header="709" w:footer="709" w:gutter="0"/>
          <w:cols w:space="708"/>
          <w:docGrid w:linePitch="360"/>
        </w:sectPr>
      </w:pPr>
    </w:p>
    <w:p w:rsidR="000F4EC3" w:rsidRDefault="000F4EC3" w:rsidP="000F4EC3">
      <w:pPr>
        <w:pStyle w:val="ConsPlusNormal"/>
        <w:ind w:left="12744" w:firstLine="0"/>
        <w:outlineLvl w:val="1"/>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pPr>
    </w:p>
    <w:p w:rsidR="000F4EC3" w:rsidRDefault="000F4EC3" w:rsidP="000F4EC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5. </w:t>
      </w:r>
      <w:r w:rsidRPr="00AE1AFE">
        <w:rPr>
          <w:rFonts w:ascii="Times New Roman" w:hAnsi="Times New Roman" w:cs="Times New Roman"/>
          <w:sz w:val="28"/>
          <w:szCs w:val="28"/>
        </w:rPr>
        <w:t>Сведения о порядке сбо</w:t>
      </w:r>
      <w:r>
        <w:rPr>
          <w:rFonts w:ascii="Times New Roman" w:hAnsi="Times New Roman" w:cs="Times New Roman"/>
          <w:sz w:val="28"/>
          <w:szCs w:val="28"/>
        </w:rPr>
        <w:t xml:space="preserve">ра информации и методике расчета </w:t>
      </w:r>
      <w:r w:rsidRPr="00AE1AFE">
        <w:rPr>
          <w:rFonts w:ascii="Times New Roman" w:hAnsi="Times New Roman" w:cs="Times New Roman"/>
          <w:sz w:val="28"/>
          <w:szCs w:val="28"/>
        </w:rPr>
        <w:t>показателя муниципальной программы</w:t>
      </w:r>
      <w:r>
        <w:rPr>
          <w:rFonts w:ascii="Times New Roman" w:hAnsi="Times New Roman" w:cs="Times New Roman"/>
          <w:sz w:val="28"/>
          <w:szCs w:val="28"/>
        </w:rPr>
        <w:t xml:space="preserve"> «Управление имуществом Комсомольского муниципального района Ивановской области и земельными ресурсами»</w:t>
      </w:r>
    </w:p>
    <w:p w:rsidR="000F4EC3" w:rsidRPr="00AE1AFE" w:rsidRDefault="000F4EC3" w:rsidP="000F4EC3">
      <w:pPr>
        <w:pStyle w:val="ConsPlusNormal"/>
        <w:jc w:val="center"/>
        <w:rPr>
          <w:rFonts w:ascii="Times New Roman" w:hAnsi="Times New Roman" w:cs="Times New Roman"/>
          <w:sz w:val="22"/>
          <w:szCs w:val="22"/>
        </w:rPr>
      </w:pPr>
    </w:p>
    <w:p w:rsidR="000F4EC3" w:rsidRPr="00AE1AFE" w:rsidRDefault="000F4EC3" w:rsidP="000F4EC3">
      <w:pPr>
        <w:pStyle w:val="ConsPlusNormal"/>
        <w:jc w:val="center"/>
        <w:rPr>
          <w:rFonts w:ascii="Times New Roman" w:hAnsi="Times New Roman" w:cs="Times New Roman"/>
          <w:sz w:val="22"/>
          <w:szCs w:val="22"/>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361"/>
        <w:gridCol w:w="1530"/>
        <w:gridCol w:w="1851"/>
        <w:gridCol w:w="1276"/>
        <w:gridCol w:w="1134"/>
        <w:gridCol w:w="1276"/>
        <w:gridCol w:w="1241"/>
        <w:gridCol w:w="1559"/>
        <w:gridCol w:w="1935"/>
      </w:tblGrid>
      <w:tr w:rsidR="000F4EC3" w:rsidRPr="00AE1AFE" w:rsidTr="00F62BCF">
        <w:trPr>
          <w:jc w:val="center"/>
        </w:trPr>
        <w:tc>
          <w:tcPr>
            <w:tcW w:w="566" w:type="dxa"/>
          </w:tcPr>
          <w:p w:rsidR="000F4EC3" w:rsidRPr="00AE1AFE" w:rsidRDefault="000F4EC3" w:rsidP="00F62BCF">
            <w:pPr>
              <w:pStyle w:val="ConsPlusNormal"/>
              <w:ind w:firstLine="0"/>
              <w:rPr>
                <w:rFonts w:ascii="Times New Roman" w:hAnsi="Times New Roman" w:cs="Times New Roman"/>
                <w:sz w:val="22"/>
                <w:szCs w:val="22"/>
              </w:rPr>
            </w:pPr>
            <w:r>
              <w:rPr>
                <w:rFonts w:ascii="Times New Roman" w:hAnsi="Times New Roman" w:cs="Times New Roman"/>
                <w:sz w:val="22"/>
                <w:szCs w:val="22"/>
                <w:lang w:val="en-US"/>
              </w:rPr>
              <w:t>N</w:t>
            </w:r>
            <w:r w:rsidRPr="00AE1AFE">
              <w:rPr>
                <w:rFonts w:ascii="Times New Roman" w:hAnsi="Times New Roman" w:cs="Times New Roman"/>
                <w:sz w:val="22"/>
                <w:szCs w:val="22"/>
              </w:rPr>
              <w:t xml:space="preserve"> п/п</w:t>
            </w:r>
          </w:p>
        </w:tc>
        <w:tc>
          <w:tcPr>
            <w:tcW w:w="1700"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Наименование показателя</w:t>
            </w:r>
          </w:p>
        </w:tc>
        <w:tc>
          <w:tcPr>
            <w:tcW w:w="1361"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Единица измерения</w:t>
            </w:r>
          </w:p>
        </w:tc>
        <w:tc>
          <w:tcPr>
            <w:tcW w:w="1530"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Временные характеристики показателя</w:t>
            </w:r>
          </w:p>
        </w:tc>
        <w:tc>
          <w:tcPr>
            <w:tcW w:w="1851"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Алгоритм формирования (формула) и методологич</w:t>
            </w:r>
            <w:r>
              <w:rPr>
                <w:rFonts w:ascii="Times New Roman" w:hAnsi="Times New Roman" w:cs="Times New Roman"/>
                <w:sz w:val="22"/>
                <w:szCs w:val="22"/>
              </w:rPr>
              <w:t xml:space="preserve">еские пояснения к показателю </w:t>
            </w:r>
          </w:p>
        </w:tc>
        <w:tc>
          <w:tcPr>
            <w:tcW w:w="1276"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Базовые показатели (используемые в формуле)</w:t>
            </w:r>
          </w:p>
        </w:tc>
        <w:tc>
          <w:tcPr>
            <w:tcW w:w="1134"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Метод сбора информации</w:t>
            </w:r>
          </w:p>
        </w:tc>
        <w:tc>
          <w:tcPr>
            <w:tcW w:w="1276"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Объект и единица наблюдения</w:t>
            </w:r>
          </w:p>
        </w:tc>
        <w:tc>
          <w:tcPr>
            <w:tcW w:w="1241"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 xml:space="preserve">Ответственный </w:t>
            </w:r>
            <w:r>
              <w:rPr>
                <w:rFonts w:ascii="Times New Roman" w:hAnsi="Times New Roman" w:cs="Times New Roman"/>
                <w:sz w:val="22"/>
                <w:szCs w:val="22"/>
              </w:rPr>
              <w:t xml:space="preserve">за сбор данных по показателю </w:t>
            </w:r>
          </w:p>
        </w:tc>
        <w:tc>
          <w:tcPr>
            <w:tcW w:w="1559"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Реквизиты акта</w:t>
            </w:r>
          </w:p>
        </w:tc>
        <w:tc>
          <w:tcPr>
            <w:tcW w:w="1935" w:type="dxa"/>
          </w:tcPr>
          <w:p w:rsidR="000F4EC3" w:rsidRPr="00AE1AFE" w:rsidRDefault="000F4EC3" w:rsidP="00F62BCF">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Срок представления годовой отчетной информации</w:t>
            </w:r>
          </w:p>
        </w:tc>
      </w:tr>
      <w:tr w:rsidR="000F4EC3" w:rsidRPr="00AE1AFE" w:rsidTr="00F62BCF">
        <w:trPr>
          <w:jc w:val="center"/>
        </w:trPr>
        <w:tc>
          <w:tcPr>
            <w:tcW w:w="566" w:type="dxa"/>
          </w:tcPr>
          <w:p w:rsidR="000F4EC3" w:rsidRPr="00AE1AFE" w:rsidRDefault="000F4EC3" w:rsidP="00F62BCF">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1</w:t>
            </w:r>
          </w:p>
        </w:tc>
        <w:tc>
          <w:tcPr>
            <w:tcW w:w="1700"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2</w:t>
            </w:r>
          </w:p>
        </w:tc>
        <w:tc>
          <w:tcPr>
            <w:tcW w:w="1361"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3</w:t>
            </w:r>
          </w:p>
        </w:tc>
        <w:tc>
          <w:tcPr>
            <w:tcW w:w="1530"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4</w:t>
            </w:r>
          </w:p>
        </w:tc>
        <w:tc>
          <w:tcPr>
            <w:tcW w:w="1851"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5</w:t>
            </w:r>
          </w:p>
        </w:tc>
        <w:tc>
          <w:tcPr>
            <w:tcW w:w="1276"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6</w:t>
            </w:r>
          </w:p>
        </w:tc>
        <w:tc>
          <w:tcPr>
            <w:tcW w:w="1134"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7</w:t>
            </w:r>
          </w:p>
        </w:tc>
        <w:tc>
          <w:tcPr>
            <w:tcW w:w="1276"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8</w:t>
            </w:r>
          </w:p>
        </w:tc>
        <w:tc>
          <w:tcPr>
            <w:tcW w:w="1241"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9</w:t>
            </w:r>
          </w:p>
        </w:tc>
        <w:tc>
          <w:tcPr>
            <w:tcW w:w="1559"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10</w:t>
            </w:r>
          </w:p>
        </w:tc>
        <w:tc>
          <w:tcPr>
            <w:tcW w:w="1935" w:type="dxa"/>
          </w:tcPr>
          <w:p w:rsidR="000F4EC3" w:rsidRPr="00AE1AFE" w:rsidRDefault="000F4EC3" w:rsidP="00F62BCF">
            <w:pPr>
              <w:pStyle w:val="ConsPlusNormal"/>
              <w:rPr>
                <w:rFonts w:ascii="Times New Roman" w:hAnsi="Times New Roman" w:cs="Times New Roman"/>
                <w:sz w:val="22"/>
                <w:szCs w:val="22"/>
              </w:rPr>
            </w:pPr>
            <w:r w:rsidRPr="00AE1AFE">
              <w:rPr>
                <w:rFonts w:ascii="Times New Roman" w:hAnsi="Times New Roman" w:cs="Times New Roman"/>
                <w:sz w:val="22"/>
                <w:szCs w:val="22"/>
              </w:rPr>
              <w:t>11</w:t>
            </w:r>
          </w:p>
        </w:tc>
      </w:tr>
      <w:tr w:rsidR="000F4EC3" w:rsidRPr="00AE1AFE" w:rsidTr="00F62BCF">
        <w:trPr>
          <w:trHeight w:val="4416"/>
          <w:jc w:val="center"/>
        </w:trPr>
        <w:tc>
          <w:tcPr>
            <w:tcW w:w="566" w:type="dxa"/>
          </w:tcPr>
          <w:p w:rsidR="000F4EC3" w:rsidRDefault="000F4EC3" w:rsidP="00F62BCF">
            <w:pPr>
              <w:pStyle w:val="ConsPlusNormal"/>
              <w:jc w:val="both"/>
              <w:rPr>
                <w:rFonts w:ascii="Times New Roman" w:hAnsi="Times New Roman" w:cs="Times New Roman"/>
                <w:sz w:val="22"/>
                <w:szCs w:val="22"/>
              </w:rPr>
            </w:pPr>
            <w:r w:rsidRPr="00AE1AFE">
              <w:rPr>
                <w:rFonts w:ascii="Times New Roman" w:hAnsi="Times New Roman" w:cs="Times New Roman"/>
                <w:sz w:val="22"/>
                <w:szCs w:val="22"/>
              </w:rPr>
              <w:t>1</w:t>
            </w:r>
          </w:p>
          <w:p w:rsidR="000F4EC3" w:rsidRPr="00D44503" w:rsidRDefault="000F4EC3" w:rsidP="00F62BCF">
            <w:r>
              <w:t>1</w:t>
            </w:r>
          </w:p>
        </w:tc>
        <w:tc>
          <w:tcPr>
            <w:tcW w:w="1700" w:type="dxa"/>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Объем неналоговых доходов в бюджете Комсомольского муниципального района от использования и распоряжения муниципальным имуществом</w:t>
            </w:r>
          </w:p>
        </w:tc>
        <w:tc>
          <w:tcPr>
            <w:tcW w:w="1361" w:type="dxa"/>
          </w:tcPr>
          <w:p w:rsidR="000F4EC3" w:rsidRPr="00AE1AFE" w:rsidRDefault="000F4EC3" w:rsidP="00F62BCF">
            <w:pPr>
              <w:pStyle w:val="ConsPlusNormal"/>
              <w:ind w:firstLine="213"/>
              <w:jc w:val="both"/>
              <w:rPr>
                <w:rFonts w:ascii="Times New Roman" w:hAnsi="Times New Roman" w:cs="Times New Roman"/>
                <w:sz w:val="22"/>
                <w:szCs w:val="22"/>
              </w:rPr>
            </w:pPr>
            <w:r>
              <w:rPr>
                <w:rFonts w:ascii="Times New Roman" w:hAnsi="Times New Roman" w:cs="Times New Roman"/>
                <w:sz w:val="22"/>
                <w:szCs w:val="22"/>
              </w:rPr>
              <w:t>тыс.руб.</w:t>
            </w:r>
          </w:p>
        </w:tc>
        <w:tc>
          <w:tcPr>
            <w:tcW w:w="1530" w:type="dxa"/>
          </w:tcPr>
          <w:p w:rsidR="000F4EC3" w:rsidRPr="00AE1AFE" w:rsidRDefault="000F4EC3" w:rsidP="00F62BC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01.01.2024-31.12.2030</w:t>
            </w:r>
          </w:p>
        </w:tc>
        <w:tc>
          <w:tcPr>
            <w:tcW w:w="1851" w:type="dxa"/>
          </w:tcPr>
          <w:p w:rsidR="000F4EC3" w:rsidRPr="00AE1AFE" w:rsidRDefault="000F4EC3" w:rsidP="00F62BCF">
            <w:pPr>
              <w:pStyle w:val="ConsPlusNormal"/>
              <w:ind w:firstLine="26"/>
              <w:jc w:val="both"/>
              <w:rPr>
                <w:rFonts w:ascii="Times New Roman" w:hAnsi="Times New Roman" w:cs="Times New Roman"/>
                <w:sz w:val="22"/>
                <w:szCs w:val="22"/>
              </w:rPr>
            </w:pPr>
            <w:r>
              <w:rPr>
                <w:rFonts w:ascii="Times New Roman" w:hAnsi="Times New Roman" w:cs="Times New Roman"/>
                <w:sz w:val="22"/>
                <w:szCs w:val="22"/>
              </w:rPr>
              <w:t>Алгоритм формируется исходя из фактического поступления доходов от использования имущества</w:t>
            </w:r>
          </w:p>
        </w:tc>
        <w:tc>
          <w:tcPr>
            <w:tcW w:w="1276" w:type="dxa"/>
          </w:tcPr>
          <w:p w:rsidR="000F4EC3" w:rsidRPr="00AE1AFE" w:rsidRDefault="000F4EC3" w:rsidP="00F62BCF">
            <w:pPr>
              <w:pStyle w:val="ConsPlusNormal"/>
              <w:ind w:firstLine="9"/>
              <w:jc w:val="both"/>
              <w:rPr>
                <w:rFonts w:ascii="Times New Roman" w:hAnsi="Times New Roman" w:cs="Times New Roman"/>
                <w:sz w:val="22"/>
                <w:szCs w:val="22"/>
              </w:rPr>
            </w:pPr>
            <w:r>
              <w:rPr>
                <w:rFonts w:ascii="Times New Roman" w:hAnsi="Times New Roman" w:cs="Times New Roman"/>
                <w:sz w:val="22"/>
                <w:szCs w:val="22"/>
              </w:rPr>
              <w:t>Поступления доходов от использования имущества</w:t>
            </w:r>
          </w:p>
        </w:tc>
        <w:tc>
          <w:tcPr>
            <w:tcW w:w="1134" w:type="dxa"/>
          </w:tcPr>
          <w:p w:rsidR="000F4EC3" w:rsidRPr="00AE1AFE" w:rsidRDefault="000F4EC3" w:rsidP="00F62BCF">
            <w:pPr>
              <w:pStyle w:val="ConsPlusNormal"/>
              <w:ind w:firstLine="10"/>
              <w:rPr>
                <w:rFonts w:ascii="Times New Roman" w:hAnsi="Times New Roman" w:cs="Times New Roman"/>
                <w:sz w:val="22"/>
                <w:szCs w:val="22"/>
              </w:rPr>
            </w:pPr>
            <w:r>
              <w:rPr>
                <w:rFonts w:ascii="Times New Roman" w:hAnsi="Times New Roman" w:cs="Times New Roman"/>
                <w:sz w:val="22"/>
                <w:szCs w:val="22"/>
              </w:rPr>
              <w:t>Данные формируются главным администратором доходов</w:t>
            </w:r>
          </w:p>
        </w:tc>
        <w:tc>
          <w:tcPr>
            <w:tcW w:w="1276" w:type="dxa"/>
          </w:tcPr>
          <w:p w:rsidR="000F4EC3" w:rsidRPr="00AE1AFE" w:rsidRDefault="000F4EC3" w:rsidP="00F62BCF">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241" w:type="dxa"/>
          </w:tcPr>
          <w:p w:rsidR="000F4EC3" w:rsidRPr="00AE1AFE" w:rsidRDefault="000F4EC3" w:rsidP="00F62BCF">
            <w:pPr>
              <w:pStyle w:val="ConsPlusNormal"/>
              <w:ind w:firstLine="19"/>
              <w:rPr>
                <w:rFonts w:ascii="Times New Roman" w:hAnsi="Times New Roman" w:cs="Times New Roman"/>
                <w:sz w:val="22"/>
                <w:szCs w:val="22"/>
              </w:rPr>
            </w:pPr>
            <w:r>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rsidR="000F4EC3" w:rsidRPr="00AE1AFE" w:rsidRDefault="000F4EC3" w:rsidP="00F62BCF">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935" w:type="dxa"/>
          </w:tcPr>
          <w:p w:rsidR="000F4EC3" w:rsidRPr="00AE1AFE" w:rsidRDefault="000F4EC3" w:rsidP="00F62BCF">
            <w:pPr>
              <w:pStyle w:val="ConsPlusNormal"/>
              <w:ind w:firstLine="0"/>
              <w:rPr>
                <w:rFonts w:ascii="Times New Roman" w:hAnsi="Times New Roman" w:cs="Times New Roman"/>
                <w:sz w:val="22"/>
                <w:szCs w:val="22"/>
              </w:rPr>
            </w:pPr>
            <w:r>
              <w:rPr>
                <w:rFonts w:ascii="Times New Roman" w:hAnsi="Times New Roman" w:cs="Times New Roman"/>
                <w:sz w:val="22"/>
                <w:szCs w:val="22"/>
              </w:rPr>
              <w:t>До 01 марта года следующего за отчетным</w:t>
            </w:r>
          </w:p>
        </w:tc>
      </w:tr>
      <w:tr w:rsidR="000F4EC3" w:rsidRPr="00AE1AFE" w:rsidTr="00F62BCF">
        <w:trPr>
          <w:trHeight w:val="4416"/>
          <w:jc w:val="center"/>
        </w:trPr>
        <w:tc>
          <w:tcPr>
            <w:tcW w:w="566" w:type="dxa"/>
          </w:tcPr>
          <w:p w:rsidR="000F4EC3" w:rsidRDefault="000F4EC3" w:rsidP="00F62BCF">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2</w:t>
            </w:r>
          </w:p>
          <w:p w:rsidR="000F4EC3" w:rsidRPr="00B54252" w:rsidRDefault="000F4EC3" w:rsidP="00F62BCF">
            <w:r>
              <w:t>2</w:t>
            </w:r>
          </w:p>
        </w:tc>
        <w:tc>
          <w:tcPr>
            <w:tcW w:w="1700" w:type="dxa"/>
          </w:tcPr>
          <w:p w:rsidR="000F4EC3" w:rsidRPr="00C74541" w:rsidRDefault="000F4EC3" w:rsidP="00F62BCF">
            <w:pPr>
              <w:pStyle w:val="ConsPlusNormal"/>
              <w:ind w:firstLine="0"/>
              <w:jc w:val="center"/>
              <w:rPr>
                <w:rFonts w:ascii="Times New Roman" w:hAnsi="Times New Roman" w:cs="Times New Roman"/>
              </w:rPr>
            </w:pPr>
            <w:r>
              <w:rPr>
                <w:rFonts w:ascii="Times New Roman" w:hAnsi="Times New Roman" w:cs="Times New Roman"/>
              </w:rPr>
              <w:t>Объем неналоговых доходов в бюджете Комсомольского городского поселения от использования и распоряжения муниципальным имуществом</w:t>
            </w:r>
          </w:p>
        </w:tc>
        <w:tc>
          <w:tcPr>
            <w:tcW w:w="1361" w:type="dxa"/>
          </w:tcPr>
          <w:p w:rsidR="000F4EC3" w:rsidRPr="00AE1AFE" w:rsidRDefault="000F4EC3" w:rsidP="00F62BCF">
            <w:pPr>
              <w:pStyle w:val="ConsPlusNormal"/>
              <w:ind w:firstLine="213"/>
              <w:jc w:val="both"/>
              <w:rPr>
                <w:rFonts w:ascii="Times New Roman" w:hAnsi="Times New Roman" w:cs="Times New Roman"/>
                <w:sz w:val="22"/>
                <w:szCs w:val="22"/>
              </w:rPr>
            </w:pPr>
            <w:r>
              <w:rPr>
                <w:rFonts w:ascii="Times New Roman" w:hAnsi="Times New Roman" w:cs="Times New Roman"/>
                <w:sz w:val="22"/>
                <w:szCs w:val="22"/>
              </w:rPr>
              <w:t>тыс.руб.</w:t>
            </w:r>
          </w:p>
        </w:tc>
        <w:tc>
          <w:tcPr>
            <w:tcW w:w="1530" w:type="dxa"/>
          </w:tcPr>
          <w:p w:rsidR="000F4EC3" w:rsidRPr="00AE1AFE" w:rsidRDefault="000F4EC3" w:rsidP="00F62BC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01.01.2024-31.12.2030</w:t>
            </w:r>
          </w:p>
        </w:tc>
        <w:tc>
          <w:tcPr>
            <w:tcW w:w="1851" w:type="dxa"/>
          </w:tcPr>
          <w:p w:rsidR="000F4EC3" w:rsidRPr="00AE1AFE" w:rsidRDefault="000F4EC3" w:rsidP="00F62BCF">
            <w:pPr>
              <w:pStyle w:val="ConsPlusNormal"/>
              <w:ind w:firstLine="26"/>
              <w:jc w:val="both"/>
              <w:rPr>
                <w:rFonts w:ascii="Times New Roman" w:hAnsi="Times New Roman" w:cs="Times New Roman"/>
                <w:sz w:val="22"/>
                <w:szCs w:val="22"/>
              </w:rPr>
            </w:pPr>
            <w:r>
              <w:rPr>
                <w:rFonts w:ascii="Times New Roman" w:hAnsi="Times New Roman" w:cs="Times New Roman"/>
                <w:sz w:val="22"/>
                <w:szCs w:val="22"/>
              </w:rPr>
              <w:t>Алгоритм формируется исходя из фактического поступления доходов от использования имущества</w:t>
            </w:r>
          </w:p>
        </w:tc>
        <w:tc>
          <w:tcPr>
            <w:tcW w:w="1276" w:type="dxa"/>
          </w:tcPr>
          <w:p w:rsidR="000F4EC3" w:rsidRPr="00AE1AFE" w:rsidRDefault="000F4EC3" w:rsidP="00F62BCF">
            <w:pPr>
              <w:pStyle w:val="ConsPlusNormal"/>
              <w:ind w:firstLine="9"/>
              <w:jc w:val="both"/>
              <w:rPr>
                <w:rFonts w:ascii="Times New Roman" w:hAnsi="Times New Roman" w:cs="Times New Roman"/>
                <w:sz w:val="22"/>
                <w:szCs w:val="22"/>
              </w:rPr>
            </w:pPr>
            <w:r>
              <w:rPr>
                <w:rFonts w:ascii="Times New Roman" w:hAnsi="Times New Roman" w:cs="Times New Roman"/>
                <w:sz w:val="22"/>
                <w:szCs w:val="22"/>
              </w:rPr>
              <w:t>Поступления доходов от использования имущества</w:t>
            </w:r>
          </w:p>
        </w:tc>
        <w:tc>
          <w:tcPr>
            <w:tcW w:w="1134" w:type="dxa"/>
          </w:tcPr>
          <w:p w:rsidR="000F4EC3" w:rsidRPr="00AE1AFE" w:rsidRDefault="000F4EC3" w:rsidP="00F62BCF">
            <w:pPr>
              <w:pStyle w:val="ConsPlusNormal"/>
              <w:ind w:firstLine="10"/>
              <w:rPr>
                <w:rFonts w:ascii="Times New Roman" w:hAnsi="Times New Roman" w:cs="Times New Roman"/>
                <w:sz w:val="22"/>
                <w:szCs w:val="22"/>
              </w:rPr>
            </w:pPr>
            <w:r>
              <w:rPr>
                <w:rFonts w:ascii="Times New Roman" w:hAnsi="Times New Roman" w:cs="Times New Roman"/>
                <w:sz w:val="22"/>
                <w:szCs w:val="22"/>
              </w:rPr>
              <w:t>Данные формируются главным администратором доходов</w:t>
            </w:r>
          </w:p>
        </w:tc>
        <w:tc>
          <w:tcPr>
            <w:tcW w:w="1276" w:type="dxa"/>
          </w:tcPr>
          <w:p w:rsidR="000F4EC3" w:rsidRDefault="000F4EC3" w:rsidP="00F62BCF">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241" w:type="dxa"/>
          </w:tcPr>
          <w:p w:rsidR="000F4EC3" w:rsidRPr="00AE1AFE" w:rsidRDefault="000F4EC3" w:rsidP="00F62BCF">
            <w:pPr>
              <w:pStyle w:val="ConsPlusNormal"/>
              <w:ind w:firstLine="19"/>
              <w:rPr>
                <w:rFonts w:ascii="Times New Roman" w:hAnsi="Times New Roman" w:cs="Times New Roman"/>
                <w:sz w:val="22"/>
                <w:szCs w:val="22"/>
              </w:rPr>
            </w:pPr>
            <w:r>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rsidR="000F4EC3" w:rsidRDefault="000F4EC3" w:rsidP="00F62BCF">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935" w:type="dxa"/>
          </w:tcPr>
          <w:p w:rsidR="000F4EC3" w:rsidRPr="00AE1AFE" w:rsidRDefault="000F4EC3" w:rsidP="00F62BCF">
            <w:pPr>
              <w:pStyle w:val="ConsPlusNormal"/>
              <w:ind w:firstLine="0"/>
              <w:rPr>
                <w:rFonts w:ascii="Times New Roman" w:hAnsi="Times New Roman" w:cs="Times New Roman"/>
                <w:sz w:val="22"/>
                <w:szCs w:val="22"/>
              </w:rPr>
            </w:pPr>
            <w:r>
              <w:rPr>
                <w:rFonts w:ascii="Times New Roman" w:hAnsi="Times New Roman" w:cs="Times New Roman"/>
                <w:sz w:val="22"/>
                <w:szCs w:val="22"/>
              </w:rPr>
              <w:t>До 01 марта года следующего за отчетным</w:t>
            </w:r>
          </w:p>
        </w:tc>
      </w:tr>
    </w:tbl>
    <w:p w:rsidR="000F4EC3" w:rsidRDefault="000F4EC3" w:rsidP="000F4EC3">
      <w:pPr>
        <w:pStyle w:val="ConsPlusNormal"/>
        <w:jc w:val="center"/>
        <w:rPr>
          <w:rFonts w:ascii="Times New Roman" w:hAnsi="Times New Roman" w:cs="Times New Roman"/>
          <w:sz w:val="22"/>
          <w:szCs w:val="22"/>
        </w:rPr>
      </w:pPr>
    </w:p>
    <w:p w:rsidR="000F4EC3" w:rsidRDefault="000F4EC3" w:rsidP="000F4EC3"/>
    <w:p w:rsidR="000F4EC3" w:rsidRPr="00186B3D" w:rsidRDefault="000F4EC3" w:rsidP="000F4EC3">
      <w:pPr>
        <w:tabs>
          <w:tab w:val="left" w:pos="7995"/>
        </w:tabs>
        <w:sectPr w:rsidR="000F4EC3" w:rsidRPr="00186B3D" w:rsidSect="00D44503">
          <w:pgSz w:w="16838" w:h="11906" w:orient="landscape"/>
          <w:pgMar w:top="709" w:right="851" w:bottom="1276" w:left="1134" w:header="709" w:footer="709" w:gutter="0"/>
          <w:cols w:space="708"/>
          <w:docGrid w:linePitch="360"/>
        </w:sectPr>
      </w:pPr>
      <w:r>
        <w:tab/>
      </w:r>
    </w:p>
    <w:p w:rsidR="000F4EC3" w:rsidRDefault="000F4EC3" w:rsidP="000F4EC3">
      <w:pPr>
        <w:pStyle w:val="ConsPlusNormal"/>
        <w:jc w:val="center"/>
        <w:rPr>
          <w:rFonts w:ascii="Times New Roman" w:hAnsi="Times New Roman" w:cs="Times New Roman"/>
          <w:sz w:val="28"/>
          <w:szCs w:val="28"/>
        </w:rPr>
      </w:pPr>
    </w:p>
    <w:p w:rsidR="00695494" w:rsidRDefault="00695494"/>
    <w:sectPr w:rsidR="00695494" w:rsidSect="00BE57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C0" w:rsidRDefault="00BE54C0" w:rsidP="00014B33">
      <w:r>
        <w:separator/>
      </w:r>
    </w:p>
  </w:endnote>
  <w:endnote w:type="continuationSeparator" w:id="0">
    <w:p w:rsidR="00BE54C0" w:rsidRDefault="00BE54C0" w:rsidP="0001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C0" w:rsidRDefault="00BE54C0" w:rsidP="00014B33">
      <w:r>
        <w:separator/>
      </w:r>
    </w:p>
  </w:footnote>
  <w:footnote w:type="continuationSeparator" w:id="0">
    <w:p w:rsidR="00BE54C0" w:rsidRDefault="00BE54C0" w:rsidP="00014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36"/>
    <w:rsid w:val="00014B33"/>
    <w:rsid w:val="000F4EC3"/>
    <w:rsid w:val="001B32C1"/>
    <w:rsid w:val="002B15B7"/>
    <w:rsid w:val="002F7B94"/>
    <w:rsid w:val="00473963"/>
    <w:rsid w:val="005219A5"/>
    <w:rsid w:val="005274BE"/>
    <w:rsid w:val="00695494"/>
    <w:rsid w:val="00AA6C66"/>
    <w:rsid w:val="00BE54C0"/>
    <w:rsid w:val="00BE575B"/>
    <w:rsid w:val="00C746AB"/>
    <w:rsid w:val="00D438E3"/>
    <w:rsid w:val="00EB01A0"/>
    <w:rsid w:val="00F03136"/>
    <w:rsid w:val="00F65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161488-7E84-43ED-8449-9FF9A7FE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3136"/>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136"/>
    <w:rPr>
      <w:rFonts w:ascii="Arial" w:eastAsia="Times New Roman" w:hAnsi="Arial" w:cs="Times New Roman"/>
      <w:b/>
      <w:bCs/>
      <w:color w:val="000080"/>
      <w:sz w:val="24"/>
      <w:szCs w:val="24"/>
      <w:lang w:eastAsia="ru-RU"/>
    </w:rPr>
  </w:style>
  <w:style w:type="character" w:styleId="a3">
    <w:name w:val="Hyperlink"/>
    <w:basedOn w:val="a0"/>
    <w:unhideWhenUsed/>
    <w:rsid w:val="00F03136"/>
    <w:rPr>
      <w:color w:val="0000FF"/>
      <w:u w:val="single"/>
    </w:rPr>
  </w:style>
  <w:style w:type="paragraph" w:styleId="a4">
    <w:name w:val="Balloon Text"/>
    <w:basedOn w:val="a"/>
    <w:link w:val="a5"/>
    <w:uiPriority w:val="99"/>
    <w:semiHidden/>
    <w:unhideWhenUsed/>
    <w:rsid w:val="005274BE"/>
    <w:rPr>
      <w:rFonts w:ascii="Segoe UI" w:hAnsi="Segoe UI" w:cs="Segoe UI"/>
      <w:sz w:val="18"/>
      <w:szCs w:val="18"/>
    </w:rPr>
  </w:style>
  <w:style w:type="character" w:customStyle="1" w:styleId="a5">
    <w:name w:val="Текст выноски Знак"/>
    <w:basedOn w:val="a0"/>
    <w:link w:val="a4"/>
    <w:uiPriority w:val="99"/>
    <w:semiHidden/>
    <w:rsid w:val="005274BE"/>
    <w:rPr>
      <w:rFonts w:ascii="Segoe UI" w:eastAsia="Times New Roman" w:hAnsi="Segoe UI" w:cs="Segoe UI"/>
      <w:sz w:val="18"/>
      <w:szCs w:val="18"/>
      <w:lang w:eastAsia="ru-RU"/>
    </w:rPr>
  </w:style>
  <w:style w:type="paragraph" w:styleId="a6">
    <w:name w:val="header"/>
    <w:basedOn w:val="a"/>
    <w:link w:val="a7"/>
    <w:uiPriority w:val="99"/>
    <w:unhideWhenUsed/>
    <w:rsid w:val="00014B33"/>
    <w:pPr>
      <w:tabs>
        <w:tab w:val="center" w:pos="4677"/>
        <w:tab w:val="right" w:pos="9355"/>
      </w:tabs>
    </w:pPr>
  </w:style>
  <w:style w:type="character" w:customStyle="1" w:styleId="a7">
    <w:name w:val="Верхний колонтитул Знак"/>
    <w:basedOn w:val="a0"/>
    <w:link w:val="a6"/>
    <w:uiPriority w:val="99"/>
    <w:rsid w:val="00014B3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14B33"/>
    <w:pPr>
      <w:tabs>
        <w:tab w:val="center" w:pos="4677"/>
        <w:tab w:val="right" w:pos="9355"/>
      </w:tabs>
    </w:pPr>
  </w:style>
  <w:style w:type="character" w:customStyle="1" w:styleId="a9">
    <w:name w:val="Нижний колонтитул Знак"/>
    <w:basedOn w:val="a0"/>
    <w:link w:val="a8"/>
    <w:uiPriority w:val="99"/>
    <w:rsid w:val="00014B33"/>
    <w:rPr>
      <w:rFonts w:ascii="Times New Roman" w:eastAsia="Times New Roman" w:hAnsi="Times New Roman" w:cs="Times New Roman"/>
      <w:sz w:val="24"/>
      <w:szCs w:val="24"/>
      <w:lang w:eastAsia="ru-RU"/>
    </w:rPr>
  </w:style>
  <w:style w:type="paragraph" w:customStyle="1" w:styleId="ConsPlusNormal">
    <w:name w:val="ConsPlusNormal"/>
    <w:rsid w:val="000F4EC3"/>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CBC00-270E-43B5-AB1E-8849BD58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GERASIMOVA</dc:creator>
  <cp:lastModifiedBy>KOLODINSKAYA</cp:lastModifiedBy>
  <cp:revision>2</cp:revision>
  <cp:lastPrinted>2023-08-24T06:30:00Z</cp:lastPrinted>
  <dcterms:created xsi:type="dcterms:W3CDTF">2023-08-28T14:22:00Z</dcterms:created>
  <dcterms:modified xsi:type="dcterms:W3CDTF">2023-08-28T14:22:00Z</dcterms:modified>
</cp:coreProperties>
</file>