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DC" w:rsidRDefault="00524BDC" w:rsidP="00524BDC">
      <w:pPr>
        <w:jc w:val="center"/>
      </w:pPr>
      <w:r>
        <w:rPr>
          <w:noProof/>
          <w:color w:val="000080"/>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Default="00524BDC" w:rsidP="00524BDC">
      <w:pPr>
        <w:jc w:val="center"/>
      </w:pPr>
    </w:p>
    <w:p w:rsidR="00524BDC" w:rsidRPr="00B7157C" w:rsidRDefault="00524BDC" w:rsidP="00524BDC">
      <w:pPr>
        <w:pStyle w:val="1"/>
        <w:rPr>
          <w:color w:val="003366"/>
          <w:sz w:val="36"/>
        </w:rPr>
      </w:pPr>
      <w:r>
        <w:rPr>
          <w:color w:val="003366"/>
          <w:sz w:val="36"/>
        </w:rPr>
        <w:t>ПОСТАНОВЛЕНИЕ</w:t>
      </w:r>
    </w:p>
    <w:p w:rsidR="00524BDC" w:rsidRPr="00B7157C" w:rsidRDefault="00524BDC" w:rsidP="00524BDC">
      <w:pPr>
        <w:jc w:val="center"/>
        <w:rPr>
          <w:b/>
          <w:color w:val="003366"/>
        </w:rPr>
      </w:pPr>
      <w:r w:rsidRPr="00B7157C">
        <w:rPr>
          <w:b/>
          <w:color w:val="003366"/>
        </w:rPr>
        <w:t>АДМИНИСТРАЦИИ</w:t>
      </w:r>
    </w:p>
    <w:p w:rsidR="00524BDC" w:rsidRPr="00B7157C" w:rsidRDefault="00524BDC" w:rsidP="00524BDC">
      <w:pPr>
        <w:jc w:val="center"/>
        <w:rPr>
          <w:b/>
          <w:color w:val="003366"/>
        </w:rPr>
      </w:pPr>
      <w:r w:rsidRPr="00B7157C">
        <w:rPr>
          <w:b/>
          <w:color w:val="003366"/>
        </w:rPr>
        <w:t xml:space="preserve"> КОМСОМОЛЬСКОГО МУНИЦИПАЛЬНОГО  РАЙОНА</w:t>
      </w:r>
    </w:p>
    <w:p w:rsidR="00524BDC" w:rsidRPr="00B7157C" w:rsidRDefault="00524BDC" w:rsidP="00524BDC">
      <w:pPr>
        <w:jc w:val="center"/>
        <w:rPr>
          <w:b/>
          <w:color w:val="003366"/>
        </w:rPr>
      </w:pPr>
      <w:r w:rsidRPr="00B7157C">
        <w:rPr>
          <w:b/>
          <w:color w:val="003366"/>
        </w:rPr>
        <w:t>ИВАНОВСКОЙ ОБЛАСТИ</w:t>
      </w:r>
    </w:p>
    <w:p w:rsidR="00524BDC" w:rsidRDefault="00524BDC" w:rsidP="00524BD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24BDC" w:rsidRPr="00B7157C" w:rsidTr="00E3277B">
        <w:trPr>
          <w:trHeight w:val="100"/>
        </w:trPr>
        <w:tc>
          <w:tcPr>
            <w:tcW w:w="9072" w:type="dxa"/>
            <w:gridSpan w:val="10"/>
            <w:tcBorders>
              <w:top w:val="thinThickThinSmallGap" w:sz="24" w:space="0" w:color="auto"/>
              <w:left w:val="nil"/>
              <w:bottom w:val="nil"/>
              <w:right w:val="nil"/>
            </w:tcBorders>
          </w:tcPr>
          <w:p w:rsidR="00524BDC" w:rsidRDefault="00524BDC" w:rsidP="00E3277B">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524BDC" w:rsidRPr="00453593" w:rsidRDefault="00524BDC" w:rsidP="00E3277B">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e-mail: </w:t>
            </w:r>
            <w:hyperlink r:id="rId8" w:history="1">
              <w:r w:rsidRPr="00D90A25">
                <w:rPr>
                  <w:rStyle w:val="a3"/>
                  <w:sz w:val="20"/>
                  <w:szCs w:val="20"/>
                </w:rPr>
                <w:t>admin.komsomolsk@mail.ru</w:t>
              </w:r>
            </w:hyperlink>
          </w:p>
        </w:tc>
      </w:tr>
      <w:tr w:rsidR="00524BDC" w:rsidTr="00E3277B">
        <w:tblPrEx>
          <w:tblBorders>
            <w:top w:val="none" w:sz="0" w:space="0" w:color="auto"/>
          </w:tblBorders>
        </w:tblPrEx>
        <w:trPr>
          <w:gridAfter w:val="1"/>
          <w:wAfter w:w="497" w:type="dxa"/>
          <w:trHeight w:val="415"/>
        </w:trPr>
        <w:tc>
          <w:tcPr>
            <w:tcW w:w="1582" w:type="dxa"/>
          </w:tcPr>
          <w:p w:rsidR="00524BDC" w:rsidRPr="00AC3C24" w:rsidRDefault="00524BDC" w:rsidP="00E3277B">
            <w:pPr>
              <w:ind w:right="-108"/>
              <w:jc w:val="center"/>
              <w:rPr>
                <w:sz w:val="28"/>
                <w:szCs w:val="28"/>
              </w:rPr>
            </w:pPr>
          </w:p>
        </w:tc>
        <w:tc>
          <w:tcPr>
            <w:tcW w:w="360" w:type="dxa"/>
          </w:tcPr>
          <w:p w:rsidR="00524BDC" w:rsidRDefault="00524BDC" w:rsidP="00E3277B">
            <w:pPr>
              <w:ind w:right="-108"/>
              <w:jc w:val="center"/>
              <w:rPr>
                <w:sz w:val="28"/>
                <w:szCs w:val="28"/>
              </w:rPr>
            </w:pPr>
          </w:p>
          <w:p w:rsidR="00524BDC" w:rsidRDefault="00524BDC" w:rsidP="00E3277B">
            <w:pPr>
              <w:ind w:right="-108"/>
              <w:jc w:val="center"/>
            </w:pPr>
            <w:r w:rsidRPr="00AC3C24">
              <w:rPr>
                <w:sz w:val="28"/>
                <w:szCs w:val="28"/>
              </w:rPr>
              <w:t>«</w:t>
            </w:r>
          </w:p>
        </w:tc>
        <w:tc>
          <w:tcPr>
            <w:tcW w:w="610" w:type="dxa"/>
            <w:tcBorders>
              <w:bottom w:val="single" w:sz="4" w:space="0" w:color="auto"/>
            </w:tcBorders>
            <w:vAlign w:val="bottom"/>
          </w:tcPr>
          <w:p w:rsidR="00524BDC" w:rsidRPr="004F3FAD" w:rsidRDefault="005A265C" w:rsidP="00373E12">
            <w:pPr>
              <w:ind w:right="-108"/>
              <w:jc w:val="center"/>
              <w:rPr>
                <w:sz w:val="28"/>
                <w:szCs w:val="28"/>
              </w:rPr>
            </w:pPr>
            <w:r>
              <w:rPr>
                <w:sz w:val="28"/>
                <w:szCs w:val="28"/>
              </w:rPr>
              <w:t>29</w:t>
            </w:r>
          </w:p>
        </w:tc>
        <w:tc>
          <w:tcPr>
            <w:tcW w:w="540" w:type="dxa"/>
            <w:vAlign w:val="bottom"/>
          </w:tcPr>
          <w:p w:rsidR="00524BDC" w:rsidRPr="007F7D0E" w:rsidRDefault="00524BDC" w:rsidP="00E3277B">
            <w:pPr>
              <w:ind w:left="-734" w:firstLine="720"/>
              <w:rPr>
                <w:sz w:val="28"/>
                <w:szCs w:val="28"/>
              </w:rPr>
            </w:pPr>
            <w:r w:rsidRPr="007F7D0E">
              <w:rPr>
                <w:sz w:val="28"/>
                <w:szCs w:val="28"/>
              </w:rPr>
              <w:t>»</w:t>
            </w:r>
          </w:p>
        </w:tc>
        <w:tc>
          <w:tcPr>
            <w:tcW w:w="1728" w:type="dxa"/>
            <w:tcBorders>
              <w:bottom w:val="single" w:sz="4" w:space="0" w:color="auto"/>
            </w:tcBorders>
            <w:vAlign w:val="bottom"/>
          </w:tcPr>
          <w:p w:rsidR="00524BDC" w:rsidRPr="007F7D0E" w:rsidRDefault="00373E12" w:rsidP="005A265C">
            <w:pPr>
              <w:jc w:val="center"/>
              <w:rPr>
                <w:sz w:val="28"/>
                <w:szCs w:val="28"/>
              </w:rPr>
            </w:pPr>
            <w:r>
              <w:rPr>
                <w:sz w:val="28"/>
                <w:szCs w:val="28"/>
              </w:rPr>
              <w:t>0</w:t>
            </w:r>
            <w:r w:rsidR="005A265C">
              <w:rPr>
                <w:sz w:val="28"/>
                <w:szCs w:val="28"/>
              </w:rPr>
              <w:t>9</w:t>
            </w:r>
          </w:p>
        </w:tc>
        <w:tc>
          <w:tcPr>
            <w:tcW w:w="1417" w:type="dxa"/>
            <w:vAlign w:val="bottom"/>
          </w:tcPr>
          <w:p w:rsidR="00524BDC" w:rsidRPr="00AC3C24" w:rsidRDefault="00524BDC" w:rsidP="00373E12">
            <w:pPr>
              <w:rPr>
                <w:sz w:val="28"/>
                <w:szCs w:val="28"/>
              </w:rPr>
            </w:pPr>
            <w:r>
              <w:rPr>
                <w:sz w:val="28"/>
                <w:szCs w:val="28"/>
              </w:rPr>
              <w:t>202</w:t>
            </w:r>
            <w:r w:rsidR="00373E12">
              <w:rPr>
                <w:sz w:val="28"/>
                <w:szCs w:val="28"/>
              </w:rPr>
              <w:t>3</w:t>
            </w:r>
            <w:r w:rsidRPr="00AC3C24">
              <w:rPr>
                <w:sz w:val="28"/>
                <w:szCs w:val="28"/>
              </w:rPr>
              <w:t>г.№</w:t>
            </w:r>
          </w:p>
        </w:tc>
        <w:tc>
          <w:tcPr>
            <w:tcW w:w="1038" w:type="dxa"/>
            <w:tcBorders>
              <w:left w:val="nil"/>
              <w:bottom w:val="single" w:sz="4" w:space="0" w:color="auto"/>
            </w:tcBorders>
            <w:vAlign w:val="bottom"/>
          </w:tcPr>
          <w:p w:rsidR="004F3FAD" w:rsidRPr="004F3FAD" w:rsidRDefault="005A265C" w:rsidP="004F3FAD">
            <w:pPr>
              <w:jc w:val="center"/>
              <w:rPr>
                <w:sz w:val="28"/>
                <w:szCs w:val="28"/>
              </w:rPr>
            </w:pPr>
            <w:r>
              <w:rPr>
                <w:sz w:val="28"/>
                <w:szCs w:val="28"/>
              </w:rPr>
              <w:t>249</w:t>
            </w:r>
          </w:p>
        </w:tc>
        <w:tc>
          <w:tcPr>
            <w:tcW w:w="520" w:type="dxa"/>
            <w:tcBorders>
              <w:left w:val="nil"/>
            </w:tcBorders>
            <w:vAlign w:val="bottom"/>
          </w:tcPr>
          <w:p w:rsidR="00524BDC" w:rsidRPr="00AC3C24" w:rsidRDefault="00524BDC" w:rsidP="00E3277B">
            <w:pPr>
              <w:jc w:val="center"/>
              <w:rPr>
                <w:sz w:val="28"/>
                <w:szCs w:val="28"/>
              </w:rPr>
            </w:pPr>
          </w:p>
        </w:tc>
        <w:tc>
          <w:tcPr>
            <w:tcW w:w="780" w:type="dxa"/>
            <w:tcBorders>
              <w:left w:val="nil"/>
            </w:tcBorders>
            <w:vAlign w:val="bottom"/>
          </w:tcPr>
          <w:p w:rsidR="00524BDC" w:rsidRDefault="00524BDC" w:rsidP="00E3277B">
            <w:pPr>
              <w:jc w:val="center"/>
            </w:pPr>
          </w:p>
        </w:tc>
      </w:tr>
    </w:tbl>
    <w:p w:rsidR="00524BDC" w:rsidRDefault="00524BDC" w:rsidP="00524BDC">
      <w:pPr>
        <w:pStyle w:val="a4"/>
        <w:shd w:val="clear" w:color="auto" w:fill="FFFFFF"/>
        <w:jc w:val="center"/>
        <w:rPr>
          <w:rStyle w:val="a5"/>
          <w:sz w:val="28"/>
          <w:szCs w:val="28"/>
        </w:rPr>
      </w:pPr>
      <w:r>
        <w:rPr>
          <w:rStyle w:val="a5"/>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524BDC" w:rsidRDefault="00524BDC" w:rsidP="00524BDC">
      <w:pPr>
        <w:pStyle w:val="a4"/>
        <w:shd w:val="clear" w:color="auto" w:fill="FFFFFF"/>
        <w:jc w:val="center"/>
        <w:rPr>
          <w:rStyle w:val="a5"/>
          <w:sz w:val="28"/>
          <w:szCs w:val="28"/>
        </w:rPr>
      </w:pPr>
    </w:p>
    <w:p w:rsidR="00524BDC" w:rsidRDefault="00524BDC" w:rsidP="00524BDC">
      <w:pPr>
        <w:pStyle w:val="a4"/>
        <w:shd w:val="clear" w:color="auto" w:fill="FFFFFF"/>
        <w:jc w:val="both"/>
        <w:rPr>
          <w:sz w:val="28"/>
          <w:szCs w:val="28"/>
        </w:rPr>
      </w:pPr>
      <w:r w:rsidRPr="0033464F">
        <w:rPr>
          <w:sz w:val="28"/>
          <w:szCs w:val="28"/>
        </w:rPr>
        <w:t xml:space="preserve"> В </w:t>
      </w:r>
      <w:r>
        <w:rPr>
          <w:sz w:val="28"/>
          <w:szCs w:val="28"/>
        </w:rPr>
        <w:t xml:space="preserve">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w:t>
      </w:r>
      <w:r w:rsidR="00372063" w:rsidRPr="001F026E">
        <w:rPr>
          <w:sz w:val="28"/>
          <w:szCs w:val="28"/>
        </w:rPr>
        <w:t xml:space="preserve">Решением Совета Комсомольского муниципального района  </w:t>
      </w:r>
      <w:r w:rsidR="001F026E" w:rsidRPr="001F026E">
        <w:rPr>
          <w:bCs/>
          <w:sz w:val="28"/>
          <w:szCs w:val="28"/>
        </w:rPr>
        <w:t>от 09 декабря 2022 года №227 «О бюджете Комсомольского муниципального района на 2023 год и на плановый период 2024 и 2025 годов»</w:t>
      </w:r>
      <w:r w:rsidRPr="00372063">
        <w:rPr>
          <w:sz w:val="28"/>
          <w:szCs w:val="28"/>
        </w:rPr>
        <w:t xml:space="preserve">, </w:t>
      </w:r>
      <w:r>
        <w:rPr>
          <w:sz w:val="28"/>
          <w:szCs w:val="28"/>
        </w:rPr>
        <w:t>с целью уточнения объемов ресурсного обеспечения Администрация Комсомольского муниципального района ПОСТАНОВЛЯЕТ:</w:t>
      </w:r>
    </w:p>
    <w:p w:rsidR="00524BDC" w:rsidRPr="007731B9" w:rsidRDefault="00524BDC" w:rsidP="00524BDC">
      <w:pPr>
        <w:pStyle w:val="a4"/>
        <w:numPr>
          <w:ilvl w:val="0"/>
          <w:numId w:val="1"/>
        </w:numPr>
        <w:shd w:val="clear" w:color="auto" w:fill="FFFFFF"/>
        <w:tabs>
          <w:tab w:val="clear" w:pos="704"/>
        </w:tabs>
        <w:ind w:left="0" w:firstLine="0"/>
        <w:jc w:val="both"/>
        <w:rPr>
          <w:rStyle w:val="a5"/>
          <w:bCs w:val="0"/>
          <w:sz w:val="28"/>
          <w:szCs w:val="28"/>
        </w:rPr>
      </w:pPr>
      <w:r>
        <w:rPr>
          <w:rStyle w:val="a5"/>
          <w:b w:val="0"/>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w:t>
      </w:r>
      <w:r w:rsidRPr="00882181">
        <w:rPr>
          <w:rStyle w:val="a5"/>
          <w:b w:val="0"/>
          <w:sz w:val="28"/>
          <w:szCs w:val="28"/>
        </w:rPr>
        <w:t xml:space="preserve"> «Совершенствование местного самоуправления в Комсомольском муниципальном районе»</w:t>
      </w:r>
      <w:r>
        <w:rPr>
          <w:rStyle w:val="a5"/>
          <w:b w:val="0"/>
          <w:sz w:val="28"/>
          <w:szCs w:val="28"/>
        </w:rPr>
        <w:t>, изложив приложение к постановлению в новой редакции (прилагается).</w:t>
      </w:r>
    </w:p>
    <w:p w:rsidR="00524BDC" w:rsidRPr="002805AA"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 xml:space="preserve">Реализацию мероприятий муниципальной программы </w:t>
      </w:r>
      <w:r w:rsidRPr="002805AA">
        <w:rPr>
          <w:rFonts w:ascii="Times New Roman" w:hAnsi="Times New Roman" w:cs="Times New Roman"/>
          <w:bCs/>
          <w:sz w:val="28"/>
          <w:szCs w:val="28"/>
        </w:rPr>
        <w:t>«Совершенствование местного самоуправления в Комсомольском муниципальном районе»</w:t>
      </w:r>
      <w:r>
        <w:rPr>
          <w:rFonts w:ascii="Times New Roman" w:hAnsi="Times New Roman" w:cs="Times New Roman"/>
          <w:bCs/>
          <w:sz w:val="28"/>
          <w:szCs w:val="28"/>
        </w:rPr>
        <w:t xml:space="preserve"> считать расходным обязательством Комсомольского муниципального района Ивановской области.</w:t>
      </w:r>
    </w:p>
    <w:p w:rsidR="00524BDC" w:rsidRDefault="00524BDC" w:rsidP="00524BDC">
      <w:pPr>
        <w:pStyle w:val="ConsPlusNormal"/>
        <w:widowControl/>
        <w:ind w:left="704"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A21E86">
          <w:rPr>
            <w:rStyle w:val="a3"/>
            <w:rFonts w:ascii="Times New Roman" w:hAnsi="Times New Roman"/>
            <w:sz w:val="28"/>
            <w:szCs w:val="28"/>
            <w:lang w:val="en-US"/>
          </w:rPr>
          <w:t>www</w:t>
        </w:r>
        <w:r w:rsidRPr="00A21E86">
          <w:rPr>
            <w:rStyle w:val="a3"/>
            <w:rFonts w:ascii="Times New Roman" w:hAnsi="Times New Roman"/>
            <w:sz w:val="28"/>
            <w:szCs w:val="28"/>
          </w:rPr>
          <w:t>.adm-komsomolsk.ru</w:t>
        </w:r>
      </w:hyperlink>
      <w:r>
        <w:rPr>
          <w:rFonts w:ascii="Times New Roman" w:hAnsi="Times New Roman" w:cs="Times New Roman"/>
          <w:sz w:val="28"/>
          <w:szCs w:val="28"/>
        </w:rPr>
        <w:t xml:space="preserve">). </w:t>
      </w: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lastRenderedPageBreak/>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9A61C9" w:rsidP="00524BDC">
      <w:pPr>
        <w:pStyle w:val="ConsPlusNormal"/>
        <w:widowControl/>
        <w:ind w:firstLine="0"/>
        <w:jc w:val="both"/>
        <w:outlineLvl w:val="0"/>
        <w:rPr>
          <w:rFonts w:ascii="Times New Roman" w:hAnsi="Times New Roman" w:cs="Times New Roman"/>
          <w:b/>
          <w:sz w:val="28"/>
          <w:szCs w:val="28"/>
        </w:rPr>
      </w:pPr>
      <w:r>
        <w:rPr>
          <w:rFonts w:ascii="Times New Roman" w:hAnsi="Times New Roman" w:cs="Times New Roman"/>
          <w:b/>
          <w:sz w:val="28"/>
          <w:szCs w:val="28"/>
        </w:rPr>
        <w:t xml:space="preserve">И.о. </w:t>
      </w:r>
      <w:r w:rsidR="00524BDC" w:rsidRPr="00936236">
        <w:rPr>
          <w:rFonts w:ascii="Times New Roman" w:hAnsi="Times New Roman" w:cs="Times New Roman"/>
          <w:b/>
          <w:sz w:val="28"/>
          <w:szCs w:val="28"/>
        </w:rPr>
        <w:t>Глав</w:t>
      </w:r>
      <w:r>
        <w:rPr>
          <w:rFonts w:ascii="Times New Roman" w:hAnsi="Times New Roman" w:cs="Times New Roman"/>
          <w:b/>
          <w:sz w:val="28"/>
          <w:szCs w:val="28"/>
        </w:rPr>
        <w:t>ы</w:t>
      </w:r>
      <w:bookmarkStart w:id="0" w:name="_GoBack"/>
      <w:bookmarkEnd w:id="0"/>
      <w:r w:rsidR="00524BDC" w:rsidRPr="00936236">
        <w:rPr>
          <w:rFonts w:ascii="Times New Roman" w:hAnsi="Times New Roman" w:cs="Times New Roman"/>
          <w:b/>
          <w:sz w:val="28"/>
          <w:szCs w:val="28"/>
        </w:rPr>
        <w:t xml:space="preserve">Комсомольского </w:t>
      </w:r>
    </w:p>
    <w:p w:rsidR="00524BDC" w:rsidRPr="00936236" w:rsidRDefault="00524BDC" w:rsidP="00524BDC">
      <w:pPr>
        <w:pStyle w:val="ConsPlusNormal"/>
        <w:widowControl/>
        <w:ind w:firstLine="0"/>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муниципального района             </w:t>
      </w:r>
      <w:r w:rsidR="009A61C9">
        <w:rPr>
          <w:rFonts w:ascii="Times New Roman" w:hAnsi="Times New Roman" w:cs="Times New Roman"/>
          <w:b/>
          <w:sz w:val="28"/>
          <w:szCs w:val="28"/>
        </w:rPr>
        <w:t>Т.Н. Вершкова</w:t>
      </w:r>
    </w:p>
    <w:p w:rsidR="00524BDC" w:rsidRDefault="00524BDC" w:rsidP="00524BDC">
      <w:pPr>
        <w:pStyle w:val="a4"/>
        <w:shd w:val="clear" w:color="auto" w:fill="FFFFFF"/>
        <w:ind w:left="360"/>
        <w:jc w:val="both"/>
        <w:rPr>
          <w:sz w:val="28"/>
          <w:szCs w:val="28"/>
        </w:rPr>
      </w:pPr>
    </w:p>
    <w:p w:rsidR="00524BDC" w:rsidRPr="00817843" w:rsidRDefault="00524BDC" w:rsidP="00524BDC">
      <w:pPr>
        <w:pStyle w:val="a4"/>
        <w:shd w:val="clear" w:color="auto" w:fill="FFFFFF"/>
        <w:ind w:left="360"/>
        <w:jc w:val="both"/>
        <w:rPr>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4E0501" w:rsidRDefault="004E0501"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524BDC" w:rsidRDefault="00524BDC" w:rsidP="00524BDC">
      <w:pPr>
        <w:jc w:val="right"/>
        <w:rPr>
          <w:sz w:val="22"/>
          <w:szCs w:val="22"/>
        </w:rPr>
      </w:pPr>
      <w:r>
        <w:rPr>
          <w:sz w:val="22"/>
          <w:szCs w:val="22"/>
        </w:rPr>
        <w:lastRenderedPageBreak/>
        <w:t xml:space="preserve">Приложение </w:t>
      </w:r>
    </w:p>
    <w:p w:rsidR="00524BDC" w:rsidRDefault="00524BDC" w:rsidP="00524BDC">
      <w:pPr>
        <w:jc w:val="right"/>
        <w:rPr>
          <w:sz w:val="22"/>
          <w:szCs w:val="22"/>
        </w:rPr>
      </w:pPr>
      <w:r>
        <w:rPr>
          <w:sz w:val="22"/>
          <w:szCs w:val="22"/>
        </w:rPr>
        <w:t xml:space="preserve">к постановлению Администрации </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Pr="008336C6" w:rsidRDefault="00524BDC" w:rsidP="00524BDC">
      <w:pPr>
        <w:jc w:val="right"/>
        <w:rPr>
          <w:sz w:val="22"/>
          <w:szCs w:val="22"/>
        </w:rPr>
      </w:pPr>
      <w:r>
        <w:rPr>
          <w:sz w:val="22"/>
          <w:szCs w:val="22"/>
        </w:rPr>
        <w:t>№   _______________</w:t>
      </w:r>
    </w:p>
    <w:p w:rsidR="00524BDC" w:rsidRDefault="00524BDC" w:rsidP="00524BDC">
      <w:pPr>
        <w:jc w:val="right"/>
        <w:rPr>
          <w:sz w:val="22"/>
          <w:szCs w:val="22"/>
        </w:rPr>
      </w:pPr>
      <w:r>
        <w:rPr>
          <w:sz w:val="22"/>
          <w:szCs w:val="22"/>
        </w:rPr>
        <w:t xml:space="preserve">Приложение </w:t>
      </w:r>
    </w:p>
    <w:p w:rsidR="00524BDC" w:rsidRDefault="00524BDC" w:rsidP="00524BDC">
      <w:pPr>
        <w:jc w:val="right"/>
        <w:rPr>
          <w:sz w:val="22"/>
          <w:szCs w:val="22"/>
        </w:rPr>
      </w:pPr>
      <w:r>
        <w:rPr>
          <w:sz w:val="22"/>
          <w:szCs w:val="22"/>
        </w:rPr>
        <w:t>к постановлению Администрации</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Default="00524BDC" w:rsidP="00524BDC">
      <w:pPr>
        <w:jc w:val="right"/>
        <w:rPr>
          <w:sz w:val="28"/>
          <w:szCs w:val="28"/>
        </w:rPr>
      </w:pPr>
      <w:r>
        <w:rPr>
          <w:sz w:val="22"/>
          <w:szCs w:val="22"/>
        </w:rPr>
        <w:t>№593 от 30.12.2016г.</w:t>
      </w:r>
    </w:p>
    <w:p w:rsidR="00524BDC" w:rsidRDefault="00524BDC" w:rsidP="00524BDC">
      <w:pPr>
        <w:jc w:val="center"/>
        <w:rPr>
          <w:b/>
          <w:sz w:val="28"/>
          <w:szCs w:val="28"/>
        </w:rPr>
      </w:pPr>
      <w:r>
        <w:rPr>
          <w:b/>
          <w:sz w:val="28"/>
          <w:szCs w:val="28"/>
        </w:rPr>
        <w:t>1.ПАСПОРТ</w:t>
      </w:r>
    </w:p>
    <w:p w:rsidR="00524BDC" w:rsidRDefault="00524BDC" w:rsidP="00524BDC">
      <w:pPr>
        <w:suppressAutoHyphens/>
        <w:jc w:val="center"/>
        <w:rPr>
          <w:b/>
          <w:bCs/>
          <w:sz w:val="28"/>
          <w:szCs w:val="28"/>
        </w:rPr>
      </w:pPr>
      <w:r>
        <w:rPr>
          <w:b/>
          <w:sz w:val="28"/>
          <w:szCs w:val="28"/>
        </w:rPr>
        <w:t xml:space="preserve">муниципальной программы </w:t>
      </w:r>
      <w:r>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559"/>
        <w:gridCol w:w="1560"/>
        <w:gridCol w:w="1275"/>
        <w:gridCol w:w="25"/>
      </w:tblGrid>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suppressAutoHyphens/>
              <w:rPr>
                <w:sz w:val="28"/>
                <w:szCs w:val="28"/>
              </w:rPr>
            </w:pPr>
            <w:r>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pPr>
              <w:rPr>
                <w:sz w:val="28"/>
                <w:szCs w:val="28"/>
              </w:rPr>
            </w:pPr>
            <w:r>
              <w:rPr>
                <w:sz w:val="28"/>
                <w:szCs w:val="28"/>
              </w:rPr>
              <w:t xml:space="preserve"> Совершенствование местного самоуправления в Комсомольском муниципальном районе </w:t>
            </w: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jc w:val="both"/>
              <w:rPr>
                <w:sz w:val="28"/>
                <w:szCs w:val="28"/>
              </w:rPr>
            </w:pPr>
            <w:r w:rsidRPr="00807A38">
              <w:rPr>
                <w:sz w:val="28"/>
                <w:szCs w:val="28"/>
              </w:rPr>
              <w:t>202</w:t>
            </w:r>
            <w:r w:rsidR="001F026E">
              <w:rPr>
                <w:sz w:val="28"/>
                <w:szCs w:val="28"/>
              </w:rPr>
              <w:t>3</w:t>
            </w:r>
            <w:r w:rsidRPr="00807A38">
              <w:rPr>
                <w:sz w:val="28"/>
                <w:szCs w:val="28"/>
              </w:rPr>
              <w:t xml:space="preserve"> – 20</w:t>
            </w:r>
            <w:r w:rsidRPr="00807A38">
              <w:rPr>
                <w:sz w:val="28"/>
                <w:szCs w:val="28"/>
                <w:lang w:val="en-US"/>
              </w:rPr>
              <w:t>2</w:t>
            </w:r>
            <w:r w:rsidR="00850D58">
              <w:rPr>
                <w:sz w:val="28"/>
                <w:szCs w:val="28"/>
              </w:rPr>
              <w:t>5</w:t>
            </w:r>
            <w:r w:rsidRPr="00807A38">
              <w:rPr>
                <w:sz w:val="28"/>
                <w:szCs w:val="28"/>
              </w:rPr>
              <w:t xml:space="preserve"> годы</w:t>
            </w:r>
          </w:p>
          <w:p w:rsidR="00524BDC" w:rsidRDefault="00524BDC" w:rsidP="00E3277B">
            <w:pPr>
              <w:jc w:val="both"/>
              <w:rPr>
                <w:sz w:val="28"/>
                <w:szCs w:val="28"/>
              </w:rPr>
            </w:pP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1.Обеспечение деятельности органов местного самоуправления</w:t>
            </w:r>
          </w:p>
          <w:p w:rsidR="00524BDC" w:rsidRDefault="00524BDC" w:rsidP="00E3277B">
            <w:pPr>
              <w:jc w:val="both"/>
              <w:rPr>
                <w:sz w:val="28"/>
                <w:szCs w:val="28"/>
              </w:rPr>
            </w:pPr>
            <w:r>
              <w:rPr>
                <w:sz w:val="28"/>
                <w:szCs w:val="28"/>
              </w:rPr>
              <w:t>2.Развитие муниципальной службы</w:t>
            </w:r>
          </w:p>
          <w:p w:rsidR="00524BDC" w:rsidRDefault="004F12F5" w:rsidP="00E3277B">
            <w:pPr>
              <w:jc w:val="both"/>
              <w:rPr>
                <w:sz w:val="28"/>
                <w:szCs w:val="28"/>
              </w:rPr>
            </w:pPr>
            <w:r>
              <w:rPr>
                <w:sz w:val="28"/>
                <w:szCs w:val="28"/>
              </w:rPr>
              <w:t>3.Информатизация</w:t>
            </w:r>
            <w:r w:rsidR="00524BDC">
              <w:rPr>
                <w:sz w:val="28"/>
                <w:szCs w:val="28"/>
              </w:rPr>
              <w:t xml:space="preserve"> деятельности Администрации Комсомольского муниципального района</w:t>
            </w:r>
          </w:p>
          <w:p w:rsidR="00524BDC" w:rsidRDefault="00524BDC" w:rsidP="00E3277B">
            <w:pPr>
              <w:jc w:val="both"/>
              <w:rPr>
                <w:sz w:val="28"/>
                <w:szCs w:val="28"/>
              </w:rPr>
            </w:pPr>
            <w:r>
              <w:rPr>
                <w:sz w:val="28"/>
                <w:szCs w:val="28"/>
              </w:rPr>
              <w:t>4. Противодействие коррупции на территории Комсомольского муниципального района</w:t>
            </w:r>
          </w:p>
          <w:p w:rsidR="00524BDC" w:rsidRDefault="00524BDC" w:rsidP="00E3277B">
            <w:pPr>
              <w:jc w:val="both"/>
              <w:rPr>
                <w:sz w:val="28"/>
                <w:szCs w:val="28"/>
              </w:rPr>
            </w:pPr>
            <w:r>
              <w:rPr>
                <w:sz w:val="28"/>
                <w:szCs w:val="28"/>
              </w:rPr>
              <w:t>5. Обеспечение деятельности Главы Комсомольского муниципального района</w:t>
            </w:r>
          </w:p>
        </w:tc>
      </w:tr>
      <w:tr w:rsidR="00524BDC" w:rsidTr="00E3277B">
        <w:trPr>
          <w:trHeight w:val="420"/>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Отдел бухгалтерского учета и отчетности Администрации Комсомольского муниципального района,</w:t>
            </w:r>
          </w:p>
          <w:p w:rsidR="00524BDC" w:rsidRDefault="00524BDC" w:rsidP="00E3277B">
            <w:pPr>
              <w:jc w:val="both"/>
              <w:rPr>
                <w:sz w:val="28"/>
                <w:szCs w:val="28"/>
              </w:rPr>
            </w:pPr>
            <w:r>
              <w:rPr>
                <w:sz w:val="28"/>
                <w:szCs w:val="28"/>
              </w:rPr>
              <w:t xml:space="preserve">Отдел делопроизводства и муниципальной службы Администрации Комсомольского муниципального района, </w:t>
            </w:r>
          </w:p>
          <w:p w:rsidR="00524BDC" w:rsidRDefault="00524BDC" w:rsidP="00E3277B">
            <w:pPr>
              <w:jc w:val="both"/>
              <w:rPr>
                <w:sz w:val="28"/>
                <w:szCs w:val="28"/>
              </w:rPr>
            </w:pPr>
            <w:r>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Default="00524BDC" w:rsidP="00E3277B">
            <w:pPr>
              <w:jc w:val="both"/>
              <w:rPr>
                <w:sz w:val="28"/>
                <w:szCs w:val="28"/>
              </w:rPr>
            </w:pPr>
            <w:r>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524BDC" w:rsidRDefault="00524BDC" w:rsidP="00E3277B">
            <w:pPr>
              <w:jc w:val="both"/>
              <w:rPr>
                <w:sz w:val="28"/>
                <w:szCs w:val="28"/>
              </w:rPr>
            </w:pPr>
            <w:r>
              <w:rPr>
                <w:sz w:val="28"/>
                <w:szCs w:val="28"/>
              </w:rPr>
              <w:t xml:space="preserve"> Управление  по вопросу развития инфраструктуры Администрации Комсомольского муниципального района,</w:t>
            </w:r>
          </w:p>
          <w:p w:rsidR="00524BDC" w:rsidRDefault="00524BDC" w:rsidP="00E3277B">
            <w:pPr>
              <w:jc w:val="both"/>
              <w:rPr>
                <w:sz w:val="28"/>
                <w:szCs w:val="28"/>
              </w:rPr>
            </w:pPr>
            <w:r>
              <w:rPr>
                <w:sz w:val="28"/>
                <w:szCs w:val="28"/>
              </w:rPr>
              <w:t>Управление земельно-имущественных отношений Администрации  Комсомольского муниципального района,</w:t>
            </w:r>
          </w:p>
          <w:p w:rsidR="00524BDC" w:rsidRDefault="00524BDC" w:rsidP="00E3277B">
            <w:pPr>
              <w:jc w:val="both"/>
              <w:rPr>
                <w:sz w:val="28"/>
                <w:szCs w:val="28"/>
              </w:rPr>
            </w:pPr>
            <w:r>
              <w:rPr>
                <w:sz w:val="28"/>
                <w:szCs w:val="28"/>
              </w:rPr>
              <w:t>Финансовое управление Администрации  Комсомольского муниципального района</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 xml:space="preserve">Создание условий для качественной и эффективной реализации полномочий органов местного самоуправления муниципального </w:t>
            </w:r>
            <w:r>
              <w:rPr>
                <w:sz w:val="28"/>
                <w:szCs w:val="28"/>
              </w:rPr>
              <w:lastRenderedPageBreak/>
              <w:t>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524BDC" w:rsidRDefault="00524BDC" w:rsidP="00E3277B">
            <w:pPr>
              <w:pStyle w:val="ConsPlusNormal"/>
              <w:suppressAutoHyphens/>
              <w:ind w:firstLine="0"/>
              <w:jc w:val="both"/>
              <w:outlineLvl w:val="2"/>
              <w:rPr>
                <w:sz w:val="28"/>
                <w:szCs w:val="28"/>
              </w:rPr>
            </w:pPr>
            <w:r>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524BDC" w:rsidRDefault="00524BDC" w:rsidP="00E3277B">
            <w:pPr>
              <w:pStyle w:val="ConsPlusNormal"/>
              <w:suppressAutoHyphens/>
              <w:ind w:firstLine="0"/>
              <w:jc w:val="both"/>
              <w:outlineLvl w:val="2"/>
              <w:rPr>
                <w:rFonts w:ascii="Times New Roman" w:hAnsi="Times New Roman"/>
                <w:sz w:val="28"/>
                <w:szCs w:val="28"/>
              </w:rPr>
            </w:pPr>
            <w:r>
              <w:rPr>
                <w:sz w:val="28"/>
                <w:szCs w:val="28"/>
              </w:rPr>
              <w:t xml:space="preserve">- </w:t>
            </w:r>
            <w:r>
              <w:rPr>
                <w:rFonts w:ascii="Times New Roman" w:hAnsi="Times New Roman"/>
                <w:sz w:val="28"/>
                <w:szCs w:val="28"/>
              </w:rPr>
              <w:t xml:space="preserve">повышение эффективности использования муниципального имущества в соответствии с функциями муниципального образования; </w:t>
            </w:r>
          </w:p>
          <w:p w:rsidR="00524BDC" w:rsidRDefault="00524BDC" w:rsidP="00E3277B">
            <w:pPr>
              <w:pStyle w:val="ConsPlusNormal"/>
              <w:suppressAutoHyphens/>
              <w:ind w:firstLine="0"/>
              <w:jc w:val="both"/>
              <w:outlineLvl w:val="2"/>
              <w:rPr>
                <w:sz w:val="28"/>
                <w:szCs w:val="28"/>
              </w:rPr>
            </w:pPr>
            <w:r>
              <w:rPr>
                <w:rFonts w:ascii="Times New Roman" w:hAnsi="Times New Roman"/>
                <w:sz w:val="28"/>
                <w:szCs w:val="28"/>
              </w:rPr>
              <w:t>- повышение неналоговых поступлений в районный бюджет.</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numPr>
                <w:ilvl w:val="0"/>
                <w:numId w:val="2"/>
              </w:numPr>
              <w:jc w:val="both"/>
              <w:rPr>
                <w:sz w:val="28"/>
                <w:szCs w:val="28"/>
              </w:rPr>
            </w:pPr>
            <w:r>
              <w:rPr>
                <w:sz w:val="28"/>
                <w:szCs w:val="28"/>
              </w:rPr>
              <w:t xml:space="preserve">Количество выездных приемов населения. </w:t>
            </w:r>
          </w:p>
          <w:p w:rsidR="00524BDC" w:rsidRDefault="00524BDC" w:rsidP="00E3277B">
            <w:pPr>
              <w:numPr>
                <w:ilvl w:val="0"/>
                <w:numId w:val="2"/>
              </w:numPr>
              <w:jc w:val="both"/>
              <w:rPr>
                <w:sz w:val="28"/>
                <w:szCs w:val="28"/>
              </w:rPr>
            </w:pPr>
            <w:r>
              <w:rPr>
                <w:sz w:val="28"/>
                <w:szCs w:val="28"/>
              </w:rPr>
              <w:t>Эффективность деятельности органов местного самоуправления через интернет-опрос.</w:t>
            </w:r>
          </w:p>
          <w:p w:rsidR="00524BDC" w:rsidRDefault="00524BDC" w:rsidP="00E3277B">
            <w:pPr>
              <w:numPr>
                <w:ilvl w:val="0"/>
                <w:numId w:val="2"/>
              </w:numPr>
              <w:jc w:val="both"/>
              <w:rPr>
                <w:sz w:val="28"/>
                <w:szCs w:val="28"/>
              </w:rPr>
            </w:pPr>
            <w:r>
              <w:rPr>
                <w:sz w:val="28"/>
                <w:szCs w:val="28"/>
              </w:rPr>
              <w:t>Количество письменных обращений граждан (жалоб) в адрес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повышение квалификации.</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профессиональную переподготовку.</w:t>
            </w:r>
          </w:p>
          <w:p w:rsidR="00524BDC" w:rsidRDefault="00524BDC" w:rsidP="00E3277B">
            <w:pPr>
              <w:numPr>
                <w:ilvl w:val="0"/>
                <w:numId w:val="2"/>
              </w:numPr>
              <w:jc w:val="both"/>
              <w:rPr>
                <w:sz w:val="28"/>
                <w:szCs w:val="28"/>
              </w:rPr>
            </w:pPr>
            <w:r>
              <w:rPr>
                <w:sz w:val="28"/>
                <w:szCs w:val="28"/>
              </w:rPr>
              <w:t>Количество муниципальных служащих, участвующих в обучающих семинарах.</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аттестацию в связи с действующим законодательством.</w:t>
            </w:r>
          </w:p>
          <w:p w:rsidR="00524BDC" w:rsidRDefault="00524BDC" w:rsidP="00E3277B">
            <w:pPr>
              <w:numPr>
                <w:ilvl w:val="0"/>
                <w:numId w:val="2"/>
              </w:numPr>
              <w:jc w:val="both"/>
              <w:rPr>
                <w:sz w:val="28"/>
                <w:szCs w:val="28"/>
              </w:rPr>
            </w:pPr>
            <w:r>
              <w:rPr>
                <w:sz w:val="28"/>
                <w:szCs w:val="28"/>
              </w:rPr>
              <w:t>Количество муниципальных служащих, которым был присвоен классный чин в соответствии с действующим законодательством.</w:t>
            </w:r>
          </w:p>
          <w:p w:rsidR="00524BDC" w:rsidRDefault="00524BDC" w:rsidP="00E3277B">
            <w:pPr>
              <w:numPr>
                <w:ilvl w:val="0"/>
                <w:numId w:val="2"/>
              </w:numPr>
              <w:jc w:val="both"/>
              <w:rPr>
                <w:sz w:val="28"/>
                <w:szCs w:val="28"/>
              </w:rPr>
            </w:pPr>
            <w:r>
              <w:rPr>
                <w:sz w:val="28"/>
                <w:szCs w:val="28"/>
              </w:rPr>
              <w:t>Проведение мероприятий антикоррупционной направленности (совещания, семинары).</w:t>
            </w:r>
          </w:p>
          <w:p w:rsidR="00524BDC" w:rsidRDefault="00524BDC" w:rsidP="00E3277B">
            <w:pPr>
              <w:numPr>
                <w:ilvl w:val="0"/>
                <w:numId w:val="2"/>
              </w:numPr>
              <w:jc w:val="both"/>
              <w:rPr>
                <w:color w:val="000000"/>
                <w:sz w:val="28"/>
                <w:szCs w:val="28"/>
              </w:rPr>
            </w:pPr>
            <w:r>
              <w:rPr>
                <w:color w:val="000000"/>
                <w:sz w:val="28"/>
                <w:szCs w:val="28"/>
              </w:rPr>
              <w:t>Количество коррупционных норм, выявленных в ходе проведения антикоррупционной экспертизы правовых актов и их проектов;</w:t>
            </w:r>
          </w:p>
          <w:p w:rsidR="00524BDC" w:rsidRDefault="00524BDC" w:rsidP="00E3277B">
            <w:pPr>
              <w:numPr>
                <w:ilvl w:val="0"/>
                <w:numId w:val="2"/>
              </w:numPr>
              <w:jc w:val="both"/>
              <w:rPr>
                <w:sz w:val="28"/>
                <w:szCs w:val="28"/>
              </w:rPr>
            </w:pPr>
            <w:r>
              <w:rPr>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524BDC" w:rsidRDefault="00524BDC" w:rsidP="00E3277B">
            <w:pPr>
              <w:numPr>
                <w:ilvl w:val="0"/>
                <w:numId w:val="2"/>
              </w:numPr>
              <w:jc w:val="both"/>
              <w:rPr>
                <w:sz w:val="28"/>
                <w:szCs w:val="28"/>
              </w:rPr>
            </w:pPr>
            <w:r>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работников администрации и структурных подразделений, прошедших диспансеризацию.</w:t>
            </w:r>
          </w:p>
          <w:p w:rsidR="00524BDC" w:rsidRDefault="00524BDC" w:rsidP="00E3277B">
            <w:pPr>
              <w:numPr>
                <w:ilvl w:val="0"/>
                <w:numId w:val="2"/>
              </w:numPr>
              <w:jc w:val="both"/>
              <w:rPr>
                <w:sz w:val="28"/>
                <w:szCs w:val="28"/>
              </w:rPr>
            </w:pPr>
            <w:r>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524BDC" w:rsidRDefault="00524BDC" w:rsidP="00E3277B">
            <w:pPr>
              <w:numPr>
                <w:ilvl w:val="0"/>
                <w:numId w:val="2"/>
              </w:num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524BDC" w:rsidRDefault="00524BDC" w:rsidP="00E3277B">
            <w:pPr>
              <w:shd w:val="clear" w:color="auto" w:fill="FFFFFF"/>
              <w:spacing w:line="322" w:lineRule="exact"/>
              <w:ind w:left="448" w:right="14"/>
              <w:jc w:val="both"/>
              <w:rPr>
                <w:sz w:val="28"/>
                <w:szCs w:val="28"/>
              </w:rPr>
            </w:pPr>
            <w:r>
              <w:rPr>
                <w:spacing w:val="-4"/>
                <w:sz w:val="28"/>
                <w:szCs w:val="28"/>
              </w:rPr>
              <w:t xml:space="preserve">местного </w:t>
            </w:r>
            <w:r>
              <w:rPr>
                <w:spacing w:val="-2"/>
                <w:sz w:val="28"/>
                <w:szCs w:val="28"/>
              </w:rPr>
              <w:t xml:space="preserve">самоуправления </w:t>
            </w:r>
            <w:r>
              <w:rPr>
                <w:sz w:val="28"/>
                <w:szCs w:val="28"/>
              </w:rPr>
              <w:t xml:space="preserve">района,  </w:t>
            </w:r>
            <w:r>
              <w:rPr>
                <w:spacing w:val="-3"/>
                <w:sz w:val="28"/>
                <w:szCs w:val="28"/>
              </w:rPr>
              <w:t xml:space="preserve">включенных в </w:t>
            </w:r>
            <w:r>
              <w:rPr>
                <w:sz w:val="28"/>
                <w:szCs w:val="28"/>
              </w:rPr>
              <w:t>систему               электронного документо</w:t>
            </w:r>
            <w:r>
              <w:rPr>
                <w:spacing w:val="-2"/>
                <w:sz w:val="28"/>
                <w:szCs w:val="28"/>
              </w:rPr>
              <w:t xml:space="preserve">оборота, в том числе </w:t>
            </w:r>
            <w:r>
              <w:rPr>
                <w:sz w:val="28"/>
                <w:szCs w:val="28"/>
              </w:rPr>
              <w:t>территориально обособленных структурных подразделений (ТОСП);</w:t>
            </w:r>
          </w:p>
          <w:p w:rsidR="00524BDC" w:rsidRDefault="00524BDC" w:rsidP="00E3277B">
            <w:pPr>
              <w:numPr>
                <w:ilvl w:val="0"/>
                <w:numId w:val="2"/>
              </w:numPr>
              <w:shd w:val="clear" w:color="auto" w:fill="FFFFFF"/>
              <w:spacing w:line="322" w:lineRule="exact"/>
              <w:ind w:right="14"/>
              <w:jc w:val="both"/>
              <w:rPr>
                <w:spacing w:val="-3"/>
                <w:sz w:val="28"/>
                <w:szCs w:val="28"/>
              </w:rPr>
            </w:pPr>
            <w:r>
              <w:rPr>
                <w:sz w:val="28"/>
                <w:szCs w:val="28"/>
              </w:rPr>
              <w:t xml:space="preserve">Количество </w:t>
            </w:r>
            <w:r>
              <w:rPr>
                <w:spacing w:val="-7"/>
                <w:sz w:val="28"/>
                <w:szCs w:val="28"/>
              </w:rPr>
              <w:t>автоматизированн</w:t>
            </w:r>
            <w:r>
              <w:rPr>
                <w:spacing w:val="-4"/>
                <w:sz w:val="28"/>
                <w:szCs w:val="28"/>
              </w:rPr>
              <w:t xml:space="preserve">ых рабочих мест </w:t>
            </w:r>
            <w:r>
              <w:rPr>
                <w:sz w:val="28"/>
                <w:szCs w:val="28"/>
              </w:rPr>
              <w:t xml:space="preserve">для работы в системе  </w:t>
            </w:r>
            <w:r>
              <w:rPr>
                <w:spacing w:val="-4"/>
                <w:sz w:val="28"/>
                <w:szCs w:val="28"/>
              </w:rPr>
              <w:t>межведомственно</w:t>
            </w:r>
            <w:r>
              <w:rPr>
                <w:spacing w:val="-2"/>
                <w:sz w:val="28"/>
                <w:szCs w:val="28"/>
              </w:rPr>
              <w:t xml:space="preserve">го электронного </w:t>
            </w:r>
            <w:r>
              <w:rPr>
                <w:spacing w:val="-3"/>
                <w:sz w:val="28"/>
                <w:szCs w:val="28"/>
              </w:rPr>
              <w:t>взаимодействия;</w:t>
            </w:r>
          </w:p>
          <w:p w:rsidR="00524BDC" w:rsidRDefault="00524BDC" w:rsidP="00E3277B">
            <w:pPr>
              <w:numPr>
                <w:ilvl w:val="0"/>
                <w:numId w:val="2"/>
              </w:numPr>
              <w:shd w:val="clear" w:color="auto" w:fill="FFFFFF"/>
              <w:spacing w:line="322" w:lineRule="exact"/>
              <w:ind w:right="14"/>
              <w:jc w:val="both"/>
              <w:rPr>
                <w:sz w:val="28"/>
                <w:szCs w:val="28"/>
              </w:rPr>
            </w:pPr>
            <w:r>
              <w:rPr>
                <w:sz w:val="28"/>
                <w:szCs w:val="28"/>
              </w:rPr>
              <w:t xml:space="preserve">Количество </w:t>
            </w:r>
            <w:r>
              <w:rPr>
                <w:spacing w:val="-4"/>
                <w:sz w:val="28"/>
                <w:szCs w:val="28"/>
              </w:rPr>
              <w:t xml:space="preserve">муниципальных </w:t>
            </w:r>
            <w:r>
              <w:rPr>
                <w:sz w:val="28"/>
                <w:szCs w:val="28"/>
              </w:rPr>
              <w:t xml:space="preserve">услуг, </w:t>
            </w:r>
            <w:r>
              <w:rPr>
                <w:spacing w:val="-4"/>
                <w:sz w:val="28"/>
                <w:szCs w:val="28"/>
              </w:rPr>
              <w:t xml:space="preserve">предоставляемых </w:t>
            </w:r>
            <w:r>
              <w:rPr>
                <w:spacing w:val="-3"/>
                <w:sz w:val="28"/>
                <w:szCs w:val="28"/>
              </w:rPr>
              <w:t xml:space="preserve">с помощью ИКТ, </w:t>
            </w:r>
            <w:r>
              <w:rPr>
                <w:sz w:val="28"/>
                <w:szCs w:val="28"/>
              </w:rPr>
              <w:t xml:space="preserve">в том числе с </w:t>
            </w:r>
            <w:r>
              <w:rPr>
                <w:spacing w:val="-2"/>
                <w:sz w:val="28"/>
                <w:szCs w:val="28"/>
              </w:rPr>
              <w:t xml:space="preserve">использованием </w:t>
            </w:r>
            <w:r>
              <w:rPr>
                <w:spacing w:val="-4"/>
                <w:sz w:val="28"/>
                <w:szCs w:val="28"/>
              </w:rPr>
              <w:t>сети Интернет.</w:t>
            </w:r>
          </w:p>
          <w:p w:rsidR="00524BDC" w:rsidRDefault="00524BDC" w:rsidP="00E3277B">
            <w:pPr>
              <w:jc w:val="both"/>
              <w:rPr>
                <w:sz w:val="28"/>
                <w:szCs w:val="28"/>
              </w:rPr>
            </w:pPr>
          </w:p>
          <w:p w:rsidR="00524BDC" w:rsidRDefault="00524BDC" w:rsidP="00E3277B">
            <w:pPr>
              <w:ind w:left="-47" w:firstLine="150"/>
              <w:jc w:val="both"/>
              <w:rPr>
                <w:sz w:val="28"/>
                <w:szCs w:val="28"/>
              </w:rPr>
            </w:pPr>
          </w:p>
        </w:tc>
      </w:tr>
      <w:tr w:rsidR="00524BDC" w:rsidTr="00E3277B">
        <w:tc>
          <w:tcPr>
            <w:tcW w:w="2174" w:type="dxa"/>
            <w:vMerge w:val="restart"/>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1F026E" w:rsidRDefault="00524BDC" w:rsidP="001F026E">
            <w:pPr>
              <w:rPr>
                <w:rFonts w:ascii="Calibri" w:hAnsi="Calibri"/>
                <w:color w:val="000000"/>
              </w:rPr>
            </w:pPr>
            <w:r>
              <w:rPr>
                <w:sz w:val="28"/>
                <w:szCs w:val="28"/>
              </w:rPr>
              <w:t xml:space="preserve">   Финансовое обеспечение программы предусмотрено из следующих источников:  местный бюджет.                       </w:t>
            </w:r>
            <w:r>
              <w:rPr>
                <w:sz w:val="28"/>
                <w:szCs w:val="28"/>
              </w:rPr>
              <w:br/>
              <w:t xml:space="preserve">   Общий объем финансирования: </w:t>
            </w:r>
            <w:r w:rsidR="005A265C" w:rsidRPr="005A265C">
              <w:rPr>
                <w:b/>
                <w:color w:val="000000"/>
                <w:sz w:val="28"/>
                <w:szCs w:val="28"/>
              </w:rPr>
              <w:t>13</w:t>
            </w:r>
            <w:r w:rsidR="00DD33FE">
              <w:rPr>
                <w:b/>
                <w:color w:val="000000"/>
                <w:sz w:val="28"/>
                <w:szCs w:val="28"/>
              </w:rPr>
              <w:t>77</w:t>
            </w:r>
            <w:r w:rsidR="005A265C" w:rsidRPr="005A265C">
              <w:rPr>
                <w:b/>
                <w:color w:val="000000"/>
                <w:sz w:val="28"/>
                <w:szCs w:val="28"/>
              </w:rPr>
              <w:t>14 606,15</w:t>
            </w:r>
          </w:p>
          <w:p w:rsidR="00524BDC" w:rsidRDefault="00524BDC" w:rsidP="0027120B">
            <w:pPr>
              <w:rPr>
                <w:sz w:val="28"/>
                <w:szCs w:val="28"/>
              </w:rPr>
            </w:pPr>
            <w:r w:rsidRPr="0030661F">
              <w:rPr>
                <w:sz w:val="28"/>
                <w:szCs w:val="28"/>
              </w:rPr>
              <w:t>руб</w:t>
            </w:r>
            <w:r>
              <w:rPr>
                <w:sz w:val="28"/>
                <w:szCs w:val="28"/>
              </w:rPr>
              <w:t xml:space="preserve">., в том числе, по годам реализации программы:                          (рублей)  </w:t>
            </w: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jc w:val="center"/>
              <w:rPr>
                <w:sz w:val="28"/>
                <w:szCs w:val="28"/>
              </w:rPr>
            </w:pPr>
            <w:r>
              <w:rPr>
                <w:sz w:val="28"/>
                <w:szCs w:val="28"/>
              </w:rPr>
              <w:t xml:space="preserve">По источникам   </w:t>
            </w:r>
            <w:r>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2023 год</w:t>
            </w:r>
          </w:p>
        </w:tc>
        <w:tc>
          <w:tcPr>
            <w:tcW w:w="1559"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2024 год</w:t>
            </w:r>
          </w:p>
        </w:tc>
        <w:tc>
          <w:tcPr>
            <w:tcW w:w="1560"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w:t>
            </w:r>
            <w:r>
              <w:t>5</w:t>
            </w:r>
            <w:r w:rsidRPr="00810B51">
              <w:t xml:space="preserve"> год</w:t>
            </w:r>
          </w:p>
        </w:tc>
        <w:tc>
          <w:tcPr>
            <w:tcW w:w="1300" w:type="dxa"/>
            <w:gridSpan w:val="2"/>
            <w:tcBorders>
              <w:top w:val="single" w:sz="4" w:space="0" w:color="auto"/>
              <w:left w:val="single" w:sz="4" w:space="0" w:color="auto"/>
              <w:bottom w:val="single" w:sz="4" w:space="0" w:color="auto"/>
              <w:right w:val="single" w:sz="4" w:space="0" w:color="auto"/>
            </w:tcBorders>
          </w:tcPr>
          <w:p w:rsidR="001F026E" w:rsidRPr="00810B51" w:rsidRDefault="001F026E" w:rsidP="001F026E">
            <w:pPr>
              <w:jc w:val="center"/>
            </w:pP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jc w:val="center"/>
              <w:rPr>
                <w:sz w:val="28"/>
                <w:szCs w:val="28"/>
              </w:rPr>
            </w:pPr>
            <w:r>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1F026E" w:rsidRPr="005A265C" w:rsidRDefault="005A265C" w:rsidP="001F026E">
            <w:pPr>
              <w:ind w:right="-108"/>
              <w:jc w:val="center"/>
              <w:rPr>
                <w:highlight w:val="yellow"/>
              </w:rPr>
            </w:pPr>
            <w:r w:rsidRPr="005A265C">
              <w:rPr>
                <w:bCs/>
                <w:color w:val="000000"/>
                <w:sz w:val="22"/>
                <w:szCs w:val="22"/>
              </w:rPr>
              <w:t>54 927 643,37</w:t>
            </w:r>
          </w:p>
        </w:tc>
        <w:tc>
          <w:tcPr>
            <w:tcW w:w="1559" w:type="dxa"/>
            <w:tcBorders>
              <w:top w:val="single" w:sz="4" w:space="0" w:color="auto"/>
              <w:left w:val="single" w:sz="4" w:space="0" w:color="auto"/>
              <w:bottom w:val="single" w:sz="4" w:space="0" w:color="auto"/>
              <w:right w:val="single" w:sz="4" w:space="0" w:color="auto"/>
            </w:tcBorders>
            <w:hideMark/>
          </w:tcPr>
          <w:p w:rsidR="001F026E" w:rsidRPr="00FF26B4" w:rsidRDefault="00DD33FE" w:rsidP="001F026E">
            <w:pPr>
              <w:jc w:val="right"/>
              <w:rPr>
                <w:color w:val="000000"/>
              </w:rPr>
            </w:pPr>
            <w:r>
              <w:rPr>
                <w:color w:val="000000"/>
                <w:sz w:val="22"/>
                <w:szCs w:val="22"/>
              </w:rPr>
              <w:t>40602055,39</w:t>
            </w:r>
          </w:p>
        </w:tc>
        <w:tc>
          <w:tcPr>
            <w:tcW w:w="1560" w:type="dxa"/>
            <w:tcBorders>
              <w:top w:val="single" w:sz="4" w:space="0" w:color="auto"/>
              <w:left w:val="single" w:sz="4" w:space="0" w:color="auto"/>
              <w:bottom w:val="single" w:sz="4" w:space="0" w:color="auto"/>
              <w:right w:val="single" w:sz="4" w:space="0" w:color="auto"/>
            </w:tcBorders>
            <w:hideMark/>
          </w:tcPr>
          <w:p w:rsidR="001F026E" w:rsidRPr="00FF26B4" w:rsidRDefault="001F026E" w:rsidP="001F026E">
            <w:pPr>
              <w:jc w:val="right"/>
              <w:rPr>
                <w:color w:val="000000"/>
              </w:rPr>
            </w:pPr>
            <w:r w:rsidRPr="00FF26B4">
              <w:rPr>
                <w:color w:val="000000"/>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F026E" w:rsidRPr="007D595D" w:rsidRDefault="001F026E" w:rsidP="001F026E">
            <w:pPr>
              <w:ind w:right="-108"/>
              <w:jc w:val="center"/>
              <w:rPr>
                <w:highlight w:val="yellow"/>
              </w:rPr>
            </w:pP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rPr>
                <w:sz w:val="28"/>
                <w:szCs w:val="28"/>
              </w:rPr>
            </w:pPr>
            <w:r>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hideMark/>
          </w:tcPr>
          <w:p w:rsidR="001F026E" w:rsidRPr="00FF26B4" w:rsidRDefault="005A265C" w:rsidP="001F026E">
            <w:pPr>
              <w:ind w:right="-108"/>
              <w:jc w:val="center"/>
              <w:rPr>
                <w:highlight w:val="yellow"/>
              </w:rPr>
            </w:pPr>
            <w:r w:rsidRPr="005A265C">
              <w:rPr>
                <w:bCs/>
                <w:color w:val="000000"/>
                <w:sz w:val="22"/>
                <w:szCs w:val="22"/>
              </w:rPr>
              <w:t>54 927 643,37</w:t>
            </w:r>
          </w:p>
        </w:tc>
        <w:tc>
          <w:tcPr>
            <w:tcW w:w="1559" w:type="dxa"/>
            <w:tcBorders>
              <w:top w:val="single" w:sz="4" w:space="0" w:color="auto"/>
              <w:left w:val="single" w:sz="4" w:space="0" w:color="auto"/>
              <w:bottom w:val="single" w:sz="4" w:space="0" w:color="auto"/>
              <w:right w:val="single" w:sz="4" w:space="0" w:color="auto"/>
            </w:tcBorders>
            <w:hideMark/>
          </w:tcPr>
          <w:p w:rsidR="001F026E" w:rsidRPr="00FF26B4" w:rsidRDefault="00DD33FE" w:rsidP="001F026E">
            <w:pPr>
              <w:jc w:val="right"/>
              <w:rPr>
                <w:color w:val="000000"/>
              </w:rPr>
            </w:pPr>
            <w:r>
              <w:rPr>
                <w:color w:val="000000"/>
                <w:sz w:val="22"/>
                <w:szCs w:val="22"/>
              </w:rPr>
              <w:t>40602055,39</w:t>
            </w:r>
          </w:p>
        </w:tc>
        <w:tc>
          <w:tcPr>
            <w:tcW w:w="1560" w:type="dxa"/>
            <w:tcBorders>
              <w:top w:val="single" w:sz="4" w:space="0" w:color="auto"/>
              <w:left w:val="single" w:sz="4" w:space="0" w:color="auto"/>
              <w:bottom w:val="single" w:sz="4" w:space="0" w:color="auto"/>
              <w:right w:val="single" w:sz="4" w:space="0" w:color="auto"/>
            </w:tcBorders>
            <w:hideMark/>
          </w:tcPr>
          <w:p w:rsidR="001F026E" w:rsidRPr="00FF26B4" w:rsidRDefault="001F026E" w:rsidP="001F026E">
            <w:pPr>
              <w:jc w:val="right"/>
              <w:rPr>
                <w:color w:val="000000"/>
              </w:rPr>
            </w:pPr>
            <w:r w:rsidRPr="00FF26B4">
              <w:rPr>
                <w:color w:val="000000"/>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F026E" w:rsidRPr="007D595D" w:rsidRDefault="001F026E" w:rsidP="001F026E">
            <w:pPr>
              <w:ind w:right="-108"/>
              <w:jc w:val="center"/>
              <w:rPr>
                <w:highlight w:val="yellow"/>
              </w:rP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ind w:firstLine="293"/>
              <w:jc w:val="center"/>
            </w:pPr>
            <w:r w:rsidRPr="00F92D7B">
              <w:rPr>
                <w:sz w:val="22"/>
                <w:szCs w:val="22"/>
              </w:rPr>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7D595D" w:rsidRDefault="00850D58" w:rsidP="00850D58">
            <w:pPr>
              <w:jc w:val="center"/>
              <w:rPr>
                <w:highlight w:val="yellow"/>
              </w:rP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F92D7B" w:rsidRDefault="00850D58" w:rsidP="00850D58">
            <w:pPr>
              <w:jc w:val="cente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F92D7B" w:rsidRDefault="00850D58" w:rsidP="00850D58">
            <w:pPr>
              <w:jc w:val="center"/>
            </w:pPr>
          </w:p>
        </w:tc>
      </w:tr>
      <w:tr w:rsidR="00FC3678" w:rsidTr="00E3277B">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Ожидаемые результаты реализации 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FC3678" w:rsidRDefault="00FC3678" w:rsidP="00FC3678">
            <w:pPr>
              <w:jc w:val="both"/>
              <w:rPr>
                <w:sz w:val="28"/>
                <w:szCs w:val="28"/>
              </w:rPr>
            </w:pPr>
            <w:r>
              <w:rPr>
                <w:sz w:val="28"/>
                <w:szCs w:val="28"/>
              </w:rPr>
              <w:t>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район,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FC3678" w:rsidRDefault="00FC3678" w:rsidP="00FC3678">
            <w:pPr>
              <w:jc w:val="both"/>
              <w:rPr>
                <w:sz w:val="28"/>
                <w:szCs w:val="28"/>
              </w:rPr>
            </w:pPr>
            <w:r>
              <w:rPr>
                <w:sz w:val="28"/>
                <w:szCs w:val="28"/>
              </w:rPr>
              <w:t>2.</w:t>
            </w:r>
            <w:r>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FC3678" w:rsidRDefault="00FC3678" w:rsidP="00FC3678">
            <w:pPr>
              <w:jc w:val="both"/>
              <w:rPr>
                <w:sz w:val="28"/>
                <w:szCs w:val="28"/>
              </w:rPr>
            </w:pPr>
            <w:r>
              <w:rPr>
                <w:sz w:val="28"/>
                <w:szCs w:val="28"/>
              </w:rPr>
              <w:t>3.</w:t>
            </w:r>
            <w:r>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524BDC" w:rsidRDefault="00524BDC" w:rsidP="00524BDC">
      <w:pPr>
        <w:pStyle w:val="ConsPlusNormal"/>
        <w:suppressAutoHyphens/>
        <w:jc w:val="center"/>
        <w:outlineLvl w:val="2"/>
        <w:rPr>
          <w:rFonts w:ascii="Times New Roman" w:hAnsi="Times New Roman" w:cs="Times New Roman"/>
          <w:b/>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 Анализ текущей ситуации в сфере реализации муниципальной программы</w:t>
      </w:r>
    </w:p>
    <w:p w:rsidR="00524BDC" w:rsidRDefault="00524BDC" w:rsidP="00524BDC">
      <w:pPr>
        <w:pStyle w:val="ConsPlusNormal"/>
        <w:suppressAutoHyphens/>
        <w:jc w:val="both"/>
        <w:outlineLvl w:val="2"/>
        <w:rPr>
          <w:rFonts w:ascii="Times New Roman" w:hAnsi="Times New Roman" w:cs="Times New Roman"/>
          <w:b/>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524BDC" w:rsidRDefault="00524BDC" w:rsidP="00524BDC">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Совершенствуется нормативно-правовая база в сфере муниципальной службы.</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524BDC" w:rsidTr="00E3277B">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jc w:val="center"/>
              <w:rPr>
                <w:b/>
                <w:sz w:val="28"/>
                <w:szCs w:val="28"/>
              </w:rPr>
            </w:pPr>
            <w:r>
              <w:rPr>
                <w:b/>
                <w:sz w:val="28"/>
                <w:szCs w:val="28"/>
              </w:rPr>
              <w:t>Значение</w:t>
            </w:r>
          </w:p>
          <w:p w:rsidR="00524BDC" w:rsidRDefault="00524BDC" w:rsidP="00E3277B">
            <w:pPr>
              <w:shd w:val="clear" w:color="auto" w:fill="FFFFFF"/>
              <w:spacing w:after="200" w:line="322" w:lineRule="exact"/>
              <w:rPr>
                <w:b/>
                <w:sz w:val="28"/>
                <w:szCs w:val="28"/>
              </w:rPr>
            </w:pPr>
            <w:r>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after="200" w:line="326" w:lineRule="exact"/>
              <w:ind w:left="206" w:right="235"/>
              <w:rPr>
                <w:b/>
                <w:sz w:val="28"/>
                <w:szCs w:val="28"/>
              </w:rPr>
            </w:pPr>
            <w:r>
              <w:rPr>
                <w:b/>
                <w:sz w:val="28"/>
                <w:szCs w:val="28"/>
              </w:rPr>
              <w:t>(показателей)</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2020</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67</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61</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96</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138</w:t>
            </w:r>
          </w:p>
        </w:tc>
        <w:tc>
          <w:tcPr>
            <w:tcW w:w="1275" w:type="dxa"/>
            <w:tcBorders>
              <w:top w:val="single" w:sz="4" w:space="0" w:color="auto"/>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139</w:t>
            </w:r>
          </w:p>
        </w:tc>
        <w:tc>
          <w:tcPr>
            <w:tcW w:w="1418" w:type="dxa"/>
            <w:tcBorders>
              <w:top w:val="single" w:sz="4" w:space="0" w:color="auto"/>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177</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38</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sidRPr="00F92D7B">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62"/>
              <w:jc w:val="center"/>
              <w:rPr>
                <w:sz w:val="28"/>
                <w:szCs w:val="28"/>
              </w:rPr>
            </w:pPr>
            <w:r>
              <w:rPr>
                <w:sz w:val="28"/>
                <w:szCs w:val="28"/>
              </w:rPr>
              <w:t>8</w:t>
            </w:r>
          </w:p>
          <w:p w:rsidR="001F026E" w:rsidRDefault="001F026E" w:rsidP="001F026E">
            <w:pPr>
              <w:shd w:val="clear" w:color="auto" w:fill="FFFFFF"/>
              <w:ind w:left="662"/>
              <w:jc w:val="center"/>
              <w:rPr>
                <w:sz w:val="28"/>
                <w:szCs w:val="28"/>
              </w:rPr>
            </w:pPr>
          </w:p>
          <w:p w:rsidR="001F026E" w:rsidRDefault="001F026E" w:rsidP="001F026E">
            <w:pPr>
              <w:shd w:val="clear" w:color="auto" w:fill="FFFFFF"/>
              <w:ind w:left="662"/>
              <w:jc w:val="center"/>
              <w:rPr>
                <w:sz w:val="28"/>
                <w:szCs w:val="28"/>
              </w:rPr>
            </w:pPr>
          </w:p>
          <w:p w:rsidR="001F026E" w:rsidRDefault="001F026E" w:rsidP="001F026E">
            <w:pPr>
              <w:shd w:val="clear" w:color="auto" w:fill="FFFFFF"/>
              <w:ind w:left="662"/>
              <w:jc w:val="center"/>
              <w:rPr>
                <w:sz w:val="28"/>
                <w:szCs w:val="28"/>
              </w:rPr>
            </w:pPr>
          </w:p>
          <w:p w:rsidR="001F026E" w:rsidRDefault="001F026E" w:rsidP="001F026E">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p w:rsidR="001F026E" w:rsidRDefault="001F026E" w:rsidP="001F026E">
            <w:pPr>
              <w:shd w:val="clear" w:color="auto" w:fill="FFFFFF"/>
              <w:ind w:left="490"/>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p w:rsidR="001F026E" w:rsidRDefault="001F026E" w:rsidP="001F026E">
            <w:pPr>
              <w:shd w:val="clear" w:color="auto" w:fill="FFFFFF"/>
              <w:ind w:left="490"/>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13</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62"/>
              <w:jc w:val="both"/>
              <w:rPr>
                <w:sz w:val="28"/>
                <w:szCs w:val="28"/>
              </w:rPr>
            </w:pPr>
            <w:r>
              <w:rPr>
                <w:sz w:val="28"/>
                <w:szCs w:val="28"/>
              </w:rPr>
              <w:t>5</w:t>
            </w:r>
          </w:p>
          <w:p w:rsidR="001F026E" w:rsidRDefault="001F026E" w:rsidP="001F026E">
            <w:pPr>
              <w:shd w:val="clear" w:color="auto" w:fill="FFFFFF"/>
              <w:ind w:left="662"/>
              <w:jc w:val="both"/>
              <w:rPr>
                <w:sz w:val="28"/>
                <w:szCs w:val="28"/>
              </w:rPr>
            </w:pPr>
          </w:p>
          <w:p w:rsidR="001F026E" w:rsidRDefault="001F026E" w:rsidP="001F026E">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5</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10"/>
              <w:jc w:val="center"/>
              <w:rPr>
                <w:sz w:val="28"/>
                <w:szCs w:val="28"/>
              </w:rPr>
            </w:pPr>
            <w:r>
              <w:rPr>
                <w:sz w:val="28"/>
                <w:szCs w:val="28"/>
              </w:rPr>
              <w:t>8</w:t>
            </w:r>
          </w:p>
          <w:p w:rsidR="001F026E" w:rsidRDefault="001F026E" w:rsidP="001F026E">
            <w:pPr>
              <w:shd w:val="clear" w:color="auto" w:fill="FFFFFF"/>
              <w:ind w:left="10"/>
              <w:jc w:val="center"/>
              <w:rPr>
                <w:sz w:val="28"/>
                <w:szCs w:val="28"/>
              </w:rPr>
            </w:pPr>
          </w:p>
          <w:p w:rsidR="001F026E" w:rsidRDefault="001F026E" w:rsidP="001F026E">
            <w:pPr>
              <w:shd w:val="clear" w:color="auto" w:fill="FFFFFF"/>
              <w:ind w:left="10"/>
              <w:jc w:val="center"/>
              <w:rPr>
                <w:sz w:val="28"/>
                <w:szCs w:val="28"/>
              </w:rPr>
            </w:pPr>
          </w:p>
          <w:p w:rsidR="001F026E" w:rsidRDefault="001F026E" w:rsidP="001F026E">
            <w:pPr>
              <w:shd w:val="clear" w:color="auto" w:fill="FFFFFF"/>
              <w:ind w:left="10"/>
              <w:jc w:val="center"/>
              <w:rPr>
                <w:sz w:val="28"/>
                <w:szCs w:val="28"/>
              </w:rPr>
            </w:pPr>
          </w:p>
          <w:p w:rsidR="001F026E" w:rsidRDefault="001F026E" w:rsidP="001F026E">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53"/>
              <w:rPr>
                <w:sz w:val="28"/>
                <w:szCs w:val="28"/>
              </w:rPr>
            </w:pPr>
          </w:p>
          <w:p w:rsidR="001F026E" w:rsidRDefault="001F026E" w:rsidP="001F026E">
            <w:pPr>
              <w:shd w:val="clear" w:color="auto" w:fill="FFFFFF"/>
              <w:ind w:left="653"/>
              <w:rPr>
                <w:sz w:val="28"/>
                <w:szCs w:val="28"/>
              </w:rPr>
            </w:pPr>
          </w:p>
          <w:p w:rsidR="001F026E" w:rsidRDefault="001F026E" w:rsidP="001F026E">
            <w:pPr>
              <w:shd w:val="clear" w:color="auto" w:fill="FFFFFF"/>
              <w:ind w:left="653"/>
              <w:rPr>
                <w:sz w:val="28"/>
                <w:szCs w:val="28"/>
              </w:rPr>
            </w:pPr>
          </w:p>
          <w:p w:rsidR="001F026E" w:rsidRDefault="001F026E" w:rsidP="001F026E">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95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95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100</w:t>
            </w:r>
          </w:p>
          <w:p w:rsidR="001F026E" w:rsidRDefault="001F026E" w:rsidP="001F026E">
            <w:pPr>
              <w:shd w:val="clear" w:color="auto" w:fill="FFFFFF"/>
              <w:ind w:left="528"/>
              <w:rPr>
                <w:sz w:val="28"/>
                <w:szCs w:val="28"/>
              </w:rPr>
            </w:pPr>
          </w:p>
        </w:tc>
      </w:tr>
    </w:tbl>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706"/>
        <w:gridCol w:w="1701"/>
        <w:gridCol w:w="1560"/>
      </w:tblGrid>
      <w:tr w:rsidR="00524BDC" w:rsidTr="00E54F0E">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rPr>
                <w:b/>
                <w:sz w:val="28"/>
                <w:szCs w:val="28"/>
              </w:rPr>
            </w:pPr>
            <w:r>
              <w:rPr>
                <w:b/>
                <w:sz w:val="28"/>
                <w:szCs w:val="28"/>
              </w:rPr>
              <w:t>Единица измерения</w:t>
            </w:r>
          </w:p>
        </w:tc>
        <w:tc>
          <w:tcPr>
            <w:tcW w:w="4967" w:type="dxa"/>
            <w:gridSpan w:val="3"/>
            <w:tcBorders>
              <w:top w:val="single" w:sz="4" w:space="0" w:color="000000"/>
              <w:left w:val="single" w:sz="4" w:space="0" w:color="000000"/>
              <w:bottom w:val="single" w:sz="4" w:space="0" w:color="auto"/>
              <w:right w:val="single" w:sz="4" w:space="0" w:color="000000"/>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line="326" w:lineRule="exact"/>
              <w:ind w:left="206" w:right="235"/>
              <w:rPr>
                <w:b/>
                <w:sz w:val="28"/>
                <w:szCs w:val="28"/>
              </w:rPr>
            </w:pPr>
            <w:r>
              <w:rPr>
                <w:b/>
                <w:sz w:val="28"/>
                <w:szCs w:val="28"/>
              </w:rPr>
              <w:t>(показателей)</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2801"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1132"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1706" w:type="dxa"/>
            <w:tcBorders>
              <w:top w:val="single" w:sz="4" w:space="0" w:color="auto"/>
              <w:left w:val="single" w:sz="4" w:space="0" w:color="000000"/>
              <w:bottom w:val="single" w:sz="4" w:space="0" w:color="auto"/>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lang w:eastAsia="en-US"/>
              </w:rPr>
              <w:t>Ед.</w:t>
            </w:r>
          </w:p>
        </w:tc>
        <w:tc>
          <w:tcPr>
            <w:tcW w:w="1706" w:type="dxa"/>
            <w:tcBorders>
              <w:top w:val="single" w:sz="4" w:space="0" w:color="auto"/>
              <w:left w:val="single" w:sz="4" w:space="0" w:color="000000"/>
              <w:bottom w:val="single" w:sz="4" w:space="0" w:color="auto"/>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rPr>
              <w:t>%</w:t>
            </w:r>
          </w:p>
        </w:tc>
        <w:tc>
          <w:tcPr>
            <w:tcW w:w="1706" w:type="dxa"/>
            <w:tcBorders>
              <w:top w:val="single" w:sz="4" w:space="0" w:color="auto"/>
              <w:left w:val="single" w:sz="4" w:space="0" w:color="000000"/>
              <w:bottom w:val="single" w:sz="4" w:space="0" w:color="auto"/>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rPr>
              <w:t>ед.</w:t>
            </w:r>
          </w:p>
        </w:tc>
        <w:tc>
          <w:tcPr>
            <w:tcW w:w="1706" w:type="dxa"/>
            <w:tcBorders>
              <w:top w:val="single" w:sz="4" w:space="0" w:color="auto"/>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c>
          <w:tcPr>
            <w:tcW w:w="1701" w:type="dxa"/>
            <w:tcBorders>
              <w:top w:val="single" w:sz="4" w:space="0" w:color="auto"/>
              <w:left w:val="single" w:sz="4" w:space="0" w:color="000000"/>
              <w:bottom w:val="single" w:sz="4" w:space="0" w:color="000000"/>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c>
          <w:tcPr>
            <w:tcW w:w="1560" w:type="dxa"/>
            <w:tcBorders>
              <w:top w:val="single" w:sz="4" w:space="0" w:color="auto"/>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FF26B4">
            <w:pPr>
              <w:jc w:val="center"/>
              <w:rPr>
                <w:sz w:val="28"/>
                <w:szCs w:val="28"/>
              </w:rPr>
            </w:pPr>
            <w:r>
              <w:rPr>
                <w:sz w:val="28"/>
                <w:szCs w:val="28"/>
              </w:rPr>
              <w:t>0</w:t>
            </w: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color w:val="000000"/>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r>
              <w:rPr>
                <w:sz w:val="28"/>
                <w:szCs w:val="28"/>
              </w:rPr>
              <w:t>36</w:t>
            </w: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jc w:val="center"/>
              <w:rPr>
                <w:sz w:val="28"/>
                <w:szCs w:val="28"/>
              </w:rPr>
            </w:pPr>
            <w:r>
              <w:rPr>
                <w:spacing w:val="-2"/>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r>
              <w:rPr>
                <w:sz w:val="28"/>
                <w:szCs w:val="28"/>
              </w:rPr>
              <w:t>13</w:t>
            </w:r>
          </w:p>
          <w:p w:rsidR="001F026E" w:rsidRDefault="001F026E" w:rsidP="00FF26B4">
            <w:pPr>
              <w:shd w:val="clear" w:color="auto" w:fill="FFFFFF"/>
              <w:ind w:left="490"/>
              <w:jc w:val="center"/>
              <w:rPr>
                <w:sz w:val="28"/>
                <w:szCs w:val="28"/>
              </w:rPr>
            </w:pP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13</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jc w:val="center"/>
              <w:rPr>
                <w:sz w:val="28"/>
                <w:szCs w:val="28"/>
              </w:rPr>
            </w:pPr>
            <w:r>
              <w:rPr>
                <w:sz w:val="28"/>
                <w:szCs w:val="28"/>
              </w:rPr>
              <w:t>13</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line="326" w:lineRule="exact"/>
              <w:ind w:right="566"/>
              <w:jc w:val="both"/>
              <w:rPr>
                <w:sz w:val="28"/>
                <w:szCs w:val="28"/>
              </w:rPr>
            </w:pPr>
            <w:r>
              <w:rPr>
                <w:spacing w:val="-2"/>
                <w:sz w:val="28"/>
                <w:szCs w:val="28"/>
              </w:rPr>
              <w:t xml:space="preserve">в том числе </w:t>
            </w:r>
            <w:r>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62"/>
              <w:jc w:val="both"/>
              <w:rPr>
                <w:sz w:val="28"/>
                <w:szCs w:val="28"/>
              </w:rPr>
            </w:pPr>
          </w:p>
          <w:p w:rsidR="001F026E" w:rsidRDefault="001F026E" w:rsidP="007D595D">
            <w:pPr>
              <w:shd w:val="clear" w:color="auto" w:fill="FFFFFF"/>
              <w:ind w:left="662"/>
              <w:jc w:val="both"/>
              <w:rPr>
                <w:sz w:val="28"/>
                <w:szCs w:val="28"/>
              </w:rPr>
            </w:pPr>
          </w:p>
          <w:p w:rsidR="001F026E" w:rsidRDefault="001F026E" w:rsidP="007D595D">
            <w:pPr>
              <w:shd w:val="clear" w:color="auto" w:fill="FFFFFF"/>
              <w:ind w:left="321"/>
              <w:jc w:val="both"/>
              <w:rPr>
                <w:sz w:val="28"/>
                <w:szCs w:val="28"/>
              </w:rPr>
            </w:pPr>
            <w:r>
              <w:rPr>
                <w:sz w:val="28"/>
                <w:szCs w:val="28"/>
              </w:rPr>
              <w:t xml:space="preserve">ед.   </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shd w:val="clear" w:color="auto" w:fill="FFFFFF"/>
              <w:jc w:val="center"/>
              <w:rPr>
                <w:sz w:val="28"/>
                <w:szCs w:val="28"/>
              </w:rPr>
            </w:pPr>
            <w:r>
              <w:rPr>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5</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r>
              <w:rPr>
                <w:spacing w:val="-3"/>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c>
          <w:tcPr>
            <w:tcW w:w="1701"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53"/>
              <w:rPr>
                <w:sz w:val="28"/>
                <w:szCs w:val="28"/>
              </w:rPr>
            </w:pPr>
          </w:p>
          <w:p w:rsidR="001F026E" w:rsidRDefault="001F026E" w:rsidP="007D595D">
            <w:pPr>
              <w:shd w:val="clear" w:color="auto" w:fill="FFFFFF"/>
              <w:ind w:left="653"/>
              <w:rPr>
                <w:sz w:val="28"/>
                <w:szCs w:val="28"/>
              </w:rPr>
            </w:pPr>
          </w:p>
          <w:p w:rsidR="001F026E" w:rsidRDefault="001F026E" w:rsidP="007D595D">
            <w:pPr>
              <w:shd w:val="clear" w:color="auto" w:fill="FFFFFF"/>
              <w:ind w:left="653"/>
              <w:rPr>
                <w:sz w:val="28"/>
                <w:szCs w:val="28"/>
              </w:rPr>
            </w:pPr>
          </w:p>
          <w:p w:rsidR="001F026E" w:rsidRDefault="001F026E" w:rsidP="007D595D">
            <w:pPr>
              <w:shd w:val="clear" w:color="auto" w:fill="FFFFFF"/>
              <w:ind w:left="462"/>
              <w:rPr>
                <w:sz w:val="28"/>
                <w:szCs w:val="28"/>
              </w:rPr>
            </w:pPr>
            <w:r>
              <w:rPr>
                <w:spacing w:val="-4"/>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r>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100</w:t>
            </w:r>
          </w:p>
          <w:p w:rsidR="001F026E" w:rsidRDefault="001F026E" w:rsidP="00FF26B4">
            <w:pPr>
              <w:shd w:val="clear" w:color="auto" w:fill="FFFFFF"/>
              <w:ind w:left="528"/>
              <w:jc w:val="center"/>
              <w:rPr>
                <w:sz w:val="28"/>
                <w:szCs w:val="28"/>
              </w:rPr>
            </w:pPr>
          </w:p>
        </w:tc>
      </w:tr>
    </w:tbl>
    <w:p w:rsidR="00524BDC" w:rsidRDefault="00524BDC" w:rsidP="00524BDC">
      <w:pPr>
        <w:pStyle w:val="ConsPlusNormal"/>
        <w:widowControl/>
        <w:suppressAutoHyphens/>
        <w:jc w:val="both"/>
        <w:outlineLvl w:val="2"/>
        <w:rPr>
          <w:rFonts w:ascii="Times New Roman" w:hAnsi="Times New Roman" w:cs="Times New Roman"/>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rPr>
          <w:sz w:val="28"/>
          <w:szCs w:val="28"/>
        </w:rPr>
      </w:pPr>
    </w:p>
    <w:p w:rsidR="00524BDC" w:rsidRDefault="00524BDC"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F25051" w:rsidRDefault="00524BDC" w:rsidP="00524BDC">
      <w:pPr>
        <w:jc w:val="right"/>
      </w:pPr>
      <w:r w:rsidRPr="00F25051">
        <w:t>Приложение  №1</w:t>
      </w:r>
    </w:p>
    <w:p w:rsidR="00524BDC" w:rsidRPr="00F25051" w:rsidRDefault="00524BDC" w:rsidP="00524BDC">
      <w:pPr>
        <w:jc w:val="right"/>
      </w:pPr>
      <w:r w:rsidRPr="00F25051">
        <w:t xml:space="preserve">к  муниципальной </w:t>
      </w:r>
      <w:r>
        <w:t>п</w:t>
      </w:r>
      <w:r w:rsidRPr="00F25051">
        <w:t>рограмм</w:t>
      </w:r>
      <w:r w:rsidR="004D01F1">
        <w:t>е</w:t>
      </w:r>
    </w:p>
    <w:p w:rsidR="00524BDC" w:rsidRPr="00F25051" w:rsidRDefault="00524BDC" w:rsidP="00524BDC">
      <w:pPr>
        <w:jc w:val="right"/>
      </w:pPr>
      <w:r w:rsidRPr="00F25051">
        <w:t xml:space="preserve">«Совершенствование местного самоуправления </w:t>
      </w:r>
    </w:p>
    <w:p w:rsidR="00524BDC" w:rsidRPr="00F25051" w:rsidRDefault="00524BDC" w:rsidP="00524BDC">
      <w:pPr>
        <w:jc w:val="right"/>
      </w:pPr>
      <w:r w:rsidRPr="00F25051">
        <w:t>в Комсомольском муниципальном районе»</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 xml:space="preserve">Подпрограмма             </w:t>
      </w:r>
    </w:p>
    <w:p w:rsidR="00524BDC" w:rsidRDefault="00524BDC" w:rsidP="00524BDC">
      <w:pPr>
        <w:jc w:val="center"/>
        <w:rPr>
          <w:b/>
          <w:sz w:val="28"/>
          <w:szCs w:val="28"/>
        </w:rPr>
      </w:pPr>
      <w:r w:rsidRPr="001B2B08">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524BDC" w:rsidRDefault="00524BDC" w:rsidP="00524BDC">
      <w:pPr>
        <w:jc w:val="center"/>
        <w:rPr>
          <w:b/>
          <w:sz w:val="28"/>
          <w:szCs w:val="28"/>
        </w:rPr>
      </w:pPr>
    </w:p>
    <w:p w:rsidR="00524BDC" w:rsidRPr="001B2B08" w:rsidRDefault="00524BDC" w:rsidP="00524BDC">
      <w:pPr>
        <w:jc w:val="center"/>
        <w:rPr>
          <w:b/>
          <w:sz w:val="28"/>
          <w:szCs w:val="28"/>
        </w:rPr>
      </w:pPr>
      <w:r>
        <w:rPr>
          <w:b/>
          <w:sz w:val="28"/>
          <w:szCs w:val="28"/>
        </w:rPr>
        <w:t>1.</w:t>
      </w:r>
      <w:r w:rsidRPr="001B2B08">
        <w:rPr>
          <w:b/>
          <w:sz w:val="28"/>
          <w:szCs w:val="28"/>
        </w:rPr>
        <w:t>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276"/>
        <w:gridCol w:w="1275"/>
        <w:gridCol w:w="1418"/>
        <w:gridCol w:w="1134"/>
      </w:tblGrid>
      <w:tr w:rsidR="00524BDC" w:rsidRPr="00F25051" w:rsidTr="00E3277B">
        <w:trPr>
          <w:trHeight w:val="641"/>
        </w:trPr>
        <w:tc>
          <w:tcPr>
            <w:tcW w:w="2376" w:type="dxa"/>
          </w:tcPr>
          <w:p w:rsidR="00524BDC" w:rsidRPr="000A0C7E" w:rsidRDefault="00524BDC" w:rsidP="00E3277B">
            <w:pPr>
              <w:rPr>
                <w:sz w:val="28"/>
                <w:szCs w:val="28"/>
              </w:rPr>
            </w:pPr>
            <w:r w:rsidRPr="000A0C7E">
              <w:rPr>
                <w:sz w:val="28"/>
                <w:szCs w:val="28"/>
              </w:rPr>
              <w:t>Наименование подпрограммы</w:t>
            </w:r>
          </w:p>
        </w:tc>
        <w:tc>
          <w:tcPr>
            <w:tcW w:w="7088" w:type="dxa"/>
            <w:gridSpan w:val="5"/>
          </w:tcPr>
          <w:p w:rsidR="00524BDC" w:rsidRPr="000A0C7E" w:rsidRDefault="00524BDC" w:rsidP="00E3277B">
            <w:pPr>
              <w:rPr>
                <w:sz w:val="28"/>
                <w:szCs w:val="28"/>
              </w:rPr>
            </w:pPr>
            <w:r w:rsidRPr="000A0C7E">
              <w:rPr>
                <w:sz w:val="28"/>
                <w:szCs w:val="28"/>
              </w:rPr>
              <w:t>Обеспечение деятельности о</w:t>
            </w:r>
            <w:r>
              <w:rPr>
                <w:sz w:val="28"/>
                <w:szCs w:val="28"/>
              </w:rPr>
              <w:t>рганов местного самоуправления</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Срок реализации подпрограммы</w:t>
            </w:r>
          </w:p>
        </w:tc>
        <w:tc>
          <w:tcPr>
            <w:tcW w:w="7088" w:type="dxa"/>
            <w:gridSpan w:val="5"/>
          </w:tcPr>
          <w:p w:rsidR="00524BDC" w:rsidRPr="000A0C7E" w:rsidRDefault="00524BDC" w:rsidP="00E54F0E">
            <w:pPr>
              <w:rPr>
                <w:sz w:val="28"/>
                <w:szCs w:val="28"/>
              </w:rPr>
            </w:pPr>
            <w:r w:rsidRPr="000A0C7E">
              <w:rPr>
                <w:sz w:val="28"/>
                <w:szCs w:val="28"/>
              </w:rPr>
              <w:t>20</w:t>
            </w:r>
            <w:r>
              <w:rPr>
                <w:sz w:val="28"/>
                <w:szCs w:val="28"/>
              </w:rPr>
              <w:t>2</w:t>
            </w:r>
            <w:r w:rsidR="00E54F0E">
              <w:rPr>
                <w:sz w:val="28"/>
                <w:szCs w:val="28"/>
              </w:rPr>
              <w:t>3</w:t>
            </w:r>
            <w:r w:rsidRPr="000A0C7E">
              <w:rPr>
                <w:sz w:val="28"/>
                <w:szCs w:val="28"/>
              </w:rPr>
              <w:t>-20</w:t>
            </w:r>
            <w:r w:rsidRPr="000A0C7E">
              <w:rPr>
                <w:sz w:val="28"/>
                <w:szCs w:val="28"/>
                <w:lang w:val="en-US"/>
              </w:rPr>
              <w:t>2</w:t>
            </w:r>
            <w:r w:rsidR="007D595D">
              <w:rPr>
                <w:sz w:val="28"/>
                <w:szCs w:val="28"/>
              </w:rPr>
              <w:t>5</w:t>
            </w:r>
            <w:r w:rsidRPr="000A0C7E">
              <w:rPr>
                <w:sz w:val="28"/>
                <w:szCs w:val="28"/>
              </w:rPr>
              <w:t xml:space="preserve"> годы</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Ответственный исполнитель подпрограммы</w:t>
            </w:r>
          </w:p>
        </w:tc>
        <w:tc>
          <w:tcPr>
            <w:tcW w:w="7088" w:type="dxa"/>
            <w:gridSpan w:val="5"/>
          </w:tcPr>
          <w:p w:rsidR="00524BDC" w:rsidRPr="00CE6EB6" w:rsidRDefault="00524BDC" w:rsidP="00E3277B">
            <w:pPr>
              <w:rPr>
                <w:sz w:val="28"/>
                <w:szCs w:val="28"/>
              </w:rPr>
            </w:pPr>
            <w:r w:rsidRPr="00CE6EB6">
              <w:rPr>
                <w:sz w:val="28"/>
                <w:szCs w:val="28"/>
              </w:rPr>
              <w:t>Заместитель главы Администрации Комсомольского муниципального района, руководитель аппарата</w:t>
            </w:r>
          </w:p>
        </w:tc>
      </w:tr>
      <w:tr w:rsidR="00524BDC" w:rsidRPr="00F25051" w:rsidTr="00E3277B">
        <w:trPr>
          <w:trHeight w:val="576"/>
        </w:trPr>
        <w:tc>
          <w:tcPr>
            <w:tcW w:w="2376" w:type="dxa"/>
          </w:tcPr>
          <w:p w:rsidR="00524BDC" w:rsidRPr="000A0C7E" w:rsidRDefault="00524BDC" w:rsidP="00E3277B">
            <w:pPr>
              <w:rPr>
                <w:sz w:val="28"/>
                <w:szCs w:val="28"/>
              </w:rPr>
            </w:pPr>
            <w:r w:rsidRPr="000A0C7E">
              <w:rPr>
                <w:sz w:val="28"/>
                <w:szCs w:val="28"/>
              </w:rPr>
              <w:t>Исполнители основных мероприятий (мероприятий) подпрограммы</w:t>
            </w:r>
          </w:p>
        </w:tc>
        <w:tc>
          <w:tcPr>
            <w:tcW w:w="7088" w:type="dxa"/>
            <w:gridSpan w:val="5"/>
          </w:tcPr>
          <w:p w:rsidR="00524BDC" w:rsidRDefault="00524BDC" w:rsidP="00E3277B">
            <w:pPr>
              <w:rPr>
                <w:sz w:val="28"/>
                <w:szCs w:val="28"/>
              </w:rPr>
            </w:pPr>
            <w:r w:rsidRPr="00CE6EB6">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Pr="00CE6EB6" w:rsidRDefault="00524BDC" w:rsidP="00E3277B">
            <w:pPr>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p w:rsidR="00524BDC" w:rsidRDefault="00524BDC" w:rsidP="00E3277B">
            <w:pPr>
              <w:rPr>
                <w:sz w:val="28"/>
                <w:szCs w:val="28"/>
              </w:rPr>
            </w:pPr>
            <w:r w:rsidRPr="000A0C7E">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r>
              <w:rPr>
                <w:sz w:val="28"/>
                <w:szCs w:val="28"/>
              </w:rPr>
              <w:t>;</w:t>
            </w:r>
          </w:p>
          <w:p w:rsidR="00524BDC" w:rsidRPr="000A0C7E" w:rsidRDefault="00524BDC" w:rsidP="00E3277B">
            <w:pPr>
              <w:rPr>
                <w:sz w:val="28"/>
                <w:szCs w:val="28"/>
              </w:rPr>
            </w:pPr>
            <w:r>
              <w:rPr>
                <w:sz w:val="28"/>
                <w:szCs w:val="28"/>
              </w:rPr>
              <w:t>Управление по вопросу развития инфраструктуры Администрации Комсомольского муниципального района</w:t>
            </w:r>
          </w:p>
        </w:tc>
      </w:tr>
      <w:tr w:rsidR="00524BDC" w:rsidRPr="00F25051" w:rsidTr="00E3277B">
        <w:trPr>
          <w:trHeight w:val="837"/>
        </w:trPr>
        <w:tc>
          <w:tcPr>
            <w:tcW w:w="2376" w:type="dxa"/>
          </w:tcPr>
          <w:p w:rsidR="00524BDC" w:rsidRPr="000A0C7E" w:rsidRDefault="00524BDC" w:rsidP="00E3277B">
            <w:pPr>
              <w:rPr>
                <w:sz w:val="28"/>
                <w:szCs w:val="28"/>
              </w:rPr>
            </w:pPr>
            <w:r w:rsidRPr="000A0C7E">
              <w:rPr>
                <w:sz w:val="28"/>
                <w:szCs w:val="28"/>
              </w:rPr>
              <w:t>Задачи подпрограммы</w:t>
            </w:r>
          </w:p>
        </w:tc>
        <w:tc>
          <w:tcPr>
            <w:tcW w:w="7088" w:type="dxa"/>
            <w:gridSpan w:val="5"/>
          </w:tcPr>
          <w:p w:rsidR="00524BDC" w:rsidRPr="000A0C7E" w:rsidRDefault="00524BDC" w:rsidP="00E3277B">
            <w:pPr>
              <w:jc w:val="both"/>
              <w:rPr>
                <w:sz w:val="28"/>
                <w:szCs w:val="28"/>
              </w:rPr>
            </w:pPr>
            <w:r w:rsidRPr="000A0C7E">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524BDC" w:rsidRPr="000A0C7E" w:rsidRDefault="00524BDC" w:rsidP="00E3277B">
            <w:pPr>
              <w:jc w:val="both"/>
              <w:rPr>
                <w:sz w:val="28"/>
                <w:szCs w:val="28"/>
              </w:rPr>
            </w:pPr>
            <w:r w:rsidRPr="000A0C7E">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524BDC" w:rsidRPr="000A0C7E" w:rsidRDefault="00524BDC" w:rsidP="00E3277B">
            <w:pPr>
              <w:jc w:val="both"/>
              <w:rPr>
                <w:sz w:val="28"/>
                <w:szCs w:val="28"/>
              </w:rPr>
            </w:pPr>
            <w:r w:rsidRPr="000A0C7E">
              <w:rPr>
                <w:sz w:val="28"/>
                <w:szCs w:val="28"/>
              </w:rPr>
              <w:t>Повышение статуса муниципального образования и органов местного самоуправления Комсомольского муниципального района.</w:t>
            </w:r>
          </w:p>
          <w:p w:rsidR="00524BDC" w:rsidRPr="000A0C7E" w:rsidRDefault="00524BDC" w:rsidP="00E3277B">
            <w:pPr>
              <w:jc w:val="both"/>
              <w:rPr>
                <w:sz w:val="28"/>
                <w:szCs w:val="28"/>
              </w:rPr>
            </w:pPr>
            <w:r w:rsidRPr="000A0C7E">
              <w:rPr>
                <w:sz w:val="28"/>
                <w:szCs w:val="28"/>
              </w:rPr>
              <w:t>Укрепление материально – технической базы органов местного самоуправления.</w:t>
            </w:r>
          </w:p>
        </w:tc>
      </w:tr>
      <w:tr w:rsidR="00524BDC" w:rsidRPr="00F25051" w:rsidTr="00E3277B">
        <w:trPr>
          <w:trHeight w:val="746"/>
        </w:trPr>
        <w:tc>
          <w:tcPr>
            <w:tcW w:w="2376" w:type="dxa"/>
            <w:vMerge w:val="restart"/>
          </w:tcPr>
          <w:p w:rsidR="00524BDC" w:rsidRPr="000A0C7E" w:rsidRDefault="00524BDC" w:rsidP="00E3277B">
            <w:pPr>
              <w:rPr>
                <w:sz w:val="28"/>
                <w:szCs w:val="28"/>
              </w:rPr>
            </w:pPr>
            <w:r w:rsidRPr="000A0C7E">
              <w:rPr>
                <w:sz w:val="28"/>
                <w:szCs w:val="28"/>
              </w:rPr>
              <w:t>Объёмы ресурсного обеспечения подпрограммы</w:t>
            </w:r>
          </w:p>
        </w:tc>
        <w:tc>
          <w:tcPr>
            <w:tcW w:w="7088" w:type="dxa"/>
            <w:gridSpan w:val="5"/>
          </w:tcPr>
          <w:p w:rsidR="00524BDC" w:rsidRPr="00F92D7B" w:rsidRDefault="00524BDC" w:rsidP="00E3277B">
            <w:pPr>
              <w:rPr>
                <w:sz w:val="28"/>
                <w:szCs w:val="28"/>
              </w:rPr>
            </w:pPr>
            <w:r w:rsidRPr="00F92D7B">
              <w:rPr>
                <w:sz w:val="28"/>
                <w:szCs w:val="28"/>
              </w:rPr>
              <w:t xml:space="preserve">Общий объём финансирования: </w:t>
            </w:r>
            <w:r w:rsidR="005A265C" w:rsidRPr="005A265C">
              <w:rPr>
                <w:b/>
                <w:color w:val="000000"/>
                <w:sz w:val="28"/>
                <w:szCs w:val="28"/>
              </w:rPr>
              <w:t>12</w:t>
            </w:r>
            <w:r w:rsidR="00DD33FE">
              <w:rPr>
                <w:b/>
                <w:color w:val="000000"/>
                <w:sz w:val="28"/>
                <w:szCs w:val="28"/>
              </w:rPr>
              <w:t>60</w:t>
            </w:r>
            <w:r w:rsidR="005A265C" w:rsidRPr="005A265C">
              <w:rPr>
                <w:b/>
                <w:color w:val="000000"/>
                <w:sz w:val="28"/>
                <w:szCs w:val="28"/>
              </w:rPr>
              <w:t>63 761,58</w:t>
            </w:r>
            <w:r w:rsidRPr="00F92D7B">
              <w:rPr>
                <w:sz w:val="28"/>
                <w:szCs w:val="28"/>
              </w:rPr>
              <w:t xml:space="preserve"> рублей</w:t>
            </w:r>
          </w:p>
          <w:p w:rsidR="00524BDC" w:rsidRPr="00F92D7B" w:rsidRDefault="00524BDC" w:rsidP="00E3277B">
            <w:r w:rsidRPr="00F92D7B">
              <w:rPr>
                <w:sz w:val="28"/>
                <w:szCs w:val="28"/>
              </w:rPr>
              <w:t xml:space="preserve"> по годам реализации подпрограммы:</w:t>
            </w:r>
          </w:p>
        </w:tc>
      </w:tr>
      <w:tr w:rsidR="00E54F0E" w:rsidRPr="00F25051" w:rsidTr="00E3277B">
        <w:trPr>
          <w:trHeight w:val="929"/>
        </w:trPr>
        <w:tc>
          <w:tcPr>
            <w:tcW w:w="2376" w:type="dxa"/>
            <w:vMerge/>
          </w:tcPr>
          <w:p w:rsidR="00E54F0E" w:rsidRPr="00E24404" w:rsidRDefault="00E54F0E" w:rsidP="00E54F0E"/>
        </w:tc>
        <w:tc>
          <w:tcPr>
            <w:tcW w:w="1985" w:type="dxa"/>
          </w:tcPr>
          <w:p w:rsidR="00E54F0E" w:rsidRPr="00E24404" w:rsidRDefault="00E54F0E" w:rsidP="00E54F0E">
            <w:pPr>
              <w:jc w:val="center"/>
            </w:pPr>
            <w:r w:rsidRPr="00E24404">
              <w:rPr>
                <w:sz w:val="22"/>
                <w:szCs w:val="22"/>
              </w:rPr>
              <w:t>По источникам финансирования</w:t>
            </w:r>
          </w:p>
        </w:tc>
        <w:tc>
          <w:tcPr>
            <w:tcW w:w="1276" w:type="dxa"/>
          </w:tcPr>
          <w:p w:rsidR="00E54F0E" w:rsidRPr="00F92D7B" w:rsidRDefault="00E54F0E" w:rsidP="00E54F0E">
            <w:pPr>
              <w:ind w:right="124"/>
              <w:jc w:val="center"/>
            </w:pPr>
            <w:r w:rsidRPr="00F92D7B">
              <w:rPr>
                <w:sz w:val="22"/>
                <w:szCs w:val="22"/>
              </w:rPr>
              <w:t>2023год</w:t>
            </w:r>
          </w:p>
        </w:tc>
        <w:tc>
          <w:tcPr>
            <w:tcW w:w="1275" w:type="dxa"/>
          </w:tcPr>
          <w:p w:rsidR="00E54F0E" w:rsidRPr="00F92D7B" w:rsidRDefault="00E54F0E" w:rsidP="00E54F0E">
            <w:pPr>
              <w:ind w:right="124"/>
              <w:jc w:val="center"/>
            </w:pPr>
            <w:r w:rsidRPr="00F92D7B">
              <w:rPr>
                <w:sz w:val="22"/>
                <w:szCs w:val="22"/>
              </w:rPr>
              <w:t>2024 год</w:t>
            </w:r>
          </w:p>
        </w:tc>
        <w:tc>
          <w:tcPr>
            <w:tcW w:w="1418" w:type="dxa"/>
          </w:tcPr>
          <w:p w:rsidR="00E54F0E" w:rsidRPr="00F92D7B" w:rsidRDefault="00E54F0E" w:rsidP="00E54F0E">
            <w:pPr>
              <w:ind w:right="124"/>
              <w:jc w:val="center"/>
            </w:pPr>
            <w:r w:rsidRPr="00F92D7B">
              <w:rPr>
                <w:sz w:val="22"/>
                <w:szCs w:val="22"/>
              </w:rPr>
              <w:t>202</w:t>
            </w:r>
            <w:r>
              <w:rPr>
                <w:sz w:val="22"/>
                <w:szCs w:val="22"/>
              </w:rPr>
              <w:t>5</w:t>
            </w:r>
            <w:r w:rsidRPr="00F92D7B">
              <w:rPr>
                <w:sz w:val="22"/>
                <w:szCs w:val="22"/>
              </w:rPr>
              <w:t>год</w:t>
            </w:r>
          </w:p>
        </w:tc>
        <w:tc>
          <w:tcPr>
            <w:tcW w:w="1134" w:type="dxa"/>
          </w:tcPr>
          <w:p w:rsidR="00E54F0E" w:rsidRPr="00F92D7B" w:rsidRDefault="00E54F0E" w:rsidP="00E54F0E">
            <w:pPr>
              <w:ind w:right="124"/>
              <w:jc w:val="center"/>
            </w:pPr>
          </w:p>
        </w:tc>
      </w:tr>
      <w:tr w:rsidR="00E54F0E" w:rsidRPr="00F25051" w:rsidTr="00E54F0E">
        <w:trPr>
          <w:trHeight w:val="366"/>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Районный  бюджет</w:t>
            </w:r>
          </w:p>
        </w:tc>
        <w:tc>
          <w:tcPr>
            <w:tcW w:w="1276" w:type="dxa"/>
          </w:tcPr>
          <w:p w:rsidR="00E54F0E" w:rsidRPr="005A265C" w:rsidRDefault="005A265C" w:rsidP="005A265C">
            <w:pPr>
              <w:rPr>
                <w:rFonts w:eastAsia="BatangChe"/>
                <w:sz w:val="20"/>
                <w:szCs w:val="20"/>
              </w:rPr>
            </w:pPr>
            <w:r w:rsidRPr="005A265C">
              <w:rPr>
                <w:bCs/>
                <w:iCs/>
                <w:color w:val="000000"/>
                <w:sz w:val="20"/>
                <w:szCs w:val="20"/>
              </w:rPr>
              <w:t>49590139,28</w:t>
            </w:r>
          </w:p>
        </w:tc>
        <w:tc>
          <w:tcPr>
            <w:tcW w:w="1275" w:type="dxa"/>
          </w:tcPr>
          <w:p w:rsidR="00E54F0E" w:rsidRPr="00E54F0E" w:rsidRDefault="00DD33FE" w:rsidP="00E54F0E">
            <w:pPr>
              <w:jc w:val="right"/>
              <w:rPr>
                <w:color w:val="000000"/>
                <w:sz w:val="20"/>
                <w:szCs w:val="20"/>
              </w:rPr>
            </w:pPr>
            <w:r>
              <w:rPr>
                <w:color w:val="000000"/>
                <w:sz w:val="20"/>
                <w:szCs w:val="20"/>
              </w:rPr>
              <w:t>37447590,15</w:t>
            </w:r>
          </w:p>
        </w:tc>
        <w:tc>
          <w:tcPr>
            <w:tcW w:w="1418" w:type="dxa"/>
          </w:tcPr>
          <w:p w:rsidR="00E54F0E" w:rsidRPr="00E54F0E" w:rsidRDefault="00E54F0E" w:rsidP="00E54F0E">
            <w:pPr>
              <w:jc w:val="right"/>
              <w:rPr>
                <w:color w:val="000000"/>
                <w:sz w:val="20"/>
                <w:szCs w:val="20"/>
              </w:rPr>
            </w:pPr>
            <w:r w:rsidRPr="00E54F0E">
              <w:rPr>
                <w:color w:val="000000"/>
                <w:sz w:val="20"/>
                <w:szCs w:val="20"/>
              </w:rPr>
              <w:t>39026032,15</w:t>
            </w:r>
          </w:p>
        </w:tc>
        <w:tc>
          <w:tcPr>
            <w:tcW w:w="1134" w:type="dxa"/>
          </w:tcPr>
          <w:p w:rsidR="00E54F0E" w:rsidRPr="00F92D7B" w:rsidRDefault="00E54F0E" w:rsidP="00E54F0E">
            <w:pPr>
              <w:rPr>
                <w:rFonts w:eastAsia="BatangChe"/>
                <w:sz w:val="20"/>
                <w:szCs w:val="20"/>
              </w:rPr>
            </w:pPr>
          </w:p>
        </w:tc>
      </w:tr>
      <w:tr w:rsidR="00E54F0E" w:rsidRPr="00F25051" w:rsidTr="00E3277B">
        <w:trPr>
          <w:trHeight w:val="215"/>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Областной бюджет</w:t>
            </w:r>
          </w:p>
        </w:tc>
        <w:tc>
          <w:tcPr>
            <w:tcW w:w="1276" w:type="dxa"/>
          </w:tcPr>
          <w:p w:rsidR="00E54F0E" w:rsidRPr="00F92D7B" w:rsidRDefault="00E54F0E" w:rsidP="00E54F0E">
            <w:pPr>
              <w:jc w:val="center"/>
              <w:rPr>
                <w:sz w:val="20"/>
                <w:szCs w:val="20"/>
              </w:rPr>
            </w:pPr>
            <w:r w:rsidRPr="00F92D7B">
              <w:rPr>
                <w:sz w:val="20"/>
                <w:szCs w:val="20"/>
              </w:rPr>
              <w:t>0,00</w:t>
            </w:r>
          </w:p>
        </w:tc>
        <w:tc>
          <w:tcPr>
            <w:tcW w:w="1275"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134" w:type="dxa"/>
          </w:tcPr>
          <w:p w:rsidR="00E54F0E" w:rsidRPr="00F92D7B" w:rsidRDefault="00E54F0E" w:rsidP="00E54F0E">
            <w:pPr>
              <w:jc w:val="center"/>
              <w:rPr>
                <w:sz w:val="20"/>
                <w:szCs w:val="20"/>
              </w:rPr>
            </w:pPr>
          </w:p>
        </w:tc>
      </w:tr>
      <w:tr w:rsidR="00E54F0E" w:rsidRPr="00F25051" w:rsidTr="00E3277B">
        <w:trPr>
          <w:trHeight w:val="628"/>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Федеральный бюджет</w:t>
            </w:r>
          </w:p>
        </w:tc>
        <w:tc>
          <w:tcPr>
            <w:tcW w:w="1276" w:type="dxa"/>
          </w:tcPr>
          <w:p w:rsidR="00E54F0E" w:rsidRPr="00F92D7B" w:rsidRDefault="00E54F0E" w:rsidP="00E54F0E">
            <w:pPr>
              <w:jc w:val="center"/>
              <w:rPr>
                <w:sz w:val="20"/>
                <w:szCs w:val="20"/>
              </w:rPr>
            </w:pPr>
            <w:r w:rsidRPr="00F92D7B">
              <w:rPr>
                <w:sz w:val="20"/>
                <w:szCs w:val="20"/>
              </w:rPr>
              <w:t>0,00</w:t>
            </w:r>
          </w:p>
        </w:tc>
        <w:tc>
          <w:tcPr>
            <w:tcW w:w="1275"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134" w:type="dxa"/>
          </w:tcPr>
          <w:p w:rsidR="00E54F0E" w:rsidRPr="00F92D7B" w:rsidRDefault="00E54F0E" w:rsidP="00E54F0E">
            <w:pPr>
              <w:jc w:val="center"/>
              <w:rPr>
                <w:sz w:val="20"/>
                <w:szCs w:val="20"/>
              </w:rPr>
            </w:pPr>
          </w:p>
        </w:tc>
      </w:tr>
      <w:tr w:rsidR="00E54F0E" w:rsidRPr="00F25051" w:rsidTr="00E3277B">
        <w:trPr>
          <w:trHeight w:val="251"/>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Внебюджетные источники</w:t>
            </w:r>
          </w:p>
        </w:tc>
        <w:tc>
          <w:tcPr>
            <w:tcW w:w="1276" w:type="dxa"/>
          </w:tcPr>
          <w:p w:rsidR="00E54F0E" w:rsidRPr="00F92D7B" w:rsidRDefault="00E54F0E" w:rsidP="00E54F0E">
            <w:pPr>
              <w:jc w:val="center"/>
              <w:rPr>
                <w:sz w:val="20"/>
                <w:szCs w:val="20"/>
              </w:rPr>
            </w:pPr>
            <w:r w:rsidRPr="00F92D7B">
              <w:rPr>
                <w:sz w:val="20"/>
                <w:szCs w:val="20"/>
              </w:rPr>
              <w:t>0,00</w:t>
            </w:r>
          </w:p>
        </w:tc>
        <w:tc>
          <w:tcPr>
            <w:tcW w:w="1275"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134" w:type="dxa"/>
          </w:tcPr>
          <w:p w:rsidR="00E54F0E" w:rsidRPr="00F92D7B" w:rsidRDefault="00E54F0E" w:rsidP="00E54F0E">
            <w:pPr>
              <w:jc w:val="center"/>
              <w:rPr>
                <w:sz w:val="20"/>
                <w:szCs w:val="20"/>
              </w:rPr>
            </w:pPr>
          </w:p>
        </w:tc>
      </w:tr>
      <w:tr w:rsidR="00524BDC" w:rsidRPr="00F25051" w:rsidTr="00E3277B">
        <w:trPr>
          <w:trHeight w:val="251"/>
        </w:trPr>
        <w:tc>
          <w:tcPr>
            <w:tcW w:w="2376" w:type="dxa"/>
          </w:tcPr>
          <w:p w:rsidR="00524BDC" w:rsidRPr="00CE6EB6" w:rsidRDefault="00524BDC" w:rsidP="00E3277B">
            <w:pPr>
              <w:rPr>
                <w:sz w:val="28"/>
                <w:szCs w:val="28"/>
              </w:rPr>
            </w:pPr>
            <w:r w:rsidRPr="00CE6EB6">
              <w:rPr>
                <w:sz w:val="28"/>
                <w:szCs w:val="28"/>
              </w:rPr>
              <w:t>Ожидаемые результаты реализации подпрограммы</w:t>
            </w:r>
          </w:p>
        </w:tc>
        <w:tc>
          <w:tcPr>
            <w:tcW w:w="7088" w:type="dxa"/>
            <w:gridSpan w:val="5"/>
          </w:tcPr>
          <w:p w:rsidR="00524BDC" w:rsidRPr="00F92D7B" w:rsidRDefault="00524BDC" w:rsidP="00E3277B">
            <w:pPr>
              <w:rPr>
                <w:sz w:val="28"/>
                <w:szCs w:val="28"/>
              </w:rPr>
            </w:pPr>
            <w:r w:rsidRPr="00F92D7B">
              <w:rPr>
                <w:sz w:val="28"/>
                <w:szCs w:val="28"/>
              </w:rPr>
              <w:t>- укрепление материально – технической базы органов местного самоуправления;</w:t>
            </w:r>
          </w:p>
          <w:p w:rsidR="00524BDC" w:rsidRPr="00F92D7B" w:rsidRDefault="00524BDC" w:rsidP="00E3277B">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524BDC" w:rsidRPr="00F92D7B" w:rsidRDefault="00524BDC" w:rsidP="00E3277B">
            <w:pPr>
              <w:rPr>
                <w:sz w:val="28"/>
                <w:szCs w:val="28"/>
              </w:rPr>
            </w:pPr>
            <w:r w:rsidRPr="00F92D7B">
              <w:rPr>
                <w:sz w:val="28"/>
                <w:szCs w:val="28"/>
              </w:rPr>
              <w:t>-  создание социально - экономических условий для развития муниципальной службы;</w:t>
            </w:r>
          </w:p>
          <w:p w:rsidR="00524BDC" w:rsidRPr="00F92D7B" w:rsidRDefault="00524BDC" w:rsidP="00E3277B">
            <w:pPr>
              <w:rPr>
                <w:b/>
              </w:rPr>
            </w:pPr>
            <w:r w:rsidRPr="00F92D7B">
              <w:rPr>
                <w:sz w:val="28"/>
                <w:szCs w:val="28"/>
              </w:rPr>
              <w:t>- материальное стимулирование муниципальных служащих.</w:t>
            </w:r>
          </w:p>
        </w:tc>
      </w:tr>
    </w:tbl>
    <w:p w:rsidR="00524BDC" w:rsidRPr="00F25051" w:rsidRDefault="00524BDC" w:rsidP="00524BDC"/>
    <w:p w:rsidR="00524BDC" w:rsidRPr="00F25051" w:rsidRDefault="00524BDC" w:rsidP="00524BDC"/>
    <w:p w:rsidR="00524BDC" w:rsidRPr="00F92A6B" w:rsidRDefault="00524BDC" w:rsidP="00524BDC">
      <w:pPr>
        <w:jc w:val="center"/>
        <w:rPr>
          <w:b/>
          <w:sz w:val="28"/>
          <w:szCs w:val="28"/>
        </w:rPr>
      </w:pPr>
      <w:r w:rsidRPr="00F92A6B">
        <w:rPr>
          <w:b/>
          <w:sz w:val="28"/>
          <w:szCs w:val="28"/>
        </w:rPr>
        <w:t>2. Характеристика основных мероприятий подпрограммы муниципальной программы</w:t>
      </w:r>
    </w:p>
    <w:p w:rsidR="00524BDC" w:rsidRPr="00F92A6B" w:rsidRDefault="00524BDC" w:rsidP="00524BDC">
      <w:pPr>
        <w:jc w:val="both"/>
        <w:rPr>
          <w:sz w:val="28"/>
          <w:szCs w:val="28"/>
        </w:rPr>
      </w:pPr>
      <w:r w:rsidRPr="00F92A6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524BDC" w:rsidRPr="00F92A6B" w:rsidRDefault="00524BDC" w:rsidP="00524BDC">
      <w:pPr>
        <w:jc w:val="both"/>
        <w:rPr>
          <w:sz w:val="28"/>
          <w:szCs w:val="28"/>
        </w:rPr>
      </w:pPr>
      <w:r w:rsidRPr="00F92A6B">
        <w:rPr>
          <w:sz w:val="28"/>
          <w:szCs w:val="28"/>
        </w:rPr>
        <w:t xml:space="preserve">Основной целью подпрограммы «Обеспечение деятельности </w:t>
      </w:r>
      <w:r w:rsidR="00B5711D">
        <w:rPr>
          <w:sz w:val="28"/>
          <w:szCs w:val="28"/>
        </w:rPr>
        <w:t xml:space="preserve">органов местного самоуправления» </w:t>
      </w:r>
      <w:r w:rsidRPr="00F92A6B">
        <w:rPr>
          <w:sz w:val="28"/>
          <w:szCs w:val="28"/>
        </w:rPr>
        <w:t>в Комсомольс</w:t>
      </w:r>
      <w:r>
        <w:rPr>
          <w:sz w:val="28"/>
          <w:szCs w:val="28"/>
        </w:rPr>
        <w:t>ком муниципальном районе на 202</w:t>
      </w:r>
      <w:r w:rsidR="00373E12">
        <w:rPr>
          <w:sz w:val="28"/>
          <w:szCs w:val="28"/>
        </w:rPr>
        <w:t>3</w:t>
      </w:r>
      <w:r>
        <w:rPr>
          <w:sz w:val="28"/>
          <w:szCs w:val="28"/>
        </w:rPr>
        <w:t>-202</w:t>
      </w:r>
      <w:r w:rsidR="00373E12">
        <w:rPr>
          <w:sz w:val="28"/>
          <w:szCs w:val="28"/>
        </w:rPr>
        <w:t>5</w:t>
      </w:r>
      <w:r>
        <w:rPr>
          <w:sz w:val="28"/>
          <w:szCs w:val="28"/>
        </w:rPr>
        <w:t>гг.</w:t>
      </w:r>
      <w:r w:rsidRPr="00F92A6B">
        <w:rPr>
          <w:sz w:val="28"/>
          <w:szCs w:val="28"/>
        </w:rPr>
        <w:t xml:space="preserve">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524BDC" w:rsidRPr="00F92A6B" w:rsidRDefault="00524BDC" w:rsidP="00524BDC">
      <w:pPr>
        <w:jc w:val="both"/>
        <w:rPr>
          <w:sz w:val="28"/>
          <w:szCs w:val="28"/>
        </w:rPr>
      </w:pPr>
      <w:r w:rsidRPr="00F92A6B">
        <w:rPr>
          <w:sz w:val="28"/>
          <w:szCs w:val="28"/>
        </w:rPr>
        <w:t>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образовании проводятся мероприятия по эффективному обеспечению деятельности местного самоуправления.</w:t>
      </w:r>
    </w:p>
    <w:p w:rsidR="00524BDC" w:rsidRPr="00F92A6B" w:rsidRDefault="00524BDC" w:rsidP="00524BDC">
      <w:pPr>
        <w:jc w:val="both"/>
        <w:rPr>
          <w:sz w:val="28"/>
          <w:szCs w:val="28"/>
        </w:rPr>
      </w:pPr>
      <w:r w:rsidRPr="00F92A6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524BDC" w:rsidRPr="00F92A6B" w:rsidRDefault="00524BDC" w:rsidP="00524BDC">
      <w:pPr>
        <w:jc w:val="both"/>
        <w:rPr>
          <w:sz w:val="28"/>
          <w:szCs w:val="28"/>
        </w:rPr>
      </w:pPr>
      <w:r w:rsidRPr="00F92A6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524BDC" w:rsidRPr="00F92A6B" w:rsidRDefault="00524BDC" w:rsidP="00524BDC">
      <w:pPr>
        <w:jc w:val="both"/>
        <w:rPr>
          <w:sz w:val="28"/>
          <w:szCs w:val="28"/>
        </w:rPr>
      </w:pPr>
      <w:r w:rsidRPr="00F92A6B">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524BDC" w:rsidRPr="00F92A6B" w:rsidRDefault="00524BDC" w:rsidP="00524BDC">
      <w:pPr>
        <w:jc w:val="both"/>
        <w:rPr>
          <w:sz w:val="28"/>
          <w:szCs w:val="28"/>
        </w:rPr>
      </w:pPr>
      <w:r w:rsidRPr="00F92A6B">
        <w:rPr>
          <w:sz w:val="28"/>
          <w:szCs w:val="28"/>
        </w:rPr>
        <w:t>Кроме этого</w:t>
      </w:r>
      <w:r>
        <w:rPr>
          <w:sz w:val="28"/>
          <w:szCs w:val="28"/>
        </w:rPr>
        <w:t>,</w:t>
      </w:r>
      <w:r w:rsidRPr="00F92A6B">
        <w:rPr>
          <w:sz w:val="28"/>
          <w:szCs w:val="28"/>
        </w:rPr>
        <w:t xml:space="preserve">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524BDC" w:rsidRPr="00F92A6B" w:rsidRDefault="00524BDC" w:rsidP="00524BDC">
      <w:pPr>
        <w:jc w:val="both"/>
        <w:rPr>
          <w:sz w:val="28"/>
          <w:szCs w:val="28"/>
        </w:rPr>
      </w:pPr>
      <w:r w:rsidRPr="00F92A6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524BDC" w:rsidRDefault="00524BDC" w:rsidP="00524BDC">
      <w:pPr>
        <w:jc w:val="both"/>
        <w:rPr>
          <w:sz w:val="28"/>
          <w:szCs w:val="28"/>
        </w:rPr>
      </w:pPr>
      <w:r w:rsidRPr="00F92A6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Pr="00DA5D46" w:rsidRDefault="00524BDC" w:rsidP="00DA5D46">
      <w:pPr>
        <w:pStyle w:val="ad"/>
        <w:numPr>
          <w:ilvl w:val="0"/>
          <w:numId w:val="7"/>
        </w:numPr>
        <w:rPr>
          <w:rFonts w:ascii="Times New Roman" w:hAnsi="Times New Roman"/>
          <w:b/>
          <w:sz w:val="28"/>
          <w:szCs w:val="28"/>
        </w:rPr>
      </w:pPr>
      <w:r w:rsidRPr="00DA5D46">
        <w:rPr>
          <w:rFonts w:ascii="Times New Roman" w:hAnsi="Times New Roman"/>
          <w:b/>
          <w:sz w:val="28"/>
          <w:szCs w:val="28"/>
        </w:rPr>
        <w:t>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gridCol w:w="922"/>
      </w:tblGrid>
      <w:tr w:rsidR="00524BDC" w:rsidRPr="00B52996" w:rsidTr="00E3277B">
        <w:trPr>
          <w:trHeight w:val="322"/>
        </w:trPr>
        <w:tc>
          <w:tcPr>
            <w:tcW w:w="646"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 п/п</w:t>
            </w:r>
          </w:p>
        </w:tc>
        <w:tc>
          <w:tcPr>
            <w:tcW w:w="2805"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Наименование целевого индикатора (показателя)</w:t>
            </w:r>
          </w:p>
        </w:tc>
        <w:tc>
          <w:tcPr>
            <w:tcW w:w="2139" w:type="dxa"/>
            <w:vMerge w:val="restart"/>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524BDC" w:rsidRPr="00B52996" w:rsidRDefault="00524BDC" w:rsidP="00E3277B"/>
        </w:tc>
        <w:tc>
          <w:tcPr>
            <w:tcW w:w="992" w:type="dxa"/>
            <w:tcBorders>
              <w:top w:val="single" w:sz="4" w:space="0" w:color="auto"/>
              <w:bottom w:val="nil"/>
              <w:right w:val="single" w:sz="4" w:space="0" w:color="auto"/>
            </w:tcBorders>
            <w:shd w:val="clear" w:color="auto" w:fill="auto"/>
          </w:tcPr>
          <w:p w:rsidR="00524BDC" w:rsidRPr="00B52996" w:rsidRDefault="00524BDC" w:rsidP="00E3277B"/>
        </w:tc>
        <w:tc>
          <w:tcPr>
            <w:tcW w:w="851" w:type="dxa"/>
            <w:tcBorders>
              <w:top w:val="single" w:sz="4" w:space="0" w:color="auto"/>
              <w:bottom w:val="nil"/>
              <w:right w:val="single" w:sz="4" w:space="0" w:color="auto"/>
            </w:tcBorders>
            <w:shd w:val="clear" w:color="auto" w:fill="auto"/>
          </w:tcPr>
          <w:p w:rsidR="00524BDC" w:rsidRPr="00B52996" w:rsidRDefault="00524BDC" w:rsidP="00E3277B"/>
        </w:tc>
        <w:tc>
          <w:tcPr>
            <w:tcW w:w="922" w:type="dxa"/>
            <w:tcBorders>
              <w:top w:val="single" w:sz="4" w:space="0" w:color="auto"/>
              <w:bottom w:val="single" w:sz="4" w:space="0" w:color="auto"/>
              <w:right w:val="single" w:sz="4" w:space="0" w:color="auto"/>
            </w:tcBorders>
            <w:shd w:val="clear" w:color="auto" w:fill="auto"/>
          </w:tcPr>
          <w:p w:rsidR="00524BDC" w:rsidRPr="00B52996" w:rsidRDefault="00524BDC" w:rsidP="00E3277B"/>
        </w:tc>
      </w:tr>
      <w:tr w:rsidR="00524BDC" w:rsidRPr="00B52996" w:rsidTr="00E3277B">
        <w:trPr>
          <w:trHeight w:val="540"/>
        </w:trPr>
        <w:tc>
          <w:tcPr>
            <w:tcW w:w="646" w:type="dxa"/>
            <w:vMerge/>
          </w:tcPr>
          <w:p w:rsidR="00524BDC" w:rsidRPr="008257BC" w:rsidRDefault="00524BDC"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524BDC" w:rsidRPr="008257BC"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524BDC" w:rsidRPr="008257BC" w:rsidRDefault="00524BDC" w:rsidP="00E3277B">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524BDC" w:rsidRPr="008257BC" w:rsidRDefault="00524BDC" w:rsidP="00E54F0E">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202</w:t>
            </w:r>
            <w:r w:rsidR="00E54F0E">
              <w:rPr>
                <w:rFonts w:ascii="Times New Roman" w:hAnsi="Times New Roman" w:cs="Times New Roman"/>
                <w:b/>
                <w:sz w:val="28"/>
                <w:szCs w:val="28"/>
              </w:rPr>
              <w:t>3</w:t>
            </w:r>
          </w:p>
        </w:tc>
        <w:tc>
          <w:tcPr>
            <w:tcW w:w="992" w:type="dxa"/>
            <w:tcBorders>
              <w:top w:val="nil"/>
              <w:left w:val="single" w:sz="4" w:space="0" w:color="auto"/>
              <w:bottom w:val="single" w:sz="4" w:space="0" w:color="auto"/>
              <w:right w:val="single" w:sz="4" w:space="0" w:color="auto"/>
            </w:tcBorders>
          </w:tcPr>
          <w:p w:rsidR="00524BDC" w:rsidRPr="008257BC" w:rsidRDefault="00524BDC" w:rsidP="00E54F0E">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E54F0E">
              <w:rPr>
                <w:rFonts w:ascii="Times New Roman" w:hAnsi="Times New Roman" w:cs="Times New Roman"/>
                <w:b/>
                <w:sz w:val="28"/>
                <w:szCs w:val="28"/>
              </w:rPr>
              <w:t>4</w:t>
            </w:r>
          </w:p>
        </w:tc>
        <w:tc>
          <w:tcPr>
            <w:tcW w:w="851" w:type="dxa"/>
            <w:tcBorders>
              <w:top w:val="nil"/>
              <w:left w:val="single" w:sz="4" w:space="0" w:color="auto"/>
              <w:bottom w:val="single" w:sz="4" w:space="0" w:color="auto"/>
            </w:tcBorders>
          </w:tcPr>
          <w:p w:rsidR="00524BDC" w:rsidRPr="008257BC" w:rsidRDefault="00524BDC" w:rsidP="00E54F0E">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E54F0E">
              <w:rPr>
                <w:rFonts w:ascii="Times New Roman" w:hAnsi="Times New Roman" w:cs="Times New Roman"/>
                <w:b/>
                <w:sz w:val="28"/>
                <w:szCs w:val="28"/>
              </w:rPr>
              <w:t>5</w:t>
            </w:r>
          </w:p>
        </w:tc>
        <w:tc>
          <w:tcPr>
            <w:tcW w:w="922" w:type="dxa"/>
            <w:tcBorders>
              <w:top w:val="single" w:sz="4" w:space="0" w:color="auto"/>
              <w:bottom w:val="single" w:sz="4" w:space="0" w:color="auto"/>
              <w:right w:val="single" w:sz="4" w:space="0" w:color="auto"/>
            </w:tcBorders>
            <w:shd w:val="clear" w:color="auto" w:fill="auto"/>
          </w:tcPr>
          <w:p w:rsidR="00524BDC" w:rsidRPr="00E1641F" w:rsidRDefault="00524BDC" w:rsidP="00A70CE5">
            <w:pPr>
              <w:rPr>
                <w:b/>
              </w:rPr>
            </w:pPr>
          </w:p>
        </w:tc>
      </w:tr>
      <w:tr w:rsidR="00E54F0E" w:rsidRPr="00B52996" w:rsidTr="00E3277B">
        <w:trPr>
          <w:trHeight w:val="540"/>
        </w:trPr>
        <w:tc>
          <w:tcPr>
            <w:tcW w:w="646" w:type="dxa"/>
          </w:tcPr>
          <w:p w:rsidR="00E54F0E" w:rsidRPr="008257BC" w:rsidRDefault="00E54F0E" w:rsidP="00E54F0E">
            <w:pPr>
              <w:pStyle w:val="ConsPlusNormal"/>
              <w:widowControl/>
              <w:suppressAutoHyphens/>
              <w:ind w:firstLine="0"/>
              <w:jc w:val="center"/>
              <w:outlineLvl w:val="2"/>
              <w:rPr>
                <w:rFonts w:ascii="Times New Roman" w:hAnsi="Times New Roman" w:cs="Times New Roman"/>
                <w:sz w:val="28"/>
                <w:szCs w:val="28"/>
              </w:rPr>
            </w:pPr>
            <w:r w:rsidRPr="008257BC">
              <w:rPr>
                <w:rFonts w:ascii="Times New Roman" w:hAnsi="Times New Roman" w:cs="Times New Roman"/>
                <w:sz w:val="28"/>
                <w:szCs w:val="28"/>
              </w:rPr>
              <w:t>1</w:t>
            </w:r>
          </w:p>
        </w:tc>
        <w:tc>
          <w:tcPr>
            <w:tcW w:w="2805" w:type="dxa"/>
          </w:tcPr>
          <w:p w:rsidR="00E54F0E" w:rsidRPr="008257BC" w:rsidRDefault="00E54F0E"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2139" w:type="dxa"/>
          </w:tcPr>
          <w:p w:rsidR="00E54F0E" w:rsidRPr="008257BC" w:rsidRDefault="00E54F0E" w:rsidP="00E54F0E">
            <w:pPr>
              <w:shd w:val="clear" w:color="auto" w:fill="FFFFFF"/>
              <w:spacing w:line="322" w:lineRule="exact"/>
              <w:jc w:val="center"/>
              <w:rPr>
                <w:sz w:val="28"/>
                <w:szCs w:val="28"/>
              </w:rPr>
            </w:pPr>
            <w:r>
              <w:rPr>
                <w:sz w:val="28"/>
                <w:szCs w:val="28"/>
              </w:rPr>
              <w:t>Ед.</w:t>
            </w:r>
          </w:p>
        </w:tc>
        <w:tc>
          <w:tcPr>
            <w:tcW w:w="897" w:type="dxa"/>
            <w:tcBorders>
              <w:top w:val="single" w:sz="4" w:space="0" w:color="auto"/>
              <w:bottom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95</w:t>
            </w:r>
          </w:p>
        </w:tc>
        <w:tc>
          <w:tcPr>
            <w:tcW w:w="992" w:type="dxa"/>
            <w:tcBorders>
              <w:top w:val="single" w:sz="4" w:space="0" w:color="auto"/>
              <w:bottom w:val="single" w:sz="4" w:space="0" w:color="auto"/>
            </w:tcBorders>
          </w:tcPr>
          <w:p w:rsidR="00E54F0E" w:rsidRPr="00E54F0E" w:rsidRDefault="00E54F0E" w:rsidP="00E54F0E">
            <w:pPr>
              <w:jc w:val="center"/>
            </w:pPr>
            <w:r w:rsidRPr="00E54F0E">
              <w:t>95</w:t>
            </w:r>
          </w:p>
        </w:tc>
        <w:tc>
          <w:tcPr>
            <w:tcW w:w="851" w:type="dxa"/>
            <w:tcBorders>
              <w:top w:val="single" w:sz="4" w:space="0" w:color="auto"/>
              <w:bottom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95</w:t>
            </w:r>
          </w:p>
        </w:tc>
        <w:tc>
          <w:tcPr>
            <w:tcW w:w="922" w:type="dxa"/>
            <w:tcBorders>
              <w:top w:val="single" w:sz="4" w:space="0" w:color="auto"/>
              <w:bottom w:val="single" w:sz="4" w:space="0" w:color="auto"/>
              <w:right w:val="single" w:sz="4" w:space="0" w:color="auto"/>
            </w:tcBorders>
            <w:shd w:val="clear" w:color="auto" w:fill="auto"/>
          </w:tcPr>
          <w:p w:rsidR="00E54F0E" w:rsidRPr="00B52996" w:rsidRDefault="00E54F0E" w:rsidP="00E54F0E"/>
        </w:tc>
      </w:tr>
      <w:tr w:rsidR="00E54F0E" w:rsidRPr="00B52996" w:rsidTr="00E3277B">
        <w:trPr>
          <w:trHeight w:val="540"/>
        </w:trPr>
        <w:tc>
          <w:tcPr>
            <w:tcW w:w="646" w:type="dxa"/>
          </w:tcPr>
          <w:p w:rsidR="00E54F0E" w:rsidRPr="008257BC" w:rsidRDefault="00E54F0E"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E54F0E" w:rsidRDefault="00E54F0E"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E54F0E" w:rsidRDefault="00E54F0E" w:rsidP="00E54F0E">
            <w:pPr>
              <w:shd w:val="clear" w:color="auto" w:fill="FFFFFF"/>
              <w:spacing w:line="322" w:lineRule="exact"/>
              <w:jc w:val="center"/>
              <w:rPr>
                <w:sz w:val="28"/>
                <w:szCs w:val="28"/>
              </w:rPr>
            </w:pPr>
            <w:r>
              <w:rPr>
                <w:sz w:val="28"/>
                <w:szCs w:val="28"/>
              </w:rPr>
              <w:t>%</w:t>
            </w:r>
          </w:p>
        </w:tc>
        <w:tc>
          <w:tcPr>
            <w:tcW w:w="897" w:type="dxa"/>
            <w:tcBorders>
              <w:top w:val="single" w:sz="4" w:space="0" w:color="auto"/>
              <w:bottom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c>
          <w:tcPr>
            <w:tcW w:w="992" w:type="dxa"/>
            <w:tcBorders>
              <w:top w:val="single" w:sz="4" w:space="0" w:color="auto"/>
              <w:bottom w:val="single" w:sz="4" w:space="0" w:color="auto"/>
            </w:tcBorders>
          </w:tcPr>
          <w:p w:rsidR="00E54F0E" w:rsidRPr="00E54F0E" w:rsidRDefault="00E54F0E" w:rsidP="00E54F0E">
            <w:pPr>
              <w:jc w:val="center"/>
            </w:pPr>
            <w:r w:rsidRPr="00E54F0E">
              <w:t>99</w:t>
            </w:r>
          </w:p>
        </w:tc>
        <w:tc>
          <w:tcPr>
            <w:tcW w:w="851" w:type="dxa"/>
            <w:tcBorders>
              <w:top w:val="single" w:sz="4" w:space="0" w:color="auto"/>
              <w:bottom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c>
          <w:tcPr>
            <w:tcW w:w="922" w:type="dxa"/>
            <w:tcBorders>
              <w:top w:val="single" w:sz="4" w:space="0" w:color="auto"/>
              <w:bottom w:val="single" w:sz="4" w:space="0" w:color="auto"/>
              <w:right w:val="single" w:sz="4" w:space="0" w:color="auto"/>
            </w:tcBorders>
            <w:shd w:val="clear" w:color="auto" w:fill="auto"/>
          </w:tcPr>
          <w:p w:rsidR="00E54F0E" w:rsidRPr="00B52996" w:rsidRDefault="00E54F0E" w:rsidP="00E54F0E"/>
        </w:tc>
      </w:tr>
      <w:tr w:rsidR="00E54F0E" w:rsidRPr="00B52996" w:rsidTr="00E3277B">
        <w:trPr>
          <w:trHeight w:val="540"/>
        </w:trPr>
        <w:tc>
          <w:tcPr>
            <w:tcW w:w="646" w:type="dxa"/>
          </w:tcPr>
          <w:p w:rsidR="00E54F0E" w:rsidRDefault="00E54F0E"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E54F0E" w:rsidRDefault="00E54F0E"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E54F0E" w:rsidRDefault="00E54F0E" w:rsidP="00E54F0E">
            <w:pPr>
              <w:shd w:val="clear" w:color="auto" w:fill="FFFFFF"/>
              <w:spacing w:line="322" w:lineRule="exact"/>
              <w:jc w:val="center"/>
              <w:rPr>
                <w:sz w:val="28"/>
                <w:szCs w:val="28"/>
              </w:rPr>
            </w:pPr>
            <w:r>
              <w:rPr>
                <w:sz w:val="28"/>
                <w:szCs w:val="28"/>
              </w:rPr>
              <w:t>ед.</w:t>
            </w:r>
          </w:p>
        </w:tc>
        <w:tc>
          <w:tcPr>
            <w:tcW w:w="897" w:type="dxa"/>
            <w:tcBorders>
              <w:top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140</w:t>
            </w:r>
          </w:p>
        </w:tc>
        <w:tc>
          <w:tcPr>
            <w:tcW w:w="992" w:type="dxa"/>
            <w:tcBorders>
              <w:top w:val="single" w:sz="4" w:space="0" w:color="auto"/>
            </w:tcBorders>
          </w:tcPr>
          <w:p w:rsidR="00E54F0E" w:rsidRPr="00E54F0E" w:rsidRDefault="00E54F0E" w:rsidP="00E54F0E">
            <w:pPr>
              <w:jc w:val="center"/>
            </w:pPr>
            <w:r w:rsidRPr="00E54F0E">
              <w:t>140</w:t>
            </w:r>
          </w:p>
        </w:tc>
        <w:tc>
          <w:tcPr>
            <w:tcW w:w="851" w:type="dxa"/>
            <w:tcBorders>
              <w:top w:val="single" w:sz="4" w:space="0" w:color="auto"/>
            </w:tcBorders>
          </w:tcPr>
          <w:p w:rsidR="00E54F0E" w:rsidRPr="00E54F0E" w:rsidRDefault="00E54F0E"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140</w:t>
            </w:r>
          </w:p>
        </w:tc>
        <w:tc>
          <w:tcPr>
            <w:tcW w:w="922" w:type="dxa"/>
            <w:tcBorders>
              <w:top w:val="single" w:sz="4" w:space="0" w:color="auto"/>
              <w:bottom w:val="single" w:sz="4" w:space="0" w:color="auto"/>
              <w:right w:val="single" w:sz="4" w:space="0" w:color="auto"/>
            </w:tcBorders>
            <w:shd w:val="clear" w:color="auto" w:fill="auto"/>
          </w:tcPr>
          <w:p w:rsidR="00E54F0E" w:rsidRPr="00B52996" w:rsidRDefault="00E54F0E" w:rsidP="00E54F0E"/>
        </w:tc>
      </w:tr>
    </w:tbl>
    <w:p w:rsidR="00524BDC" w:rsidRPr="00FB2A64" w:rsidRDefault="00524BDC" w:rsidP="00524BDC">
      <w:pPr>
        <w:jc w:val="center"/>
        <w:rPr>
          <w:b/>
          <w:sz w:val="28"/>
          <w:szCs w:val="28"/>
        </w:rPr>
      </w:pPr>
    </w:p>
    <w:p w:rsidR="00524BDC" w:rsidRPr="00A63106" w:rsidRDefault="00524BDC" w:rsidP="00524BDC">
      <w:pPr>
        <w:rPr>
          <w:sz w:val="28"/>
          <w:szCs w:val="28"/>
        </w:rPr>
      </w:pPr>
    </w:p>
    <w:p w:rsidR="00524BDC" w:rsidRDefault="00524BDC" w:rsidP="00524BDC">
      <w:pPr>
        <w:pStyle w:val="a4"/>
        <w:shd w:val="clear" w:color="auto" w:fill="FFFFFF"/>
        <w:jc w:val="both"/>
        <w:rPr>
          <w:rStyle w:val="a5"/>
          <w:sz w:val="28"/>
          <w:szCs w:val="28"/>
        </w:rPr>
        <w:sectPr w:rsidR="00524BDC" w:rsidSect="00E3277B">
          <w:pgSz w:w="11906" w:h="16838"/>
          <w:pgMar w:top="1134" w:right="850" w:bottom="1134" w:left="1701" w:header="708" w:footer="708" w:gutter="0"/>
          <w:cols w:space="708"/>
          <w:docGrid w:linePitch="360"/>
        </w:sectPr>
      </w:pPr>
    </w:p>
    <w:p w:rsidR="00524BDC" w:rsidRDefault="00524BDC" w:rsidP="00524BDC">
      <w:pPr>
        <w:jc w:val="right"/>
        <w:rPr>
          <w:b/>
        </w:rPr>
      </w:pPr>
      <w:r w:rsidRPr="00D966A2">
        <w:rPr>
          <w:sz w:val="22"/>
          <w:szCs w:val="22"/>
        </w:rPr>
        <w:t>Таблица №1</w:t>
      </w:r>
    </w:p>
    <w:p w:rsidR="00524BDC" w:rsidRDefault="00524BDC" w:rsidP="00524BDC">
      <w:pPr>
        <w:jc w:val="center"/>
        <w:rPr>
          <w:b/>
        </w:rPr>
      </w:pPr>
    </w:p>
    <w:p w:rsidR="00524BDC" w:rsidRDefault="00DA5D46" w:rsidP="00524BDC">
      <w:pPr>
        <w:jc w:val="center"/>
        <w:rPr>
          <w:sz w:val="22"/>
          <w:szCs w:val="22"/>
        </w:rPr>
      </w:pPr>
      <w:r>
        <w:rPr>
          <w:b/>
        </w:rPr>
        <w:t xml:space="preserve">4. </w:t>
      </w:r>
      <w:r w:rsidR="00524BDC">
        <w:rPr>
          <w:b/>
        </w:rPr>
        <w:t>Ресурсное обеспечение,</w:t>
      </w:r>
    </w:p>
    <w:p w:rsidR="00524BDC" w:rsidRDefault="00524BDC" w:rsidP="00524BDC">
      <w:pPr>
        <w:jc w:val="center"/>
        <w:rPr>
          <w:b/>
        </w:rPr>
      </w:pPr>
      <w:r>
        <w:rPr>
          <w:b/>
        </w:rPr>
        <w:t>система подпрограммных мероприятий,</w:t>
      </w:r>
    </w:p>
    <w:p w:rsidR="00524BDC" w:rsidRDefault="00524BDC" w:rsidP="00524BDC">
      <w:pPr>
        <w:jc w:val="center"/>
        <w:rPr>
          <w:b/>
        </w:rPr>
      </w:pPr>
      <w:r>
        <w:rPr>
          <w:b/>
        </w:rPr>
        <w:t xml:space="preserve"> перечень мероприятий с разбивкой по годам,</w:t>
      </w:r>
    </w:p>
    <w:p w:rsidR="00524BDC" w:rsidRDefault="00524BDC" w:rsidP="00524BDC">
      <w:pPr>
        <w:jc w:val="center"/>
        <w:rPr>
          <w:b/>
        </w:rPr>
      </w:pPr>
      <w:r>
        <w:rPr>
          <w:b/>
        </w:rPr>
        <w:t>источникам и объемам финансирования подпрограммы</w:t>
      </w:r>
    </w:p>
    <w:p w:rsidR="00524BDC" w:rsidRDefault="00524BDC" w:rsidP="00524BDC">
      <w:pPr>
        <w:jc w:val="center"/>
        <w:rPr>
          <w:b/>
        </w:rPr>
      </w:pPr>
      <w:r>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559"/>
        <w:gridCol w:w="82"/>
        <w:gridCol w:w="1393"/>
        <w:gridCol w:w="208"/>
        <w:gridCol w:w="28"/>
      </w:tblGrid>
      <w:tr w:rsidR="00524BDC" w:rsidTr="00A67856">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w:t>
            </w:r>
          </w:p>
          <w:p w:rsidR="00524BDC" w:rsidRDefault="00524BDC" w:rsidP="00E3277B">
            <w:pPr>
              <w:jc w:val="center"/>
            </w:pPr>
            <w:r>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Наименование</w:t>
            </w:r>
          </w:p>
          <w:p w:rsidR="00524BDC" w:rsidRDefault="00524BDC" w:rsidP="00E3277B">
            <w:pPr>
              <w:jc w:val="center"/>
            </w:pPr>
            <w:r>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Исполнители,</w:t>
            </w:r>
          </w:p>
          <w:p w:rsidR="00524BDC" w:rsidRDefault="00524BDC" w:rsidP="00E3277B">
            <w:pPr>
              <w:jc w:val="center"/>
            </w:pPr>
            <w:r>
              <w:rPr>
                <w:sz w:val="22"/>
                <w:szCs w:val="22"/>
              </w:rPr>
              <w:t>участники реализации мероприятий Программы</w:t>
            </w:r>
          </w:p>
        </w:tc>
        <w:tc>
          <w:tcPr>
            <w:tcW w:w="8345" w:type="dxa"/>
            <w:gridSpan w:val="7"/>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Объемы финансирования</w:t>
            </w:r>
          </w:p>
          <w:p w:rsidR="00524BDC" w:rsidRDefault="00524BDC" w:rsidP="00E3277B">
            <w:pPr>
              <w:jc w:val="center"/>
            </w:pPr>
            <w:r>
              <w:rPr>
                <w:sz w:val="22"/>
                <w:szCs w:val="22"/>
              </w:rPr>
              <w:t>(рублей)</w:t>
            </w:r>
          </w:p>
        </w:tc>
      </w:tr>
      <w:tr w:rsidR="00524BDC" w:rsidTr="00BA6F1E">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val="restart"/>
            <w:tcBorders>
              <w:top w:val="single" w:sz="4" w:space="0" w:color="auto"/>
              <w:left w:val="single" w:sz="4" w:space="0" w:color="auto"/>
              <w:bottom w:val="single" w:sz="4" w:space="0" w:color="auto"/>
              <w:right w:val="single" w:sz="4" w:space="0" w:color="auto"/>
            </w:tcBorders>
          </w:tcPr>
          <w:p w:rsidR="00524BDC" w:rsidRDefault="00524BDC" w:rsidP="00E3277B">
            <w:pPr>
              <w:jc w:val="center"/>
            </w:pPr>
            <w:r>
              <w:rPr>
                <w:sz w:val="22"/>
                <w:szCs w:val="22"/>
              </w:rPr>
              <w:t>всего</w:t>
            </w:r>
          </w:p>
          <w:p w:rsidR="00524BDC" w:rsidRDefault="00524BDC" w:rsidP="00E3277B">
            <w:pPr>
              <w:jc w:val="center"/>
            </w:pPr>
          </w:p>
        </w:tc>
        <w:tc>
          <w:tcPr>
            <w:tcW w:w="4819" w:type="dxa"/>
            <w:gridSpan w:val="3"/>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в том числе по годам</w:t>
            </w:r>
          </w:p>
        </w:tc>
        <w:tc>
          <w:tcPr>
            <w:tcW w:w="1683" w:type="dxa"/>
            <w:gridSpan w:val="3"/>
            <w:tcBorders>
              <w:top w:val="single" w:sz="4" w:space="0" w:color="auto"/>
              <w:left w:val="single" w:sz="4" w:space="0" w:color="auto"/>
              <w:bottom w:val="single" w:sz="4" w:space="0" w:color="auto"/>
              <w:right w:val="single" w:sz="4" w:space="0" w:color="auto"/>
            </w:tcBorders>
          </w:tcPr>
          <w:p w:rsidR="00524BDC" w:rsidRDefault="00524BDC" w:rsidP="00E3277B">
            <w:pPr>
              <w:jc w:val="center"/>
            </w:pPr>
          </w:p>
        </w:tc>
      </w:tr>
      <w:tr w:rsidR="00524BDC" w:rsidTr="00BA6F1E">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tc>
        <w:tc>
          <w:tcPr>
            <w:tcW w:w="1701" w:type="dxa"/>
            <w:tcBorders>
              <w:top w:val="single" w:sz="4" w:space="0" w:color="auto"/>
              <w:left w:val="single" w:sz="4" w:space="0" w:color="auto"/>
              <w:bottom w:val="single" w:sz="4" w:space="0" w:color="auto"/>
              <w:right w:val="nil"/>
            </w:tcBorders>
            <w:hideMark/>
          </w:tcPr>
          <w:p w:rsidR="00524BDC" w:rsidRDefault="00524BDC" w:rsidP="00373E12">
            <w:pPr>
              <w:jc w:val="center"/>
            </w:pPr>
            <w:r>
              <w:rPr>
                <w:sz w:val="22"/>
                <w:szCs w:val="22"/>
              </w:rPr>
              <w:t>202</w:t>
            </w:r>
            <w:r w:rsidR="00E54F0E">
              <w:rPr>
                <w:sz w:val="22"/>
                <w:szCs w:val="22"/>
              </w:rPr>
              <w:t>3</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373E12">
            <w:pPr>
              <w:jc w:val="center"/>
            </w:pPr>
            <w:r>
              <w:rPr>
                <w:sz w:val="22"/>
                <w:szCs w:val="22"/>
              </w:rPr>
              <w:t>202</w:t>
            </w:r>
            <w:r w:rsidR="00E54F0E">
              <w:rPr>
                <w:sz w:val="22"/>
                <w:szCs w:val="22"/>
              </w:rPr>
              <w:t>4</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373E12">
            <w:pPr>
              <w:jc w:val="center"/>
            </w:pPr>
            <w:r>
              <w:rPr>
                <w:sz w:val="22"/>
                <w:szCs w:val="22"/>
              </w:rPr>
              <w:t>202</w:t>
            </w:r>
            <w:r w:rsidR="00E54F0E">
              <w:rPr>
                <w:sz w:val="22"/>
                <w:szCs w:val="22"/>
              </w:rPr>
              <w:t>5</w:t>
            </w:r>
          </w:p>
        </w:tc>
        <w:tc>
          <w:tcPr>
            <w:tcW w:w="1683" w:type="dxa"/>
            <w:gridSpan w:val="3"/>
            <w:tcBorders>
              <w:top w:val="single" w:sz="4" w:space="0" w:color="auto"/>
              <w:left w:val="single" w:sz="4" w:space="0" w:color="000000"/>
              <w:bottom w:val="single" w:sz="4" w:space="0" w:color="auto"/>
              <w:right w:val="single" w:sz="4" w:space="0" w:color="auto"/>
            </w:tcBorders>
          </w:tcPr>
          <w:p w:rsidR="00524BDC" w:rsidRDefault="00524BDC" w:rsidP="00A70CE5"/>
        </w:tc>
      </w:tr>
      <w:tr w:rsidR="00524BDC"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1</w:t>
            </w:r>
          </w:p>
        </w:tc>
        <w:tc>
          <w:tcPr>
            <w:tcW w:w="3678"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2</w:t>
            </w:r>
          </w:p>
        </w:tc>
        <w:tc>
          <w:tcPr>
            <w:tcW w:w="921"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3</w:t>
            </w:r>
          </w:p>
        </w:tc>
        <w:tc>
          <w:tcPr>
            <w:tcW w:w="1213"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5</w:t>
            </w:r>
          </w:p>
        </w:tc>
        <w:tc>
          <w:tcPr>
            <w:tcW w:w="1701" w:type="dxa"/>
            <w:tcBorders>
              <w:top w:val="single" w:sz="4" w:space="0" w:color="auto"/>
              <w:left w:val="single" w:sz="4" w:space="0" w:color="auto"/>
              <w:bottom w:val="single" w:sz="4" w:space="0" w:color="auto"/>
              <w:right w:val="nil"/>
            </w:tcBorders>
          </w:tcPr>
          <w:p w:rsidR="00524BDC" w:rsidRDefault="00524BDC" w:rsidP="00E3277B">
            <w:pPr>
              <w:jc w:val="center"/>
            </w:pPr>
            <w:r>
              <w:rPr>
                <w:sz w:val="22"/>
                <w:szCs w:val="22"/>
              </w:rPr>
              <w:t>6</w:t>
            </w:r>
          </w:p>
          <w:p w:rsidR="00524BDC" w:rsidRDefault="00524BDC" w:rsidP="00E3277B">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E3277B">
            <w:pPr>
              <w:jc w:val="center"/>
            </w:pPr>
            <w:r>
              <w:rPr>
                <w:sz w:val="22"/>
                <w:szCs w:val="22"/>
              </w:rPr>
              <w:t>7</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E3277B">
            <w:r>
              <w:rPr>
                <w:sz w:val="22"/>
                <w:szCs w:val="22"/>
              </w:rPr>
              <w:t>8</w:t>
            </w:r>
          </w:p>
        </w:tc>
        <w:tc>
          <w:tcPr>
            <w:tcW w:w="1683" w:type="dxa"/>
            <w:gridSpan w:val="3"/>
            <w:tcBorders>
              <w:top w:val="single" w:sz="4" w:space="0" w:color="auto"/>
              <w:left w:val="single" w:sz="4" w:space="0" w:color="000000"/>
              <w:bottom w:val="single" w:sz="4" w:space="0" w:color="auto"/>
              <w:right w:val="single" w:sz="4" w:space="0" w:color="auto"/>
            </w:tcBorders>
          </w:tcPr>
          <w:p w:rsidR="00524BDC" w:rsidRDefault="00524BDC" w:rsidP="00E3277B"/>
        </w:tc>
      </w:tr>
      <w:tr w:rsidR="00524BDC" w:rsidTr="00BA6F1E">
        <w:trPr>
          <w:tblHeader/>
          <w:jc w:val="center"/>
        </w:trPr>
        <w:tc>
          <w:tcPr>
            <w:tcW w:w="13223" w:type="dxa"/>
            <w:gridSpan w:val="8"/>
            <w:tcBorders>
              <w:top w:val="single" w:sz="4" w:space="0" w:color="000000"/>
              <w:left w:val="single" w:sz="4" w:space="0" w:color="000000"/>
              <w:bottom w:val="single" w:sz="4" w:space="0" w:color="000000"/>
              <w:right w:val="single" w:sz="4" w:space="0" w:color="auto"/>
            </w:tcBorders>
            <w:hideMark/>
          </w:tcPr>
          <w:p w:rsidR="00524BDC" w:rsidRDefault="00524BDC" w:rsidP="00E3277B">
            <w:pPr>
              <w:jc w:val="center"/>
              <w:rPr>
                <w:b/>
              </w:rPr>
            </w:pPr>
            <w:r>
              <w:rPr>
                <w:b/>
                <w:sz w:val="22"/>
                <w:szCs w:val="22"/>
              </w:rPr>
              <w:t>Подпрограмма «Обеспечение деятельности органов местного самоуправления»</w:t>
            </w:r>
          </w:p>
        </w:tc>
        <w:tc>
          <w:tcPr>
            <w:tcW w:w="1475"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r>
      <w:tr w:rsidR="00BA6F1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BA6F1E" w:rsidRDefault="00BA6F1E" w:rsidP="00BA6F1E">
            <w:pPr>
              <w:rPr>
                <w:b/>
                <w:i/>
              </w:rPr>
            </w:pPr>
            <w:r>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BA6F1E" w:rsidRDefault="00BA6F1E" w:rsidP="00BA6F1E">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BA6F1E" w:rsidRDefault="00BA6F1E" w:rsidP="00BA6F1E">
            <w:pPr>
              <w:rPr>
                <w:b/>
                <w:i/>
              </w:rPr>
            </w:pPr>
            <w:r>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rPr>
                <w:b/>
                <w:i/>
                <w:color w:val="000000"/>
              </w:rPr>
            </w:pPr>
            <w:r w:rsidRPr="00814FEB">
              <w:rPr>
                <w:b/>
                <w:i/>
                <w:color w:val="000000"/>
                <w:sz w:val="22"/>
                <w:szCs w:val="22"/>
              </w:rPr>
              <w:t>6</w:t>
            </w:r>
            <w:r w:rsidR="00DD33FE">
              <w:rPr>
                <w:b/>
                <w:i/>
                <w:color w:val="000000"/>
                <w:sz w:val="22"/>
                <w:szCs w:val="22"/>
              </w:rPr>
              <w:t>59</w:t>
            </w:r>
            <w:r w:rsidRPr="00814FEB">
              <w:rPr>
                <w:b/>
                <w:i/>
                <w:color w:val="000000"/>
                <w:sz w:val="22"/>
                <w:szCs w:val="22"/>
              </w:rPr>
              <w:t>44 461,09</w:t>
            </w:r>
          </w:p>
          <w:p w:rsidR="00BA6F1E" w:rsidRPr="00814FEB" w:rsidRDefault="00BA6F1E" w:rsidP="004E6854">
            <w:pPr>
              <w:jc w:val="center"/>
              <w:rPr>
                <w:b/>
                <w:i/>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A6F1E" w:rsidRPr="00814FEB" w:rsidRDefault="00814FEB" w:rsidP="00BA6F1E">
            <w:pPr>
              <w:jc w:val="right"/>
              <w:rPr>
                <w:b/>
                <w:i/>
                <w:color w:val="000000"/>
              </w:rPr>
            </w:pPr>
            <w:r w:rsidRPr="00814FEB">
              <w:rPr>
                <w:b/>
                <w:i/>
                <w:iCs/>
                <w:color w:val="000000"/>
                <w:sz w:val="22"/>
                <w:szCs w:val="22"/>
              </w:rPr>
              <w:t>23 273 923,01</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DD33FE" w:rsidP="00BA6F1E">
            <w:pPr>
              <w:jc w:val="right"/>
              <w:rPr>
                <w:b/>
                <w:i/>
                <w:color w:val="000000"/>
              </w:rPr>
            </w:pPr>
            <w:r>
              <w:rPr>
                <w:b/>
                <w:i/>
                <w:color w:val="000000"/>
                <w:sz w:val="22"/>
                <w:szCs w:val="22"/>
              </w:rPr>
              <w:t>20583269,04</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right"/>
              <w:rPr>
                <w:b/>
                <w:i/>
                <w:color w:val="000000"/>
              </w:rPr>
            </w:pPr>
            <w:r w:rsidRPr="00BA6F1E">
              <w:rPr>
                <w:b/>
                <w:i/>
                <w:color w:val="000000"/>
                <w:sz w:val="22"/>
                <w:szCs w:val="22"/>
              </w:rPr>
              <w:t>22087269,04</w:t>
            </w:r>
          </w:p>
        </w:tc>
        <w:tc>
          <w:tcPr>
            <w:tcW w:w="1683" w:type="dxa"/>
            <w:gridSpan w:val="3"/>
            <w:tcBorders>
              <w:top w:val="single" w:sz="4" w:space="0" w:color="auto"/>
              <w:left w:val="single" w:sz="4" w:space="0" w:color="auto"/>
              <w:bottom w:val="single" w:sz="4" w:space="0" w:color="auto"/>
              <w:right w:val="single" w:sz="4" w:space="0" w:color="auto"/>
            </w:tcBorders>
          </w:tcPr>
          <w:p w:rsidR="00BA6F1E" w:rsidRPr="004229C5" w:rsidRDefault="00BA6F1E" w:rsidP="00BA6F1E">
            <w:pPr>
              <w:rPr>
                <w:b/>
                <w:i/>
              </w:rPr>
            </w:pPr>
          </w:p>
        </w:tc>
      </w:tr>
      <w:tr w:rsidR="00BA6F1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BA6F1E" w:rsidRDefault="00BA6F1E" w:rsidP="00BA6F1E">
            <w:pPr>
              <w:jc w:val="both"/>
            </w:pPr>
            <w:r>
              <w:rPr>
                <w:sz w:val="22"/>
                <w:szCs w:val="22"/>
              </w:rPr>
              <w:t>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BA6F1E" w:rsidRDefault="00BA6F1E" w:rsidP="00BA6F1E"/>
        </w:tc>
        <w:tc>
          <w:tcPr>
            <w:tcW w:w="1213" w:type="dxa"/>
            <w:tcBorders>
              <w:top w:val="single" w:sz="4" w:space="0" w:color="000000"/>
              <w:left w:val="single" w:sz="4" w:space="0" w:color="000000"/>
              <w:bottom w:val="single" w:sz="4" w:space="0" w:color="000000"/>
              <w:right w:val="nil"/>
            </w:tcBorders>
          </w:tcPr>
          <w:p w:rsidR="00BA6F1E" w:rsidRDefault="00BA6F1E" w:rsidP="00BA6F1E"/>
        </w:tc>
        <w:tc>
          <w:tcPr>
            <w:tcW w:w="1843"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rPr>
                <w:color w:val="000000"/>
              </w:rPr>
            </w:pPr>
            <w:r w:rsidRPr="00814FEB">
              <w:rPr>
                <w:color w:val="000000"/>
                <w:sz w:val="22"/>
                <w:szCs w:val="22"/>
              </w:rPr>
              <w:t>6</w:t>
            </w:r>
            <w:r w:rsidR="00DD33FE">
              <w:rPr>
                <w:color w:val="000000"/>
                <w:sz w:val="22"/>
                <w:szCs w:val="22"/>
              </w:rPr>
              <w:t>34</w:t>
            </w:r>
            <w:r w:rsidRPr="00814FEB">
              <w:rPr>
                <w:color w:val="000000"/>
                <w:sz w:val="22"/>
                <w:szCs w:val="22"/>
              </w:rPr>
              <w:t>78 461,09</w:t>
            </w:r>
          </w:p>
          <w:p w:rsidR="00BA6F1E" w:rsidRPr="004E6854" w:rsidRDefault="00BA6F1E" w:rsidP="00BA6F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BA6F1E" w:rsidRPr="00814FEB" w:rsidRDefault="00814FEB" w:rsidP="00BA6F1E">
            <w:pPr>
              <w:jc w:val="right"/>
              <w:rPr>
                <w:color w:val="000000"/>
              </w:rPr>
            </w:pPr>
            <w:r w:rsidRPr="00814FEB">
              <w:rPr>
                <w:color w:val="000000"/>
                <w:sz w:val="22"/>
                <w:szCs w:val="22"/>
              </w:rPr>
              <w:t>22 451 923,01</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DD33FE" w:rsidP="00BA6F1E">
            <w:pPr>
              <w:jc w:val="right"/>
              <w:rPr>
                <w:color w:val="000000"/>
              </w:rPr>
            </w:pPr>
            <w:r>
              <w:rPr>
                <w:color w:val="000000"/>
                <w:sz w:val="22"/>
                <w:szCs w:val="22"/>
              </w:rPr>
              <w:t>19761269,04</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right"/>
              <w:rPr>
                <w:color w:val="000000"/>
              </w:rPr>
            </w:pPr>
            <w:r w:rsidRPr="00BA6F1E">
              <w:rPr>
                <w:color w:val="000000"/>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BA6F1E" w:rsidRPr="004229C5" w:rsidRDefault="00BA6F1E" w:rsidP="00BA6F1E"/>
        </w:tc>
      </w:tr>
      <w:tr w:rsidR="003F3AB4"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F3AB4" w:rsidRDefault="003F3AB4" w:rsidP="003F3AB4"/>
        </w:tc>
        <w:tc>
          <w:tcPr>
            <w:tcW w:w="3678" w:type="dxa"/>
            <w:tcBorders>
              <w:top w:val="single" w:sz="4" w:space="0" w:color="000000"/>
              <w:left w:val="single" w:sz="4" w:space="0" w:color="000000"/>
              <w:bottom w:val="single" w:sz="4" w:space="0" w:color="000000"/>
              <w:right w:val="single" w:sz="4" w:space="0" w:color="auto"/>
            </w:tcBorders>
            <w:hideMark/>
          </w:tcPr>
          <w:p w:rsidR="003F3AB4" w:rsidRDefault="003F3AB4" w:rsidP="003F3AB4">
            <w:r>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3F3AB4" w:rsidRDefault="003F3AB4" w:rsidP="003F3AB4"/>
        </w:tc>
        <w:tc>
          <w:tcPr>
            <w:tcW w:w="1213" w:type="dxa"/>
            <w:tcBorders>
              <w:top w:val="single" w:sz="4" w:space="0" w:color="000000"/>
              <w:left w:val="single" w:sz="4" w:space="0" w:color="000000"/>
              <w:bottom w:val="single" w:sz="4" w:space="0" w:color="000000"/>
              <w:right w:val="nil"/>
            </w:tcBorders>
          </w:tcPr>
          <w:p w:rsidR="003F3AB4" w:rsidRDefault="003F3AB4" w:rsidP="003F3AB4"/>
        </w:tc>
        <w:tc>
          <w:tcPr>
            <w:tcW w:w="1843" w:type="dxa"/>
            <w:tcBorders>
              <w:top w:val="single" w:sz="4" w:space="0" w:color="auto"/>
              <w:left w:val="single" w:sz="4" w:space="0" w:color="auto"/>
              <w:bottom w:val="single" w:sz="4" w:space="0" w:color="auto"/>
              <w:right w:val="single" w:sz="4" w:space="0" w:color="auto"/>
            </w:tcBorders>
            <w:hideMark/>
          </w:tcPr>
          <w:p w:rsidR="003F3AB4" w:rsidRPr="00814FEB" w:rsidRDefault="003F3AB4" w:rsidP="003F3AB4">
            <w:pPr>
              <w:jc w:val="center"/>
              <w:rPr>
                <w:color w:val="000000"/>
              </w:rPr>
            </w:pPr>
            <w:r w:rsidRPr="00814FEB">
              <w:rPr>
                <w:color w:val="000000"/>
                <w:sz w:val="22"/>
                <w:szCs w:val="22"/>
              </w:rPr>
              <w:t>6</w:t>
            </w:r>
            <w:r>
              <w:rPr>
                <w:color w:val="000000"/>
                <w:sz w:val="22"/>
                <w:szCs w:val="22"/>
              </w:rPr>
              <w:t>34</w:t>
            </w:r>
            <w:r w:rsidRPr="00814FEB">
              <w:rPr>
                <w:color w:val="000000"/>
                <w:sz w:val="22"/>
                <w:szCs w:val="22"/>
              </w:rPr>
              <w:t>78 461,09</w:t>
            </w:r>
          </w:p>
          <w:p w:rsidR="003F3AB4" w:rsidRPr="004E6854" w:rsidRDefault="003F3AB4" w:rsidP="003F3AB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3F3AB4" w:rsidRPr="00814FEB" w:rsidRDefault="003F3AB4" w:rsidP="003F3AB4">
            <w:pPr>
              <w:jc w:val="right"/>
              <w:rPr>
                <w:color w:val="000000"/>
              </w:rPr>
            </w:pPr>
            <w:r w:rsidRPr="00814FEB">
              <w:rPr>
                <w:color w:val="000000"/>
                <w:sz w:val="22"/>
                <w:szCs w:val="22"/>
              </w:rPr>
              <w:t>22 451 923,01</w:t>
            </w:r>
          </w:p>
        </w:tc>
        <w:tc>
          <w:tcPr>
            <w:tcW w:w="1559" w:type="dxa"/>
            <w:tcBorders>
              <w:top w:val="single" w:sz="4" w:space="0" w:color="auto"/>
              <w:left w:val="single" w:sz="4" w:space="0" w:color="auto"/>
              <w:bottom w:val="single" w:sz="4" w:space="0" w:color="auto"/>
              <w:right w:val="single" w:sz="4" w:space="0" w:color="auto"/>
            </w:tcBorders>
            <w:hideMark/>
          </w:tcPr>
          <w:p w:rsidR="003F3AB4" w:rsidRPr="00BA6F1E" w:rsidRDefault="003F3AB4" w:rsidP="003F3AB4">
            <w:pPr>
              <w:jc w:val="right"/>
              <w:rPr>
                <w:color w:val="000000"/>
              </w:rPr>
            </w:pPr>
            <w:r>
              <w:rPr>
                <w:color w:val="000000"/>
                <w:sz w:val="22"/>
                <w:szCs w:val="22"/>
              </w:rPr>
              <w:t>19761269,04</w:t>
            </w:r>
          </w:p>
        </w:tc>
        <w:tc>
          <w:tcPr>
            <w:tcW w:w="1559" w:type="dxa"/>
            <w:tcBorders>
              <w:top w:val="single" w:sz="4" w:space="0" w:color="auto"/>
              <w:left w:val="single" w:sz="4" w:space="0" w:color="auto"/>
              <w:bottom w:val="single" w:sz="4" w:space="0" w:color="auto"/>
              <w:right w:val="single" w:sz="4" w:space="0" w:color="auto"/>
            </w:tcBorders>
            <w:hideMark/>
          </w:tcPr>
          <w:p w:rsidR="003F3AB4" w:rsidRPr="00BA6F1E" w:rsidRDefault="003F3AB4" w:rsidP="003F3AB4">
            <w:pPr>
              <w:jc w:val="right"/>
              <w:rPr>
                <w:color w:val="000000"/>
              </w:rPr>
            </w:pPr>
            <w:r w:rsidRPr="00BA6F1E">
              <w:rPr>
                <w:color w:val="000000"/>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3F3AB4" w:rsidRPr="004229C5" w:rsidRDefault="003F3AB4" w:rsidP="003F3AB4"/>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BA6F1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1.2.</w:t>
            </w:r>
          </w:p>
        </w:tc>
        <w:tc>
          <w:tcPr>
            <w:tcW w:w="3678"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BA6F1E" w:rsidRDefault="00BA6F1E" w:rsidP="00BA6F1E"/>
        </w:tc>
        <w:tc>
          <w:tcPr>
            <w:tcW w:w="1213" w:type="dxa"/>
            <w:tcBorders>
              <w:top w:val="single" w:sz="4" w:space="0" w:color="000000"/>
              <w:left w:val="single" w:sz="4" w:space="0" w:color="000000"/>
              <w:bottom w:val="single" w:sz="4" w:space="0" w:color="000000"/>
              <w:right w:val="nil"/>
            </w:tcBorders>
          </w:tcPr>
          <w:p w:rsidR="00BA6F1E" w:rsidRDefault="00BA6F1E" w:rsidP="00BA6F1E"/>
        </w:tc>
        <w:tc>
          <w:tcPr>
            <w:tcW w:w="1843"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center"/>
            </w:pPr>
            <w:r w:rsidRPr="00BA6F1E">
              <w:rPr>
                <w:sz w:val="22"/>
                <w:szCs w:val="22"/>
              </w:rPr>
              <w:t>2466000,00</w:t>
            </w:r>
          </w:p>
          <w:p w:rsidR="00BA6F1E" w:rsidRPr="004229C5" w:rsidRDefault="00BA6F1E" w:rsidP="00BA6F1E">
            <w:pPr>
              <w:jc w:val="center"/>
            </w:pPr>
          </w:p>
        </w:tc>
        <w:tc>
          <w:tcPr>
            <w:tcW w:w="1701" w:type="dxa"/>
            <w:tcBorders>
              <w:top w:val="single" w:sz="4" w:space="0" w:color="auto"/>
              <w:left w:val="single" w:sz="4" w:space="0" w:color="auto"/>
              <w:bottom w:val="single" w:sz="4" w:space="0" w:color="auto"/>
              <w:right w:val="single" w:sz="4" w:space="0" w:color="auto"/>
            </w:tcBorders>
          </w:tcPr>
          <w:p w:rsidR="00BA6F1E" w:rsidRPr="00BA6F1E" w:rsidRDefault="00BA6F1E" w:rsidP="00BA6F1E">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BA6F1E" w:rsidRPr="00BA6F1E" w:rsidRDefault="00BA6F1E" w:rsidP="00BA6F1E">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right"/>
              <w:rPr>
                <w:color w:val="000000"/>
              </w:rPr>
            </w:pPr>
            <w:r w:rsidRPr="00BA6F1E">
              <w:rPr>
                <w:color w:val="000000"/>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BA6F1E" w:rsidRPr="004229C5" w:rsidRDefault="00BA6F1E" w:rsidP="00BA6F1E"/>
        </w:tc>
      </w:tr>
      <w:tr w:rsidR="00BA6F1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BA6F1E" w:rsidRDefault="00BA6F1E" w:rsidP="00BA6F1E"/>
        </w:tc>
        <w:tc>
          <w:tcPr>
            <w:tcW w:w="3678"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BA6F1E" w:rsidRDefault="00BA6F1E" w:rsidP="00BA6F1E"/>
        </w:tc>
        <w:tc>
          <w:tcPr>
            <w:tcW w:w="1213" w:type="dxa"/>
            <w:tcBorders>
              <w:top w:val="single" w:sz="4" w:space="0" w:color="000000"/>
              <w:left w:val="single" w:sz="4" w:space="0" w:color="000000"/>
              <w:bottom w:val="single" w:sz="4" w:space="0" w:color="000000"/>
              <w:right w:val="nil"/>
            </w:tcBorders>
          </w:tcPr>
          <w:p w:rsidR="00BA6F1E" w:rsidRDefault="00BA6F1E" w:rsidP="00BA6F1E"/>
        </w:tc>
        <w:tc>
          <w:tcPr>
            <w:tcW w:w="1843"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center"/>
            </w:pPr>
            <w:r w:rsidRPr="00BA6F1E">
              <w:rPr>
                <w:sz w:val="22"/>
                <w:szCs w:val="22"/>
              </w:rPr>
              <w:t>2466000,00</w:t>
            </w:r>
          </w:p>
          <w:p w:rsidR="00BA6F1E" w:rsidRPr="004229C5" w:rsidRDefault="00BA6F1E" w:rsidP="00BA6F1E">
            <w:pPr>
              <w:jc w:val="center"/>
            </w:pPr>
          </w:p>
        </w:tc>
        <w:tc>
          <w:tcPr>
            <w:tcW w:w="1701" w:type="dxa"/>
            <w:tcBorders>
              <w:top w:val="single" w:sz="4" w:space="0" w:color="auto"/>
              <w:left w:val="single" w:sz="4" w:space="0" w:color="auto"/>
              <w:bottom w:val="single" w:sz="4" w:space="0" w:color="auto"/>
              <w:right w:val="single" w:sz="4" w:space="0" w:color="auto"/>
            </w:tcBorders>
          </w:tcPr>
          <w:p w:rsidR="00BA6F1E" w:rsidRPr="00BA6F1E" w:rsidRDefault="00BA6F1E" w:rsidP="00BA6F1E">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BA6F1E" w:rsidRPr="00BA6F1E" w:rsidRDefault="00BA6F1E" w:rsidP="00BA6F1E">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right"/>
              <w:rPr>
                <w:color w:val="000000"/>
              </w:rPr>
            </w:pPr>
            <w:r w:rsidRPr="00BA6F1E">
              <w:rPr>
                <w:color w:val="000000"/>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BA6F1E" w:rsidRPr="004229C5" w:rsidRDefault="00BA6F1E" w:rsidP="00BA6F1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1.3.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rPr>
                <w:color w:val="FF0000"/>
              </w:rPr>
            </w:pPr>
          </w:p>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4E6854" w:rsidRPr="004229C5" w:rsidTr="004E6854">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4E6854" w:rsidRDefault="004E6854" w:rsidP="004E6854">
            <w:r>
              <w:rPr>
                <w:sz w:val="22"/>
                <w:szCs w:val="22"/>
              </w:rPr>
              <w:t>2</w:t>
            </w:r>
          </w:p>
        </w:tc>
        <w:tc>
          <w:tcPr>
            <w:tcW w:w="3678"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2023-2025</w:t>
            </w:r>
          </w:p>
        </w:tc>
        <w:tc>
          <w:tcPr>
            <w:tcW w:w="1213"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rPr>
                <w:b/>
                <w:i/>
                <w:color w:val="000000"/>
              </w:rPr>
            </w:pPr>
            <w:r w:rsidRPr="00814FEB">
              <w:rPr>
                <w:b/>
                <w:i/>
                <w:color w:val="000000"/>
                <w:sz w:val="22"/>
                <w:szCs w:val="22"/>
              </w:rPr>
              <w:t>37 311 216,56</w:t>
            </w:r>
          </w:p>
          <w:p w:rsidR="004E6854" w:rsidRPr="004229C5" w:rsidRDefault="004E6854" w:rsidP="004E6854">
            <w:pPr>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4E6854" w:rsidRPr="00814FEB" w:rsidRDefault="00814FEB" w:rsidP="004E6854">
            <w:pPr>
              <w:jc w:val="center"/>
              <w:rPr>
                <w:b/>
                <w:i/>
              </w:rPr>
            </w:pPr>
            <w:r w:rsidRPr="00814FEB">
              <w:rPr>
                <w:b/>
                <w:i/>
                <w:iCs/>
                <w:color w:val="000000"/>
                <w:sz w:val="22"/>
                <w:szCs w:val="22"/>
              </w:rPr>
              <w:t>18 496 078,88</w:t>
            </w:r>
          </w:p>
        </w:tc>
        <w:tc>
          <w:tcPr>
            <w:tcW w:w="1559" w:type="dxa"/>
            <w:tcBorders>
              <w:top w:val="single" w:sz="4" w:space="0" w:color="auto"/>
              <w:left w:val="single" w:sz="4" w:space="0" w:color="auto"/>
              <w:bottom w:val="single" w:sz="4" w:space="0" w:color="auto"/>
              <w:right w:val="single" w:sz="4" w:space="0" w:color="auto"/>
            </w:tcBorders>
            <w:hideMark/>
          </w:tcPr>
          <w:p w:rsidR="004E6854" w:rsidRPr="004E6854" w:rsidRDefault="004E6854" w:rsidP="004E6854">
            <w:pPr>
              <w:jc w:val="right"/>
              <w:rPr>
                <w:b/>
                <w:i/>
                <w:color w:val="000000"/>
              </w:rPr>
            </w:pPr>
            <w:r w:rsidRPr="004E6854">
              <w:rPr>
                <w:b/>
                <w:i/>
                <w:color w:val="000000"/>
                <w:sz w:val="22"/>
                <w:szCs w:val="22"/>
              </w:rPr>
              <w:t>9370347,84</w:t>
            </w:r>
          </w:p>
        </w:tc>
        <w:tc>
          <w:tcPr>
            <w:tcW w:w="1559" w:type="dxa"/>
            <w:tcBorders>
              <w:top w:val="single" w:sz="4" w:space="0" w:color="auto"/>
              <w:left w:val="single" w:sz="4" w:space="0" w:color="auto"/>
              <w:bottom w:val="single" w:sz="4" w:space="0" w:color="auto"/>
              <w:right w:val="single" w:sz="4" w:space="0" w:color="auto"/>
            </w:tcBorders>
          </w:tcPr>
          <w:p w:rsidR="004E6854" w:rsidRPr="004E6854" w:rsidRDefault="004E6854" w:rsidP="004E6854">
            <w:pPr>
              <w:jc w:val="right"/>
              <w:rPr>
                <w:b/>
                <w:i/>
                <w:color w:val="000000"/>
              </w:rPr>
            </w:pPr>
            <w:r w:rsidRPr="004E6854">
              <w:rPr>
                <w:b/>
                <w:i/>
                <w:color w:val="000000"/>
                <w:sz w:val="22"/>
                <w:szCs w:val="22"/>
              </w:rPr>
              <w:t>9444789,84</w:t>
            </w:r>
          </w:p>
        </w:tc>
        <w:tc>
          <w:tcPr>
            <w:tcW w:w="1683" w:type="dxa"/>
            <w:gridSpan w:val="3"/>
            <w:tcBorders>
              <w:top w:val="single" w:sz="4" w:space="0" w:color="auto"/>
              <w:left w:val="single" w:sz="4" w:space="0" w:color="auto"/>
              <w:bottom w:val="single" w:sz="4" w:space="0" w:color="auto"/>
              <w:right w:val="single" w:sz="4" w:space="0" w:color="auto"/>
            </w:tcBorders>
          </w:tcPr>
          <w:p w:rsidR="004E6854" w:rsidRPr="004229C5" w:rsidRDefault="004E6854" w:rsidP="004E6854">
            <w:pPr>
              <w:rPr>
                <w:b/>
                <w:i/>
              </w:rPr>
            </w:pPr>
          </w:p>
        </w:tc>
      </w:tr>
      <w:tr w:rsidR="00373E12"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2.1</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rPr>
                <w:color w:val="000000"/>
              </w:rPr>
            </w:pPr>
            <w:r w:rsidRPr="00814FEB">
              <w:rPr>
                <w:color w:val="000000"/>
                <w:sz w:val="22"/>
                <w:szCs w:val="22"/>
              </w:rPr>
              <w:t>16 564 262,64</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373E12">
            <w:pPr>
              <w:jc w:val="center"/>
            </w:pPr>
            <w:r w:rsidRPr="00814FEB">
              <w:rPr>
                <w:color w:val="000000"/>
                <w:sz w:val="22"/>
                <w:szCs w:val="22"/>
              </w:rPr>
              <w:t>6 007 396,98</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373E12"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73E12" w:rsidRDefault="00373E12" w:rsidP="00373E12"/>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rPr>
                <w:color w:val="000000"/>
              </w:rPr>
            </w:pPr>
            <w:r w:rsidRPr="00814FEB">
              <w:rPr>
                <w:color w:val="000000"/>
                <w:sz w:val="22"/>
                <w:szCs w:val="22"/>
              </w:rPr>
              <w:t>16 564 262,64</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373E12">
            <w:pPr>
              <w:jc w:val="center"/>
            </w:pPr>
            <w:r w:rsidRPr="00814FEB">
              <w:rPr>
                <w:color w:val="000000"/>
                <w:sz w:val="22"/>
                <w:szCs w:val="22"/>
              </w:rPr>
              <w:t>6 007 396,98</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3242" w:type="dxa"/>
            <w:gridSpan w:val="4"/>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373E12"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2.2</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AD2488" w:rsidP="00AD2488">
            <w:pPr>
              <w:jc w:val="center"/>
              <w:rPr>
                <w:color w:val="000000"/>
              </w:rPr>
            </w:pPr>
            <w:r w:rsidRPr="00AD2488">
              <w:rPr>
                <w:color w:val="000000"/>
                <w:sz w:val="22"/>
                <w:szCs w:val="22"/>
              </w:rPr>
              <w:t>20 736 953,92</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373E12">
            <w:pPr>
              <w:jc w:val="center"/>
            </w:pPr>
            <w:r w:rsidRPr="00814FEB">
              <w:rPr>
                <w:color w:val="000000"/>
                <w:sz w:val="22"/>
                <w:szCs w:val="22"/>
              </w:rPr>
              <w:t>12 478 681,90</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373E12"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73E12" w:rsidRDefault="00373E12" w:rsidP="00373E12"/>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AD2488" w:rsidP="00AD2488">
            <w:pPr>
              <w:jc w:val="center"/>
              <w:rPr>
                <w:color w:val="000000"/>
              </w:rPr>
            </w:pPr>
            <w:r w:rsidRPr="00AD2488">
              <w:rPr>
                <w:color w:val="000000"/>
                <w:sz w:val="22"/>
                <w:szCs w:val="22"/>
              </w:rPr>
              <w:t>20 736 953,92</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373E12">
            <w:pPr>
              <w:jc w:val="center"/>
            </w:pPr>
            <w:r w:rsidRPr="00814FEB">
              <w:rPr>
                <w:color w:val="000000"/>
                <w:sz w:val="22"/>
                <w:szCs w:val="22"/>
              </w:rPr>
              <w:t>12 478 681,90</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r>
              <w:rPr>
                <w:sz w:val="22"/>
                <w:szCs w:val="22"/>
              </w:rPr>
              <w:t>2.3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373E12"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2.4</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373E12" w:rsidRPr="004229C5" w:rsidRDefault="00814FEB" w:rsidP="00373E12">
            <w:pPr>
              <w:jc w:val="center"/>
            </w:pPr>
            <w:r w:rsidRPr="001B1704">
              <w:rPr>
                <w:color w:val="000000"/>
              </w:rPr>
              <w:t>10 000,00</w:t>
            </w:r>
            <w:r w:rsidR="00373E12"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373E12">
            <w:pPr>
              <w:jc w:val="center"/>
            </w:pPr>
            <w:r w:rsidRPr="00814FEB">
              <w:rPr>
                <w:color w:val="000000"/>
                <w:sz w:val="22"/>
                <w:szCs w:val="22"/>
              </w:rPr>
              <w:t>10 000,00</w:t>
            </w:r>
            <w:r w:rsidR="00373E12"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373E12" w:rsidRPr="004229C5" w:rsidRDefault="00373E12" w:rsidP="00373E12">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hideMark/>
          </w:tcPr>
          <w:p w:rsidR="00373E12" w:rsidRPr="004229C5" w:rsidRDefault="00373E12" w:rsidP="00373E12">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814FEB"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1B1704">
              <w:rPr>
                <w:color w:val="000000"/>
              </w:rPr>
              <w:t>10 000,00</w:t>
            </w: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814FEB" w:rsidRPr="00814FEB" w:rsidRDefault="00814FEB" w:rsidP="00814FEB">
            <w:pPr>
              <w:jc w:val="center"/>
            </w:pPr>
            <w:r w:rsidRPr="00814FEB">
              <w:rPr>
                <w:color w:val="000000"/>
                <w:sz w:val="22"/>
                <w:szCs w:val="22"/>
              </w:rPr>
              <w:t>10 000,00</w:t>
            </w: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83"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83"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BA6F1E">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AD2488" w:rsidP="00AD2488">
            <w:pPr>
              <w:jc w:val="center"/>
              <w:rPr>
                <w:b/>
                <w:i/>
                <w:color w:val="000000"/>
              </w:rPr>
            </w:pPr>
            <w:r w:rsidRPr="00AD2488">
              <w:rPr>
                <w:b/>
                <w:i/>
                <w:color w:val="000000"/>
                <w:sz w:val="22"/>
                <w:szCs w:val="22"/>
              </w:rPr>
              <w:t>22 808 083,93</w:t>
            </w:r>
          </w:p>
          <w:p w:rsidR="00814FEB" w:rsidRPr="004229C5" w:rsidRDefault="00814FEB" w:rsidP="00814FEB">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814FEB" w:rsidRPr="00AD2488" w:rsidRDefault="00AD2488" w:rsidP="00814FEB">
            <w:pPr>
              <w:jc w:val="center"/>
              <w:rPr>
                <w:b/>
                <w:i/>
              </w:rPr>
            </w:pPr>
            <w:r w:rsidRPr="00AD2488">
              <w:rPr>
                <w:b/>
                <w:i/>
                <w:iCs/>
                <w:color w:val="000000"/>
                <w:sz w:val="22"/>
                <w:szCs w:val="22"/>
              </w:rPr>
              <w:t>7 820 137,39</w:t>
            </w:r>
          </w:p>
        </w:tc>
        <w:tc>
          <w:tcPr>
            <w:tcW w:w="1559" w:type="dxa"/>
            <w:tcBorders>
              <w:top w:val="single" w:sz="4" w:space="0" w:color="auto"/>
              <w:left w:val="single" w:sz="4" w:space="0" w:color="auto"/>
              <w:bottom w:val="single" w:sz="4" w:space="0" w:color="auto"/>
              <w:right w:val="single" w:sz="4" w:space="0" w:color="auto"/>
            </w:tcBorders>
            <w:hideMark/>
          </w:tcPr>
          <w:p w:rsidR="00814FEB" w:rsidRPr="006D3AAD" w:rsidRDefault="00814FEB" w:rsidP="00814FEB">
            <w:pPr>
              <w:rPr>
                <w:b/>
                <w:i/>
              </w:rPr>
            </w:pPr>
            <w:r w:rsidRPr="006D3AAD">
              <w:rPr>
                <w:b/>
                <w:i/>
                <w:sz w:val="22"/>
                <w:szCs w:val="22"/>
              </w:rPr>
              <w:t>7493973,27</w:t>
            </w:r>
          </w:p>
        </w:tc>
        <w:tc>
          <w:tcPr>
            <w:tcW w:w="1559" w:type="dxa"/>
            <w:tcBorders>
              <w:top w:val="single" w:sz="4" w:space="0" w:color="auto"/>
              <w:left w:val="single" w:sz="4" w:space="0" w:color="auto"/>
              <w:bottom w:val="single" w:sz="4" w:space="0" w:color="auto"/>
              <w:right w:val="single" w:sz="4" w:space="0" w:color="auto"/>
            </w:tcBorders>
            <w:hideMark/>
          </w:tcPr>
          <w:p w:rsidR="00814FEB" w:rsidRPr="006D3AAD" w:rsidRDefault="00814FEB" w:rsidP="00814FEB">
            <w:pPr>
              <w:rPr>
                <w:b/>
                <w:i/>
              </w:rPr>
            </w:pPr>
            <w:r w:rsidRPr="006D3AAD">
              <w:rPr>
                <w:b/>
                <w:i/>
                <w:sz w:val="22"/>
                <w:szCs w:val="22"/>
              </w:rPr>
              <w:t>7493973,27</w:t>
            </w:r>
          </w:p>
        </w:tc>
        <w:tc>
          <w:tcPr>
            <w:tcW w:w="1683"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3.1</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AD2488" w:rsidP="00AD2488">
            <w:pPr>
              <w:jc w:val="center"/>
              <w:rPr>
                <w:color w:val="000000"/>
              </w:rPr>
            </w:pPr>
            <w:r w:rsidRPr="00AD2488">
              <w:rPr>
                <w:color w:val="000000"/>
                <w:sz w:val="22"/>
                <w:szCs w:val="22"/>
              </w:rPr>
              <w:t>22 685 083,93</w:t>
            </w:r>
          </w:p>
          <w:p w:rsidR="00814FEB" w:rsidRPr="00AD2488"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4FEB" w:rsidRPr="00AD2488" w:rsidRDefault="00AD2488" w:rsidP="00814FEB">
            <w:pPr>
              <w:jc w:val="center"/>
            </w:pPr>
            <w:r w:rsidRPr="00AD2488">
              <w:rPr>
                <w:sz w:val="22"/>
                <w:szCs w:val="22"/>
              </w:rPr>
              <w:t>7 779 137,39</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AD2488" w:rsidP="00AD2488">
            <w:pPr>
              <w:jc w:val="center"/>
              <w:rPr>
                <w:color w:val="000000"/>
              </w:rPr>
            </w:pPr>
            <w:r w:rsidRPr="00AD2488">
              <w:rPr>
                <w:color w:val="000000"/>
                <w:sz w:val="22"/>
                <w:szCs w:val="22"/>
              </w:rPr>
              <w:t>22 685 083,93</w:t>
            </w:r>
          </w:p>
          <w:p w:rsidR="00814FEB" w:rsidRPr="00AD2488"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4FEB" w:rsidRPr="00224803" w:rsidRDefault="00AD2488" w:rsidP="00814FEB">
            <w:pPr>
              <w:jc w:val="center"/>
            </w:pPr>
            <w:r w:rsidRPr="00AD2488">
              <w:rPr>
                <w:sz w:val="22"/>
                <w:szCs w:val="22"/>
              </w:rPr>
              <w:t>7 779 137,39</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250862">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3.2</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Управления по вопросу развития инфраструктуры Администрации 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A67856">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3.3</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rPr>
                <w:b/>
              </w:rPr>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rPr>
                <w:b/>
              </w:rPr>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3.4</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4</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14FEB" w:rsidRDefault="00814FEB" w:rsidP="00814FEB">
            <w:pPr>
              <w:rPr>
                <w:i/>
              </w:rPr>
            </w:pPr>
          </w:p>
        </w:tc>
        <w:tc>
          <w:tcPr>
            <w:tcW w:w="1213"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rPr>
                <w:b/>
                <w:i/>
              </w:rPr>
            </w:pPr>
            <w:r w:rsidRPr="004229C5">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r w:rsidRPr="004229C5">
              <w:rPr>
                <w:b/>
                <w:i/>
                <w:sz w:val="22"/>
                <w:szCs w:val="22"/>
              </w:rPr>
              <w:t>0,00</w:t>
            </w:r>
          </w:p>
          <w:p w:rsidR="00814FEB" w:rsidRPr="004229C5" w:rsidRDefault="00814FEB" w:rsidP="00814FEB">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b/>
                <w:i/>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b/>
                <w:i/>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4.1</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BA6F1E">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jc w:val="both"/>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AD2488" w:rsidP="003F3AB4">
            <w:pPr>
              <w:jc w:val="center"/>
              <w:rPr>
                <w:b/>
              </w:rPr>
            </w:pPr>
            <w:r>
              <w:rPr>
                <w:b/>
                <w:sz w:val="22"/>
                <w:szCs w:val="22"/>
              </w:rPr>
              <w:t>12</w:t>
            </w:r>
            <w:r w:rsidR="003F3AB4">
              <w:rPr>
                <w:b/>
                <w:sz w:val="22"/>
                <w:szCs w:val="22"/>
              </w:rPr>
              <w:t>6</w:t>
            </w:r>
            <w:r>
              <w:rPr>
                <w:b/>
                <w:sz w:val="22"/>
                <w:szCs w:val="22"/>
              </w:rPr>
              <w:t> </w:t>
            </w:r>
            <w:r w:rsidR="003F3AB4">
              <w:rPr>
                <w:b/>
                <w:sz w:val="22"/>
                <w:szCs w:val="22"/>
              </w:rPr>
              <w:t>0</w:t>
            </w:r>
            <w:r>
              <w:rPr>
                <w:b/>
                <w:sz w:val="22"/>
                <w:szCs w:val="22"/>
              </w:rPr>
              <w:t>63 761,5</w:t>
            </w:r>
            <w:r w:rsidR="006B7CA3">
              <w:rPr>
                <w:b/>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6B7CA3" w:rsidRPr="006B7CA3" w:rsidRDefault="006B7CA3" w:rsidP="006B7CA3">
            <w:pPr>
              <w:jc w:val="center"/>
              <w:rPr>
                <w:b/>
                <w:color w:val="000000"/>
              </w:rPr>
            </w:pPr>
            <w:r w:rsidRPr="006B7CA3">
              <w:rPr>
                <w:b/>
                <w:color w:val="000000"/>
                <w:sz w:val="22"/>
                <w:szCs w:val="22"/>
              </w:rPr>
              <w:t>49 590 139,28</w:t>
            </w:r>
          </w:p>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814FEB" w:rsidRPr="00BD65E0" w:rsidRDefault="00814FEB" w:rsidP="003F3AB4">
            <w:pPr>
              <w:rPr>
                <w:b/>
              </w:rPr>
            </w:pPr>
            <w:r w:rsidRPr="00BD65E0">
              <w:rPr>
                <w:b/>
                <w:sz w:val="22"/>
                <w:szCs w:val="22"/>
              </w:rPr>
              <w:t>3</w:t>
            </w:r>
            <w:r w:rsidR="003F3AB4">
              <w:rPr>
                <w:b/>
                <w:sz w:val="22"/>
                <w:szCs w:val="22"/>
              </w:rPr>
              <w:t>74</w:t>
            </w:r>
            <w:r w:rsidRPr="00BD65E0">
              <w:rPr>
                <w:b/>
                <w:sz w:val="22"/>
                <w:szCs w:val="22"/>
              </w:rPr>
              <w:t>47590,15</w:t>
            </w:r>
          </w:p>
        </w:tc>
        <w:tc>
          <w:tcPr>
            <w:tcW w:w="1559" w:type="dxa"/>
            <w:tcBorders>
              <w:top w:val="single" w:sz="4" w:space="0" w:color="auto"/>
              <w:left w:val="single" w:sz="4" w:space="0" w:color="auto"/>
              <w:bottom w:val="single" w:sz="4" w:space="0" w:color="auto"/>
              <w:right w:val="single" w:sz="4" w:space="0" w:color="auto"/>
            </w:tcBorders>
            <w:hideMark/>
          </w:tcPr>
          <w:p w:rsidR="00814FEB" w:rsidRPr="00BD65E0" w:rsidRDefault="00814FEB" w:rsidP="00814FEB">
            <w:pPr>
              <w:rPr>
                <w:b/>
              </w:rPr>
            </w:pPr>
            <w:r w:rsidRPr="00BD65E0">
              <w:rPr>
                <w:b/>
                <w:sz w:val="22"/>
                <w:szCs w:val="22"/>
              </w:rPr>
              <w:t>39026032,15</w:t>
            </w:r>
          </w:p>
        </w:tc>
        <w:tc>
          <w:tcPr>
            <w:tcW w:w="1711"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bl>
    <w:p w:rsidR="00524BDC" w:rsidRDefault="00524BDC" w:rsidP="00524BDC">
      <w:pPr>
        <w:rPr>
          <w:sz w:val="22"/>
          <w:szCs w:val="22"/>
        </w:rPr>
      </w:pPr>
    </w:p>
    <w:p w:rsidR="00524BDC" w:rsidRDefault="00524BDC" w:rsidP="00524BDC">
      <w:pPr>
        <w:jc w:val="center"/>
        <w:rPr>
          <w:b/>
        </w:rPr>
      </w:pPr>
    </w:p>
    <w:p w:rsidR="00524BDC" w:rsidRDefault="00524BDC" w:rsidP="00524BDC">
      <w:pPr>
        <w:jc w:val="center"/>
        <w:rPr>
          <w:b/>
        </w:rPr>
      </w:pPr>
    </w:p>
    <w:p w:rsidR="00524BDC" w:rsidRPr="00937210" w:rsidRDefault="00524BDC" w:rsidP="00524BDC">
      <w:pPr>
        <w:pStyle w:val="a4"/>
        <w:shd w:val="clear" w:color="auto" w:fill="FFFFFF"/>
        <w:jc w:val="both"/>
        <w:rPr>
          <w:rStyle w:val="a5"/>
          <w:sz w:val="28"/>
          <w:szCs w:val="28"/>
        </w:rPr>
        <w:sectPr w:rsidR="00524BDC" w:rsidRPr="00937210" w:rsidSect="00E3277B">
          <w:pgSz w:w="16838" w:h="11906" w:orient="landscape"/>
          <w:pgMar w:top="993" w:right="1134" w:bottom="850" w:left="1134" w:header="708" w:footer="708" w:gutter="0"/>
          <w:cols w:space="708"/>
          <w:docGrid w:linePitch="360"/>
        </w:sectPr>
      </w:pPr>
    </w:p>
    <w:p w:rsidR="00524BDC" w:rsidRPr="00937210" w:rsidRDefault="00524BDC" w:rsidP="00524BDC">
      <w:pPr>
        <w:jc w:val="right"/>
      </w:pPr>
    </w:p>
    <w:p w:rsidR="00524BDC" w:rsidRDefault="00524BDC" w:rsidP="00524BDC">
      <w:pPr>
        <w:jc w:val="right"/>
      </w:pPr>
      <w:r w:rsidRPr="008C27D0">
        <w:t>Приложение №</w:t>
      </w:r>
      <w:r>
        <w:t>2</w:t>
      </w:r>
    </w:p>
    <w:p w:rsidR="00524BDC" w:rsidRDefault="00524BDC" w:rsidP="00524BDC">
      <w:pPr>
        <w:jc w:val="right"/>
      </w:pPr>
      <w:r>
        <w:t>к муниципальной программ</w:t>
      </w:r>
      <w:r w:rsidR="004D01F1">
        <w:t>е</w:t>
      </w:r>
    </w:p>
    <w:p w:rsidR="00524BDC" w:rsidRDefault="00524BDC" w:rsidP="00524BDC">
      <w:pPr>
        <w:jc w:val="right"/>
      </w:pPr>
      <w:r>
        <w:t xml:space="preserve">«Совершенствование местного самоуправления </w:t>
      </w:r>
    </w:p>
    <w:p w:rsidR="00524BDC" w:rsidRDefault="00524BDC" w:rsidP="00524BDC">
      <w:pPr>
        <w:jc w:val="right"/>
      </w:pPr>
      <w:r>
        <w:t>в Комсомольском муниципальном районе»</w:t>
      </w:r>
    </w:p>
    <w:p w:rsidR="00524BDC" w:rsidRDefault="00524BDC" w:rsidP="00524BDC">
      <w:pPr>
        <w:jc w:val="center"/>
        <w:rPr>
          <w:b/>
          <w:sz w:val="28"/>
          <w:szCs w:val="28"/>
        </w:rPr>
      </w:pPr>
    </w:p>
    <w:p w:rsidR="00524BDC" w:rsidRPr="00CF5FA3" w:rsidRDefault="00524BDC" w:rsidP="00524BDC">
      <w:pPr>
        <w:jc w:val="center"/>
        <w:rPr>
          <w:b/>
          <w:sz w:val="28"/>
          <w:szCs w:val="28"/>
        </w:rPr>
      </w:pPr>
      <w:r w:rsidRPr="001F1C6E">
        <w:rPr>
          <w:b/>
          <w:sz w:val="28"/>
          <w:szCs w:val="28"/>
        </w:rPr>
        <w:t xml:space="preserve">Подпрограмма </w:t>
      </w:r>
      <w:r w:rsidRPr="00CF5FA3">
        <w:rPr>
          <w:b/>
          <w:sz w:val="28"/>
          <w:szCs w:val="28"/>
        </w:rPr>
        <w:t xml:space="preserve">«Развитие муниципальной службы» муниципальной программы «Совершенствование местного самоуправления </w:t>
      </w:r>
      <w:r>
        <w:rPr>
          <w:b/>
          <w:sz w:val="28"/>
          <w:szCs w:val="28"/>
        </w:rPr>
        <w:t>К</w:t>
      </w:r>
      <w:r w:rsidRPr="00CF5FA3">
        <w:rPr>
          <w:b/>
          <w:sz w:val="28"/>
          <w:szCs w:val="28"/>
        </w:rPr>
        <w:t>омсомольского муниципального района»</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1.</w:t>
      </w:r>
      <w:r w:rsidRPr="00CF5FA3">
        <w:rPr>
          <w:b/>
          <w:sz w:val="28"/>
          <w:szCs w:val="28"/>
        </w:rPr>
        <w:t>Паспорт подпрограммы</w:t>
      </w:r>
    </w:p>
    <w:p w:rsidR="00524BDC" w:rsidRPr="00CE73E6" w:rsidRDefault="00524BDC" w:rsidP="00524BDC">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417"/>
        <w:gridCol w:w="1418"/>
        <w:gridCol w:w="1417"/>
        <w:gridCol w:w="567"/>
      </w:tblGrid>
      <w:tr w:rsidR="00524BDC" w:rsidRPr="00652CBF" w:rsidTr="00E3277B">
        <w:trPr>
          <w:trHeight w:val="870"/>
        </w:trPr>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524BDC" w:rsidRPr="00CF5FA3" w:rsidRDefault="00524BDC" w:rsidP="00E3277B">
            <w:pPr>
              <w:jc w:val="both"/>
              <w:rPr>
                <w:sz w:val="28"/>
                <w:szCs w:val="28"/>
              </w:rPr>
            </w:pPr>
            <w:r>
              <w:rPr>
                <w:sz w:val="28"/>
                <w:szCs w:val="28"/>
              </w:rPr>
              <w:t>Развитие муниципальной службы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Срок реализации подпрограммы</w:t>
            </w:r>
          </w:p>
        </w:tc>
        <w:tc>
          <w:tcPr>
            <w:tcW w:w="6611" w:type="dxa"/>
            <w:gridSpan w:val="5"/>
            <w:tcMar>
              <w:top w:w="28" w:type="dxa"/>
              <w:left w:w="28" w:type="dxa"/>
              <w:bottom w:w="28" w:type="dxa"/>
              <w:right w:w="28" w:type="dxa"/>
            </w:tcMar>
          </w:tcPr>
          <w:p w:rsidR="00524BDC" w:rsidRPr="00CF5FA3" w:rsidRDefault="00524BDC" w:rsidP="00BD65E0">
            <w:pPr>
              <w:jc w:val="both"/>
              <w:rPr>
                <w:sz w:val="28"/>
                <w:szCs w:val="28"/>
              </w:rPr>
            </w:pPr>
            <w:r w:rsidRPr="00CF5FA3">
              <w:rPr>
                <w:sz w:val="28"/>
                <w:szCs w:val="28"/>
              </w:rPr>
              <w:t>20</w:t>
            </w:r>
            <w:r>
              <w:rPr>
                <w:sz w:val="28"/>
                <w:szCs w:val="28"/>
              </w:rPr>
              <w:t>2</w:t>
            </w:r>
            <w:r w:rsidR="00BD65E0">
              <w:rPr>
                <w:sz w:val="28"/>
                <w:szCs w:val="28"/>
              </w:rPr>
              <w:t>3</w:t>
            </w:r>
            <w:r w:rsidRPr="00CF5FA3">
              <w:rPr>
                <w:sz w:val="28"/>
                <w:szCs w:val="28"/>
              </w:rPr>
              <w:t>-20</w:t>
            </w:r>
            <w:r w:rsidRPr="00CF5FA3">
              <w:rPr>
                <w:sz w:val="28"/>
                <w:szCs w:val="28"/>
                <w:lang w:val="en-US"/>
              </w:rPr>
              <w:t>2</w:t>
            </w:r>
            <w:r w:rsidR="00BD65E0">
              <w:rPr>
                <w:sz w:val="28"/>
                <w:szCs w:val="28"/>
              </w:rPr>
              <w:t>5</w:t>
            </w:r>
            <w:r w:rsidRPr="00CF5FA3">
              <w:rPr>
                <w:sz w:val="28"/>
                <w:szCs w:val="28"/>
              </w:rPr>
              <w:t xml:space="preserve"> годы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524BDC" w:rsidRPr="00CF5FA3"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0A0C7E">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Default="00524BDC" w:rsidP="00E3277B">
            <w:pPr>
              <w:jc w:val="both"/>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tc>
      </w:tr>
      <w:tr w:rsidR="00524BDC" w:rsidRPr="00652CBF"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Задачи</w:t>
            </w:r>
            <w:r w:rsidRPr="00CF5FA3">
              <w:rPr>
                <w:sz w:val="28"/>
                <w:szCs w:val="28"/>
              </w:rPr>
              <w:t xml:space="preserve"> подпрограммы</w:t>
            </w:r>
          </w:p>
        </w:tc>
        <w:tc>
          <w:tcPr>
            <w:tcW w:w="6611" w:type="dxa"/>
            <w:gridSpan w:val="5"/>
            <w:tcMar>
              <w:top w:w="28" w:type="dxa"/>
              <w:left w:w="28" w:type="dxa"/>
              <w:bottom w:w="28" w:type="dxa"/>
              <w:right w:w="28" w:type="dxa"/>
            </w:tcMar>
          </w:tcPr>
          <w:p w:rsidR="00524BDC" w:rsidRDefault="00524BDC" w:rsidP="00E3277B">
            <w:pPr>
              <w:jc w:val="both"/>
              <w:rPr>
                <w:sz w:val="28"/>
                <w:szCs w:val="28"/>
              </w:rPr>
            </w:pPr>
            <w:r>
              <w:rPr>
                <w:sz w:val="28"/>
                <w:szCs w:val="28"/>
              </w:rPr>
              <w:t>- с</w:t>
            </w:r>
            <w:r w:rsidRPr="00CF5FA3">
              <w:rPr>
                <w:sz w:val="28"/>
                <w:szCs w:val="28"/>
              </w:rPr>
              <w:t>овершенствование организации муниципальной службы в Администрации Комсомольского муниципального района</w:t>
            </w:r>
            <w:r>
              <w:rPr>
                <w:sz w:val="28"/>
                <w:szCs w:val="28"/>
              </w:rPr>
              <w:t>;</w:t>
            </w:r>
          </w:p>
          <w:p w:rsidR="00524BDC" w:rsidRDefault="00524BDC" w:rsidP="00E3277B">
            <w:pPr>
              <w:jc w:val="both"/>
              <w:rPr>
                <w:sz w:val="28"/>
                <w:szCs w:val="28"/>
              </w:rPr>
            </w:pPr>
            <w:r>
              <w:rPr>
                <w:sz w:val="28"/>
                <w:szCs w:val="28"/>
              </w:rPr>
              <w:t xml:space="preserve">- </w:t>
            </w:r>
            <w:r w:rsidRPr="00CF5FA3">
              <w:rPr>
                <w:sz w:val="28"/>
                <w:szCs w:val="28"/>
              </w:rPr>
              <w:t>повышение эффективности исполнения муниципальными служащими своих должностных обязанностей</w:t>
            </w:r>
            <w:r>
              <w:rPr>
                <w:sz w:val="28"/>
                <w:szCs w:val="28"/>
              </w:rPr>
              <w:t>;</w:t>
            </w:r>
          </w:p>
          <w:p w:rsidR="00524BDC" w:rsidRPr="00BF19C8" w:rsidRDefault="00524BDC" w:rsidP="00E3277B">
            <w:pPr>
              <w:ind w:firstLine="31"/>
              <w:jc w:val="both"/>
              <w:rPr>
                <w:sz w:val="28"/>
                <w:szCs w:val="28"/>
              </w:rPr>
            </w:pPr>
            <w:r>
              <w:rPr>
                <w:sz w:val="28"/>
                <w:szCs w:val="28"/>
              </w:rPr>
              <w:t xml:space="preserve">- </w:t>
            </w:r>
            <w:r w:rsidRPr="00BF19C8">
              <w:rPr>
                <w:sz w:val="28"/>
                <w:szCs w:val="28"/>
              </w:rPr>
              <w:t>формирование современных механизмов подбора кадров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конкурсного замещения вакантных должностей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 xml:space="preserve">совершенствование механизмов формирования кадрового резерва муниципальной службы; </w:t>
            </w:r>
          </w:p>
          <w:p w:rsidR="00524BDC" w:rsidRPr="00BF19C8" w:rsidRDefault="00524BDC" w:rsidP="00E3277B">
            <w:pPr>
              <w:ind w:firstLine="31"/>
              <w:jc w:val="both"/>
              <w:rPr>
                <w:sz w:val="28"/>
                <w:szCs w:val="28"/>
              </w:rPr>
            </w:pPr>
            <w:r>
              <w:rPr>
                <w:sz w:val="28"/>
                <w:szCs w:val="28"/>
              </w:rPr>
              <w:t xml:space="preserve">- </w:t>
            </w:r>
            <w:r w:rsidRPr="00BF19C8">
              <w:rPr>
                <w:sz w:val="28"/>
                <w:szCs w:val="28"/>
              </w:rPr>
              <w:t>проведение аттестаций и совершенствование аттестационных процедур муниципальных служащих;</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оценки профессиональной служебной деятельности муниципальных служащих;</w:t>
            </w:r>
          </w:p>
          <w:p w:rsidR="00524BDC" w:rsidRPr="00CF5FA3" w:rsidRDefault="00524BDC" w:rsidP="00E3277B">
            <w:pPr>
              <w:jc w:val="both"/>
              <w:rPr>
                <w:sz w:val="28"/>
                <w:szCs w:val="28"/>
              </w:rPr>
            </w:pPr>
            <w:r>
              <w:rPr>
                <w:sz w:val="28"/>
                <w:szCs w:val="28"/>
              </w:rPr>
              <w:t xml:space="preserve">- </w:t>
            </w:r>
            <w:r w:rsidRPr="00BF19C8">
              <w:rPr>
                <w:sz w:val="28"/>
                <w:szCs w:val="28"/>
              </w:rPr>
              <w:t>внедрение информационных технологий в систему управления кадровыми ресурсами и в кадровое делопроизводство</w:t>
            </w:r>
            <w:r>
              <w:rPr>
                <w:sz w:val="28"/>
                <w:szCs w:val="28"/>
              </w:rPr>
              <w:t>.</w:t>
            </w:r>
          </w:p>
        </w:tc>
      </w:tr>
      <w:tr w:rsidR="00524BDC" w:rsidRPr="001F1071" w:rsidTr="00E3277B">
        <w:trPr>
          <w:trHeight w:val="1172"/>
        </w:trPr>
        <w:tc>
          <w:tcPr>
            <w:tcW w:w="3028" w:type="dxa"/>
            <w:vMerge w:val="restart"/>
            <w:tcMar>
              <w:top w:w="28" w:type="dxa"/>
              <w:left w:w="28" w:type="dxa"/>
              <w:bottom w:w="28" w:type="dxa"/>
              <w:right w:w="28" w:type="dxa"/>
            </w:tcMar>
          </w:tcPr>
          <w:p w:rsidR="00524BDC" w:rsidRDefault="00524BDC" w:rsidP="00E3277B">
            <w:pPr>
              <w:ind w:right="-108"/>
              <w:rPr>
                <w:sz w:val="28"/>
                <w:szCs w:val="28"/>
              </w:rPr>
            </w:pPr>
            <w:r>
              <w:rPr>
                <w:sz w:val="28"/>
                <w:szCs w:val="28"/>
              </w:rPr>
              <w:t xml:space="preserve">Объемы ресурсного обеспечения программы               </w:t>
            </w:r>
          </w:p>
        </w:tc>
        <w:tc>
          <w:tcPr>
            <w:tcW w:w="6611" w:type="dxa"/>
            <w:gridSpan w:val="5"/>
            <w:tcMar>
              <w:top w:w="28" w:type="dxa"/>
              <w:left w:w="28" w:type="dxa"/>
              <w:bottom w:w="28" w:type="dxa"/>
              <w:right w:w="28" w:type="dxa"/>
            </w:tcMar>
          </w:tcPr>
          <w:p w:rsidR="006B7CA3" w:rsidRPr="006B7CA3" w:rsidRDefault="00524BDC" w:rsidP="006B7CA3">
            <w:pPr>
              <w:rPr>
                <w:b/>
                <w:color w:val="000000"/>
                <w:sz w:val="28"/>
                <w:szCs w:val="28"/>
              </w:rPr>
            </w:pPr>
            <w:r>
              <w:rPr>
                <w:sz w:val="28"/>
                <w:szCs w:val="28"/>
              </w:rPr>
              <w:t xml:space="preserve">   Общий объем финансирования:</w:t>
            </w:r>
            <w:r w:rsidR="006B7CA3" w:rsidRPr="006B7CA3">
              <w:rPr>
                <w:b/>
                <w:color w:val="000000"/>
                <w:sz w:val="28"/>
                <w:szCs w:val="28"/>
              </w:rPr>
              <w:t>1 990 835,70</w:t>
            </w:r>
          </w:p>
          <w:p w:rsidR="00524BDC" w:rsidRDefault="00524BDC" w:rsidP="00EB7CBE">
            <w:pPr>
              <w:rPr>
                <w:sz w:val="28"/>
                <w:szCs w:val="28"/>
              </w:rPr>
            </w:pPr>
            <w:r w:rsidRPr="00C6649A">
              <w:rPr>
                <w:sz w:val="28"/>
                <w:szCs w:val="28"/>
              </w:rPr>
              <w:t>руб</w:t>
            </w:r>
            <w:r>
              <w:rPr>
                <w:sz w:val="28"/>
                <w:szCs w:val="28"/>
              </w:rPr>
              <w:t xml:space="preserve">., в том числе, по годам реализации программы:                          (рублей)  </w:t>
            </w:r>
          </w:p>
        </w:tc>
      </w:tr>
      <w:tr w:rsidR="00BD65E0" w:rsidRPr="001F1071" w:rsidTr="00BD65E0">
        <w:trPr>
          <w:trHeight w:val="502"/>
        </w:trPr>
        <w:tc>
          <w:tcPr>
            <w:tcW w:w="3028" w:type="dxa"/>
            <w:vMerge/>
            <w:tcMar>
              <w:top w:w="28" w:type="dxa"/>
              <w:left w:w="28" w:type="dxa"/>
              <w:bottom w:w="28" w:type="dxa"/>
              <w:right w:w="28" w:type="dxa"/>
            </w:tcMar>
          </w:tcPr>
          <w:p w:rsidR="00BD65E0" w:rsidRDefault="00BD65E0" w:rsidP="00BD65E0">
            <w:pPr>
              <w:ind w:right="-108"/>
              <w:rPr>
                <w:sz w:val="28"/>
                <w:szCs w:val="28"/>
              </w:rPr>
            </w:pPr>
          </w:p>
        </w:tc>
        <w:tc>
          <w:tcPr>
            <w:tcW w:w="1792" w:type="dxa"/>
            <w:tcMar>
              <w:top w:w="28" w:type="dxa"/>
              <w:left w:w="28" w:type="dxa"/>
              <w:bottom w:w="28" w:type="dxa"/>
              <w:right w:w="28" w:type="dxa"/>
            </w:tcMar>
          </w:tcPr>
          <w:p w:rsidR="00BD65E0" w:rsidRPr="00E24404" w:rsidRDefault="00BD65E0" w:rsidP="00BD65E0">
            <w:pPr>
              <w:jc w:val="center"/>
            </w:pPr>
            <w:r w:rsidRPr="00E24404">
              <w:rPr>
                <w:sz w:val="22"/>
                <w:szCs w:val="22"/>
              </w:rPr>
              <w:t>По источникам финансирования</w:t>
            </w:r>
          </w:p>
        </w:tc>
        <w:tc>
          <w:tcPr>
            <w:tcW w:w="1417" w:type="dxa"/>
          </w:tcPr>
          <w:p w:rsidR="00BD65E0" w:rsidRPr="00E24404" w:rsidRDefault="00BD65E0" w:rsidP="00BD65E0">
            <w:pPr>
              <w:ind w:right="124"/>
              <w:jc w:val="center"/>
            </w:pPr>
            <w:r>
              <w:rPr>
                <w:sz w:val="22"/>
                <w:szCs w:val="22"/>
              </w:rPr>
              <w:t>2023год</w:t>
            </w:r>
          </w:p>
        </w:tc>
        <w:tc>
          <w:tcPr>
            <w:tcW w:w="1418" w:type="dxa"/>
          </w:tcPr>
          <w:p w:rsidR="00BD65E0" w:rsidRPr="00E24404" w:rsidRDefault="00BD65E0" w:rsidP="00BD65E0">
            <w:pPr>
              <w:ind w:right="124"/>
              <w:jc w:val="center"/>
            </w:pPr>
            <w:r>
              <w:rPr>
                <w:sz w:val="22"/>
                <w:szCs w:val="22"/>
              </w:rPr>
              <w:t>2024 год</w:t>
            </w:r>
          </w:p>
        </w:tc>
        <w:tc>
          <w:tcPr>
            <w:tcW w:w="1417" w:type="dxa"/>
          </w:tcPr>
          <w:p w:rsidR="00BD65E0" w:rsidRPr="00E24404" w:rsidRDefault="00BD65E0" w:rsidP="00BD65E0">
            <w:pPr>
              <w:ind w:right="124"/>
              <w:jc w:val="center"/>
            </w:pPr>
            <w:r>
              <w:rPr>
                <w:sz w:val="22"/>
                <w:szCs w:val="22"/>
              </w:rPr>
              <w:t>2025год</w:t>
            </w:r>
          </w:p>
        </w:tc>
        <w:tc>
          <w:tcPr>
            <w:tcW w:w="567" w:type="dxa"/>
          </w:tcPr>
          <w:p w:rsidR="00BD65E0" w:rsidRPr="00E24404" w:rsidRDefault="00BD65E0" w:rsidP="00BD65E0">
            <w:pPr>
              <w:ind w:right="124"/>
              <w:jc w:val="center"/>
            </w:pPr>
          </w:p>
        </w:tc>
      </w:tr>
      <w:tr w:rsidR="00BD65E0" w:rsidRPr="001F1071" w:rsidTr="00BD65E0">
        <w:trPr>
          <w:trHeight w:val="418"/>
        </w:trPr>
        <w:tc>
          <w:tcPr>
            <w:tcW w:w="3028" w:type="dxa"/>
            <w:vMerge/>
            <w:tcMar>
              <w:top w:w="28" w:type="dxa"/>
              <w:left w:w="28" w:type="dxa"/>
              <w:bottom w:w="28" w:type="dxa"/>
              <w:right w:w="28" w:type="dxa"/>
            </w:tcMar>
          </w:tcPr>
          <w:p w:rsidR="00BD65E0" w:rsidRDefault="00BD65E0" w:rsidP="00BD65E0">
            <w:pPr>
              <w:ind w:right="-108"/>
              <w:rPr>
                <w:sz w:val="28"/>
                <w:szCs w:val="28"/>
              </w:rPr>
            </w:pPr>
          </w:p>
        </w:tc>
        <w:tc>
          <w:tcPr>
            <w:tcW w:w="1792" w:type="dxa"/>
            <w:tcMar>
              <w:top w:w="28" w:type="dxa"/>
              <w:left w:w="28" w:type="dxa"/>
              <w:bottom w:w="28" w:type="dxa"/>
              <w:right w:w="28" w:type="dxa"/>
            </w:tcMar>
          </w:tcPr>
          <w:p w:rsidR="00BD65E0" w:rsidRPr="00E24404" w:rsidRDefault="00BD65E0" w:rsidP="00BD65E0">
            <w:r w:rsidRPr="00E24404">
              <w:rPr>
                <w:sz w:val="22"/>
                <w:szCs w:val="22"/>
              </w:rPr>
              <w:t>Районный  бюджет</w:t>
            </w:r>
          </w:p>
        </w:tc>
        <w:tc>
          <w:tcPr>
            <w:tcW w:w="1417" w:type="dxa"/>
          </w:tcPr>
          <w:p w:rsidR="00BD65E0" w:rsidRPr="006B7CA3" w:rsidRDefault="006B7CA3" w:rsidP="00FF26B4">
            <w:pPr>
              <w:jc w:val="center"/>
              <w:rPr>
                <w:rFonts w:eastAsia="BatangChe"/>
              </w:rPr>
            </w:pPr>
            <w:r w:rsidRPr="006B7CA3">
              <w:rPr>
                <w:bCs/>
                <w:iCs/>
                <w:color w:val="000000"/>
                <w:sz w:val="22"/>
                <w:szCs w:val="22"/>
              </w:rPr>
              <w:t>1 765 945,70</w:t>
            </w:r>
          </w:p>
        </w:tc>
        <w:tc>
          <w:tcPr>
            <w:tcW w:w="1418" w:type="dxa"/>
          </w:tcPr>
          <w:p w:rsidR="00BD65E0" w:rsidRPr="00BD65E0" w:rsidRDefault="00BD65E0" w:rsidP="00FF26B4">
            <w:pPr>
              <w:jc w:val="center"/>
            </w:pPr>
            <w:r w:rsidRPr="00BD65E0">
              <w:rPr>
                <w:sz w:val="22"/>
                <w:szCs w:val="22"/>
              </w:rPr>
              <w:t>110240</w:t>
            </w:r>
            <w:r>
              <w:rPr>
                <w:sz w:val="22"/>
                <w:szCs w:val="22"/>
              </w:rPr>
              <w:t>,00</w:t>
            </w:r>
          </w:p>
        </w:tc>
        <w:tc>
          <w:tcPr>
            <w:tcW w:w="1417" w:type="dxa"/>
          </w:tcPr>
          <w:p w:rsidR="00BD65E0" w:rsidRPr="00BD65E0" w:rsidRDefault="00BD65E0" w:rsidP="00FF26B4">
            <w:pPr>
              <w:jc w:val="center"/>
            </w:pPr>
            <w:r w:rsidRPr="00BD65E0">
              <w:rPr>
                <w:sz w:val="22"/>
                <w:szCs w:val="22"/>
              </w:rPr>
              <w:t>114650</w:t>
            </w:r>
            <w:r>
              <w:rPr>
                <w:sz w:val="22"/>
                <w:szCs w:val="22"/>
              </w:rPr>
              <w:t>,00</w:t>
            </w:r>
          </w:p>
        </w:tc>
        <w:tc>
          <w:tcPr>
            <w:tcW w:w="567" w:type="dxa"/>
          </w:tcPr>
          <w:p w:rsidR="00BD65E0" w:rsidRPr="004229C5" w:rsidRDefault="00BD65E0" w:rsidP="00BD65E0">
            <w:pPr>
              <w:rPr>
                <w:rFonts w:eastAsia="BatangChe"/>
                <w:sz w:val="20"/>
                <w:szCs w:val="20"/>
              </w:rPr>
            </w:pPr>
          </w:p>
        </w:tc>
      </w:tr>
      <w:tr w:rsidR="00524BDC" w:rsidRPr="001F1071" w:rsidTr="00BD65E0">
        <w:trPr>
          <w:trHeight w:val="636"/>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Областной бюджет</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BD65E0">
        <w:trPr>
          <w:trHeight w:val="368"/>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Федеральный бюджет</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BD65E0">
        <w:trPr>
          <w:trHeight w:val="620"/>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Внебюджетные источники</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524BDC" w:rsidRPr="00853C27" w:rsidRDefault="00524BDC" w:rsidP="00E3277B">
            <w:pPr>
              <w:ind w:firstLine="720"/>
              <w:jc w:val="both"/>
              <w:rPr>
                <w:sz w:val="28"/>
                <w:szCs w:val="28"/>
              </w:rPr>
            </w:pPr>
            <w:r w:rsidRPr="00853C27">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524BDC" w:rsidRPr="00853C27" w:rsidRDefault="00524BDC" w:rsidP="00E3277B">
            <w:pPr>
              <w:ind w:firstLine="720"/>
              <w:jc w:val="both"/>
              <w:rPr>
                <w:sz w:val="28"/>
                <w:szCs w:val="28"/>
              </w:rPr>
            </w:pPr>
            <w:r w:rsidRPr="00853C27">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524BDC" w:rsidRPr="00853C27" w:rsidRDefault="00524BDC" w:rsidP="00E3277B">
            <w:pPr>
              <w:ind w:firstLine="720"/>
              <w:jc w:val="both"/>
              <w:rPr>
                <w:sz w:val="28"/>
                <w:szCs w:val="28"/>
              </w:rPr>
            </w:pPr>
            <w:r w:rsidRPr="00853C27">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524BDC" w:rsidRPr="00853C27" w:rsidRDefault="00524BDC" w:rsidP="00E3277B">
            <w:pPr>
              <w:ind w:firstLine="720"/>
              <w:jc w:val="both"/>
              <w:rPr>
                <w:sz w:val="28"/>
                <w:szCs w:val="28"/>
              </w:rPr>
            </w:pPr>
            <w:r w:rsidRPr="00853C27">
              <w:rPr>
                <w:sz w:val="28"/>
                <w:szCs w:val="28"/>
              </w:rPr>
              <w:t>увеличится доля вакантных должностей муниципальной службы, замещаемых на основе конкурса;</w:t>
            </w:r>
          </w:p>
          <w:p w:rsidR="00524BDC" w:rsidRPr="00853C27" w:rsidRDefault="00524BDC" w:rsidP="00E3277B">
            <w:pPr>
              <w:ind w:firstLine="720"/>
              <w:jc w:val="both"/>
              <w:rPr>
                <w:sz w:val="28"/>
                <w:szCs w:val="28"/>
              </w:rPr>
            </w:pPr>
            <w:r w:rsidRPr="00853C27">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524BDC" w:rsidRPr="00CF5FA3" w:rsidRDefault="00524BDC" w:rsidP="00E3277B">
            <w:pPr>
              <w:tabs>
                <w:tab w:val="left" w:pos="4367"/>
              </w:tabs>
              <w:ind w:firstLine="31"/>
              <w:jc w:val="both"/>
              <w:rPr>
                <w:sz w:val="28"/>
                <w:szCs w:val="28"/>
              </w:rPr>
            </w:pPr>
            <w:r w:rsidRPr="00853C27">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524BDC" w:rsidRPr="00652CBF" w:rsidRDefault="00524BDC" w:rsidP="00524BDC">
      <w:pPr>
        <w:jc w:val="center"/>
        <w:rPr>
          <w:b/>
        </w:rPr>
      </w:pPr>
    </w:p>
    <w:p w:rsidR="00524BDC" w:rsidRPr="001F2D02" w:rsidRDefault="00524BDC" w:rsidP="00524BDC">
      <w:pPr>
        <w:jc w:val="center"/>
        <w:rPr>
          <w:b/>
          <w:sz w:val="28"/>
          <w:szCs w:val="28"/>
        </w:rPr>
      </w:pPr>
      <w:r w:rsidRPr="001F2D02">
        <w:rPr>
          <w:b/>
          <w:sz w:val="28"/>
          <w:szCs w:val="28"/>
        </w:rPr>
        <w:t>Раздел 2. Характеристика основных мероприятий подпрограммы муниципальной программы.</w:t>
      </w:r>
    </w:p>
    <w:p w:rsidR="00524BDC" w:rsidRPr="00652CBF" w:rsidRDefault="00524BDC" w:rsidP="00524BDC">
      <w:pPr>
        <w:jc w:val="center"/>
        <w:rPr>
          <w:b/>
        </w:rPr>
      </w:pPr>
    </w:p>
    <w:p w:rsidR="00524BDC" w:rsidRPr="001F2D02" w:rsidRDefault="00524BDC" w:rsidP="00524BDC">
      <w:pPr>
        <w:ind w:firstLine="720"/>
        <w:jc w:val="both"/>
        <w:rPr>
          <w:sz w:val="28"/>
          <w:szCs w:val="28"/>
        </w:rPr>
      </w:pPr>
      <w:r w:rsidRPr="001F2D02">
        <w:rPr>
          <w:sz w:val="28"/>
          <w:szCs w:val="28"/>
        </w:rPr>
        <w:t xml:space="preserve">Необходимость реализации Подпрограммы обусловлена современным состоянием муниципальной службы. А именно: </w:t>
      </w:r>
    </w:p>
    <w:p w:rsidR="00524BDC" w:rsidRPr="001F2D02" w:rsidRDefault="00524BDC" w:rsidP="00524BDC">
      <w:pPr>
        <w:spacing w:line="230" w:lineRule="auto"/>
        <w:ind w:right="11" w:firstLine="720"/>
        <w:jc w:val="both"/>
        <w:rPr>
          <w:sz w:val="28"/>
          <w:szCs w:val="28"/>
        </w:rPr>
      </w:pPr>
      <w:r w:rsidRPr="001F2D02">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524BDC" w:rsidRPr="001F2D02" w:rsidRDefault="00524BDC" w:rsidP="00524BDC">
      <w:pPr>
        <w:spacing w:line="230" w:lineRule="auto"/>
        <w:ind w:right="11" w:firstLine="720"/>
        <w:jc w:val="both"/>
        <w:rPr>
          <w:sz w:val="28"/>
          <w:szCs w:val="28"/>
        </w:rPr>
      </w:pPr>
      <w:r w:rsidRPr="001F2D02">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524BDC" w:rsidRPr="001F2D02" w:rsidRDefault="00524BDC" w:rsidP="00524BDC">
      <w:pPr>
        <w:spacing w:line="230" w:lineRule="auto"/>
        <w:ind w:right="11" w:firstLine="720"/>
        <w:jc w:val="both"/>
        <w:rPr>
          <w:sz w:val="28"/>
          <w:szCs w:val="28"/>
        </w:rPr>
      </w:pPr>
      <w:r w:rsidRPr="001F2D02">
        <w:rPr>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524BDC" w:rsidRPr="001F2D02" w:rsidRDefault="00524BDC" w:rsidP="00524BDC">
      <w:pPr>
        <w:spacing w:line="230" w:lineRule="auto"/>
        <w:ind w:right="11" w:firstLine="720"/>
        <w:jc w:val="both"/>
        <w:rPr>
          <w:sz w:val="28"/>
          <w:szCs w:val="28"/>
        </w:rPr>
      </w:pPr>
      <w:r w:rsidRPr="001F2D02">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524BDC" w:rsidRPr="001F2D02" w:rsidRDefault="00524BDC" w:rsidP="00524BDC">
      <w:pPr>
        <w:spacing w:line="230" w:lineRule="auto"/>
        <w:ind w:right="11" w:firstLine="720"/>
        <w:jc w:val="both"/>
        <w:rPr>
          <w:sz w:val="28"/>
          <w:szCs w:val="28"/>
        </w:rPr>
      </w:pPr>
      <w:r w:rsidRPr="001F2D02">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524BDC" w:rsidRPr="001F2D02" w:rsidRDefault="00524BDC" w:rsidP="00524BDC">
      <w:pPr>
        <w:spacing w:line="230" w:lineRule="auto"/>
        <w:ind w:right="11" w:firstLine="720"/>
        <w:jc w:val="both"/>
        <w:rPr>
          <w:sz w:val="28"/>
          <w:szCs w:val="28"/>
        </w:rPr>
      </w:pPr>
      <w:r w:rsidRPr="001F2D02">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524BDC" w:rsidRPr="001F2D02" w:rsidRDefault="00524BDC" w:rsidP="00524BDC">
      <w:pPr>
        <w:ind w:firstLine="720"/>
        <w:jc w:val="both"/>
        <w:rPr>
          <w:sz w:val="28"/>
          <w:szCs w:val="28"/>
        </w:rPr>
      </w:pPr>
      <w:r w:rsidRPr="001F2D02">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524BDC" w:rsidRPr="001F2D02" w:rsidRDefault="00524BDC" w:rsidP="00524BDC">
      <w:pPr>
        <w:ind w:firstLine="720"/>
        <w:jc w:val="both"/>
        <w:rPr>
          <w:sz w:val="28"/>
          <w:szCs w:val="28"/>
        </w:rPr>
      </w:pPr>
      <w:r w:rsidRPr="001F2D02">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524BDC" w:rsidRPr="001F2D02" w:rsidRDefault="00524BDC" w:rsidP="00524BDC">
      <w:pPr>
        <w:ind w:firstLine="720"/>
        <w:jc w:val="both"/>
        <w:rPr>
          <w:sz w:val="28"/>
          <w:szCs w:val="28"/>
        </w:rPr>
      </w:pPr>
      <w:r w:rsidRPr="001F2D02">
        <w:rPr>
          <w:sz w:val="28"/>
          <w:szCs w:val="28"/>
        </w:rPr>
        <w:t>совершенствование правовой основы муниципальной службы;</w:t>
      </w:r>
    </w:p>
    <w:p w:rsidR="00524BDC" w:rsidRPr="001F2D02" w:rsidRDefault="00524BDC" w:rsidP="00524BDC">
      <w:pPr>
        <w:ind w:firstLine="720"/>
        <w:jc w:val="both"/>
        <w:rPr>
          <w:sz w:val="28"/>
          <w:szCs w:val="28"/>
        </w:rPr>
      </w:pPr>
      <w:r w:rsidRPr="001F2D02">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4BDC" w:rsidRPr="001F2D02" w:rsidRDefault="00524BDC" w:rsidP="00524BDC">
      <w:pPr>
        <w:ind w:firstLine="720"/>
        <w:jc w:val="both"/>
        <w:rPr>
          <w:sz w:val="28"/>
          <w:szCs w:val="28"/>
        </w:rPr>
      </w:pPr>
      <w:r w:rsidRPr="001F2D02">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524BDC" w:rsidRPr="001F2D02" w:rsidRDefault="00524BDC" w:rsidP="00524BDC">
      <w:pPr>
        <w:ind w:firstLine="720"/>
        <w:jc w:val="both"/>
        <w:rPr>
          <w:sz w:val="28"/>
          <w:szCs w:val="28"/>
        </w:rPr>
      </w:pPr>
      <w:r w:rsidRPr="001F2D02">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524BDC" w:rsidRPr="001F2D02" w:rsidRDefault="00524BDC" w:rsidP="00524BDC">
      <w:pPr>
        <w:ind w:firstLine="720"/>
        <w:jc w:val="both"/>
        <w:rPr>
          <w:sz w:val="28"/>
          <w:szCs w:val="28"/>
        </w:rPr>
      </w:pPr>
      <w:r w:rsidRPr="001F2D02">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524BDC" w:rsidRPr="001F2D02" w:rsidRDefault="00524BDC" w:rsidP="00524BDC">
      <w:pPr>
        <w:ind w:firstLine="720"/>
        <w:jc w:val="both"/>
        <w:rPr>
          <w:sz w:val="28"/>
          <w:szCs w:val="28"/>
        </w:rPr>
      </w:pPr>
      <w:r w:rsidRPr="001F2D02">
        <w:rPr>
          <w:sz w:val="28"/>
          <w:szCs w:val="28"/>
        </w:rPr>
        <w:t>повышение престижа муниципальной службы;</w:t>
      </w:r>
    </w:p>
    <w:p w:rsidR="00524BDC" w:rsidRPr="001F2D02" w:rsidRDefault="00524BDC" w:rsidP="00524BDC">
      <w:pPr>
        <w:ind w:firstLine="720"/>
        <w:jc w:val="both"/>
        <w:rPr>
          <w:sz w:val="28"/>
          <w:szCs w:val="28"/>
        </w:rPr>
      </w:pPr>
      <w:r w:rsidRPr="001F2D02">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524BDC" w:rsidRPr="001F2D02" w:rsidRDefault="00524BDC" w:rsidP="00524BDC">
      <w:pPr>
        <w:ind w:firstLine="720"/>
        <w:jc w:val="both"/>
        <w:rPr>
          <w:sz w:val="28"/>
          <w:szCs w:val="28"/>
        </w:rPr>
      </w:pPr>
      <w:r w:rsidRPr="001F2D02">
        <w:rPr>
          <w:sz w:val="28"/>
          <w:szCs w:val="28"/>
        </w:rPr>
        <w:t>создание системы контроля деятельности муниципальных служащих со стороны институтов гражданского общества.</w:t>
      </w:r>
    </w:p>
    <w:p w:rsidR="00524BDC" w:rsidRDefault="00524BDC" w:rsidP="00524BDC">
      <w:pPr>
        <w:rPr>
          <w:sz w:val="28"/>
          <w:szCs w:val="28"/>
        </w:rPr>
      </w:pPr>
    </w:p>
    <w:p w:rsidR="00524BDC" w:rsidRPr="00853C27" w:rsidRDefault="00524BDC" w:rsidP="00524BDC">
      <w:pPr>
        <w:rPr>
          <w:sz w:val="28"/>
          <w:szCs w:val="28"/>
        </w:rPr>
      </w:pPr>
      <w:r w:rsidRPr="00853C27">
        <w:rPr>
          <w:sz w:val="28"/>
          <w:szCs w:val="28"/>
        </w:rPr>
        <w:t>Основные задачи подпрограммы:</w:t>
      </w:r>
    </w:p>
    <w:p w:rsidR="00524BDC" w:rsidRPr="00853C27" w:rsidRDefault="00CE4BB2" w:rsidP="00524BDC">
      <w:pPr>
        <w:ind w:firstLine="720"/>
        <w:jc w:val="both"/>
        <w:rPr>
          <w:sz w:val="28"/>
          <w:szCs w:val="28"/>
        </w:rPr>
      </w:pPr>
      <w:r>
        <w:rPr>
          <w:sz w:val="28"/>
          <w:szCs w:val="28"/>
        </w:rPr>
        <w:t>2</w:t>
      </w:r>
      <w:r w:rsidR="00524BDC" w:rsidRPr="00853C27">
        <w:rPr>
          <w:sz w:val="28"/>
          <w:szCs w:val="28"/>
        </w:rPr>
        <w:t>.1.</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1 Подпрограммы «Совершенствование правовой основы муниципальной службы».</w:t>
      </w:r>
    </w:p>
    <w:p w:rsidR="00524BDC" w:rsidRPr="00853C27" w:rsidRDefault="00524BDC" w:rsidP="00524BDC">
      <w:pPr>
        <w:ind w:firstLine="720"/>
        <w:jc w:val="both"/>
        <w:rPr>
          <w:sz w:val="28"/>
          <w:szCs w:val="28"/>
        </w:rPr>
      </w:pPr>
      <w:r w:rsidRPr="00853C27">
        <w:rPr>
          <w:sz w:val="28"/>
          <w:szCs w:val="28"/>
        </w:rPr>
        <w:t>В рамках данной задачи предполагается выполнение следующих основных мероприятий Подпрограммы:</w:t>
      </w:r>
    </w:p>
    <w:p w:rsidR="00524BDC" w:rsidRPr="00853C27" w:rsidRDefault="00524BDC" w:rsidP="00524BDC">
      <w:pPr>
        <w:ind w:firstLine="720"/>
        <w:jc w:val="both"/>
        <w:rPr>
          <w:sz w:val="28"/>
          <w:szCs w:val="28"/>
        </w:rPr>
      </w:pPr>
      <w:r w:rsidRPr="00853C27">
        <w:rPr>
          <w:sz w:val="28"/>
          <w:szCs w:val="28"/>
        </w:rPr>
        <w:t>разработка и принятие нормативных правовых актов по вопросам развития муниципальной службы;</w:t>
      </w:r>
    </w:p>
    <w:p w:rsidR="00524BDC" w:rsidRPr="00853C27" w:rsidRDefault="00524BDC" w:rsidP="00524BDC">
      <w:pPr>
        <w:ind w:firstLine="720"/>
        <w:jc w:val="both"/>
        <w:rPr>
          <w:sz w:val="28"/>
          <w:szCs w:val="28"/>
        </w:rPr>
      </w:pPr>
      <w:r w:rsidRPr="00853C27">
        <w:rPr>
          <w:sz w:val="28"/>
          <w:szCs w:val="28"/>
        </w:rPr>
        <w:t>применение на муниципальной службе антикоррупционного законодательства.</w:t>
      </w:r>
    </w:p>
    <w:p w:rsidR="00524BDC" w:rsidRPr="00853C27" w:rsidRDefault="00524BDC" w:rsidP="00524BDC">
      <w:pPr>
        <w:tabs>
          <w:tab w:val="left" w:pos="1440"/>
        </w:tabs>
        <w:ind w:right="13" w:firstLine="720"/>
        <w:jc w:val="both"/>
        <w:rPr>
          <w:sz w:val="28"/>
          <w:szCs w:val="28"/>
        </w:rPr>
      </w:pPr>
      <w:r w:rsidRPr="00853C27">
        <w:rPr>
          <w:sz w:val="28"/>
          <w:szCs w:val="28"/>
        </w:rPr>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524BDC" w:rsidRPr="00853C27" w:rsidRDefault="00524BDC" w:rsidP="00524BDC">
      <w:pPr>
        <w:tabs>
          <w:tab w:val="left" w:pos="1440"/>
        </w:tabs>
        <w:ind w:right="13" w:firstLine="720"/>
        <w:jc w:val="both"/>
        <w:rPr>
          <w:sz w:val="28"/>
          <w:szCs w:val="28"/>
        </w:rPr>
      </w:pPr>
      <w:r w:rsidRPr="00853C27">
        <w:rPr>
          <w:sz w:val="28"/>
          <w:szCs w:val="28"/>
        </w:rPr>
        <w:t>порядок, условия и сроки проведения конкурсов и экспериментов в ходе реализации Подпрограммы;</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порядок формирования и ведения реестра муниципальных служащих муниципального района;</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 xml:space="preserve">вопросы оптимизации системы управления. </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524BDC" w:rsidRPr="00853C27" w:rsidRDefault="00CE4BB2" w:rsidP="00524BDC">
      <w:pPr>
        <w:ind w:firstLine="720"/>
        <w:jc w:val="both"/>
        <w:rPr>
          <w:sz w:val="28"/>
          <w:szCs w:val="28"/>
        </w:rPr>
      </w:pPr>
      <w:r>
        <w:rPr>
          <w:sz w:val="28"/>
          <w:szCs w:val="28"/>
        </w:rPr>
        <w:t>2</w:t>
      </w:r>
      <w:r w:rsidR="00524BDC" w:rsidRPr="00853C27">
        <w:rPr>
          <w:sz w:val="28"/>
          <w:szCs w:val="28"/>
        </w:rPr>
        <w:t>.2.</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524BDC" w:rsidRPr="00853C27" w:rsidRDefault="00524BDC" w:rsidP="00524BDC">
      <w:pPr>
        <w:ind w:firstLine="720"/>
        <w:jc w:val="both"/>
        <w:rPr>
          <w:sz w:val="28"/>
          <w:szCs w:val="28"/>
        </w:rPr>
      </w:pPr>
      <w:r w:rsidRPr="00853C27">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524BDC" w:rsidRPr="00853C27" w:rsidRDefault="00524BDC" w:rsidP="00524BDC">
      <w:pPr>
        <w:ind w:firstLine="720"/>
        <w:jc w:val="both"/>
        <w:rPr>
          <w:sz w:val="28"/>
          <w:szCs w:val="28"/>
        </w:rPr>
      </w:pPr>
      <w:r w:rsidRPr="00853C27">
        <w:rPr>
          <w:sz w:val="28"/>
          <w:szCs w:val="28"/>
        </w:rPr>
        <w:t>Органы местного самоуправления должны быть ориентированы на реальный и устойчивый рост уровня жизни населения,</w:t>
      </w:r>
      <w:r w:rsidRPr="00853C27">
        <w:rPr>
          <w:sz w:val="28"/>
          <w:szCs w:val="28"/>
        </w:rPr>
        <w:br/>
        <w:t>на повышение его социальной активности.</w:t>
      </w:r>
    </w:p>
    <w:p w:rsidR="00524BDC" w:rsidRPr="00853C27" w:rsidRDefault="00524BDC" w:rsidP="00524BDC">
      <w:pPr>
        <w:ind w:firstLine="720"/>
        <w:jc w:val="both"/>
        <w:rPr>
          <w:sz w:val="28"/>
          <w:szCs w:val="28"/>
        </w:rPr>
      </w:pPr>
      <w:r w:rsidRPr="00853C27">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524BDC" w:rsidRPr="00853C27" w:rsidRDefault="00524BDC" w:rsidP="00524BDC">
      <w:pPr>
        <w:ind w:firstLine="720"/>
        <w:jc w:val="both"/>
        <w:rPr>
          <w:sz w:val="28"/>
          <w:szCs w:val="28"/>
        </w:rPr>
      </w:pPr>
      <w:r w:rsidRPr="00853C27">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524BDC" w:rsidRPr="00853C27" w:rsidRDefault="00524BDC" w:rsidP="00524BDC">
      <w:pPr>
        <w:ind w:firstLine="720"/>
        <w:jc w:val="both"/>
        <w:rPr>
          <w:sz w:val="28"/>
          <w:szCs w:val="28"/>
        </w:rPr>
      </w:pPr>
      <w:r w:rsidRPr="00853C27">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524BDC" w:rsidRPr="00853C27" w:rsidRDefault="00524BDC" w:rsidP="00524BDC">
      <w:pPr>
        <w:ind w:right="13" w:firstLine="720"/>
        <w:jc w:val="both"/>
        <w:rPr>
          <w:sz w:val="28"/>
          <w:szCs w:val="28"/>
        </w:rPr>
      </w:pPr>
      <w:r w:rsidRPr="00853C27">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524BDC" w:rsidRPr="00853C27" w:rsidRDefault="00524BDC" w:rsidP="00524BDC">
      <w:pPr>
        <w:ind w:right="13" w:firstLine="720"/>
        <w:jc w:val="both"/>
        <w:rPr>
          <w:sz w:val="28"/>
          <w:szCs w:val="28"/>
        </w:rPr>
      </w:pPr>
      <w:r w:rsidRPr="00853C27">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524BDC" w:rsidRPr="00853C27" w:rsidRDefault="00524BDC" w:rsidP="00524BDC">
      <w:pPr>
        <w:ind w:right="13" w:firstLine="720"/>
        <w:jc w:val="both"/>
        <w:rPr>
          <w:sz w:val="28"/>
          <w:szCs w:val="28"/>
        </w:rPr>
      </w:pPr>
      <w:r w:rsidRPr="00853C27">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524BDC" w:rsidRPr="00853C27" w:rsidRDefault="00524BDC" w:rsidP="00524BDC">
      <w:pPr>
        <w:ind w:right="13" w:firstLine="720"/>
        <w:jc w:val="both"/>
        <w:rPr>
          <w:sz w:val="28"/>
          <w:szCs w:val="28"/>
        </w:rPr>
      </w:pPr>
      <w:r w:rsidRPr="00853C27">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524BDC" w:rsidRPr="00853C27" w:rsidRDefault="00524BDC" w:rsidP="00524BDC">
      <w:pPr>
        <w:ind w:firstLine="720"/>
        <w:jc w:val="both"/>
        <w:rPr>
          <w:sz w:val="28"/>
          <w:szCs w:val="28"/>
        </w:rPr>
      </w:pPr>
      <w:r w:rsidRPr="00853C27">
        <w:rPr>
          <w:sz w:val="28"/>
          <w:szCs w:val="28"/>
        </w:rPr>
        <w:t>В рамках реализации задачи № 2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формирование современных механизмов подбора кадров муниципальной службы;</w:t>
      </w:r>
    </w:p>
    <w:p w:rsidR="00524BDC" w:rsidRPr="00853C27" w:rsidRDefault="00524BDC" w:rsidP="00524BDC">
      <w:pPr>
        <w:ind w:firstLine="720"/>
        <w:jc w:val="both"/>
        <w:rPr>
          <w:sz w:val="28"/>
          <w:szCs w:val="28"/>
        </w:rPr>
      </w:pPr>
      <w:r w:rsidRPr="00853C27">
        <w:rPr>
          <w:sz w:val="28"/>
          <w:szCs w:val="28"/>
        </w:rPr>
        <w:t>совершенствование системы конкурсного замещения вакантных должностей муниципальной службы;</w:t>
      </w:r>
    </w:p>
    <w:p w:rsidR="00524BDC" w:rsidRPr="00853C27" w:rsidRDefault="00524BDC" w:rsidP="00524BDC">
      <w:pPr>
        <w:ind w:firstLine="720"/>
        <w:jc w:val="both"/>
        <w:rPr>
          <w:sz w:val="28"/>
          <w:szCs w:val="28"/>
        </w:rPr>
      </w:pPr>
      <w:r w:rsidRPr="00853C27">
        <w:rPr>
          <w:sz w:val="28"/>
          <w:szCs w:val="28"/>
        </w:rPr>
        <w:t xml:space="preserve">разработка и внедрение программ профессиональной адаптации граждан, принятых на муниципальную службу; </w:t>
      </w:r>
    </w:p>
    <w:p w:rsidR="00524BDC" w:rsidRPr="00853C27" w:rsidRDefault="00524BDC" w:rsidP="00524BDC">
      <w:pPr>
        <w:ind w:firstLine="720"/>
        <w:jc w:val="both"/>
        <w:rPr>
          <w:sz w:val="28"/>
          <w:szCs w:val="28"/>
        </w:rPr>
      </w:pPr>
      <w:r w:rsidRPr="00853C27">
        <w:rPr>
          <w:sz w:val="28"/>
          <w:szCs w:val="28"/>
        </w:rPr>
        <w:t xml:space="preserve">совершенствование механизмов формирования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t>разработка и внедрение эффективных механизмов ротации кадрового состава муниципальной службы;</w:t>
      </w:r>
    </w:p>
    <w:p w:rsidR="00524BDC" w:rsidRPr="00853C27" w:rsidRDefault="00524BDC" w:rsidP="00524BDC">
      <w:pPr>
        <w:ind w:firstLine="720"/>
        <w:jc w:val="both"/>
        <w:rPr>
          <w:sz w:val="28"/>
          <w:szCs w:val="28"/>
        </w:rPr>
      </w:pPr>
      <w:r w:rsidRPr="00853C27">
        <w:rPr>
          <w:sz w:val="28"/>
          <w:szCs w:val="28"/>
        </w:rPr>
        <w:t>проведение аттестаций и совершенствование аттестационных процедур муниципальных служащих;</w:t>
      </w:r>
    </w:p>
    <w:p w:rsidR="00524BDC" w:rsidRPr="00853C27" w:rsidRDefault="00524BDC" w:rsidP="00524BDC">
      <w:pPr>
        <w:ind w:firstLine="720"/>
        <w:jc w:val="both"/>
        <w:rPr>
          <w:sz w:val="28"/>
          <w:szCs w:val="28"/>
        </w:rPr>
      </w:pPr>
      <w:r w:rsidRPr="00853C27">
        <w:rPr>
          <w:sz w:val="28"/>
          <w:szCs w:val="28"/>
        </w:rPr>
        <w:t>разработка и внедрение методики планирования стратегии карьерного роста муниципальных служащих;</w:t>
      </w:r>
    </w:p>
    <w:p w:rsidR="00524BDC" w:rsidRPr="00853C27" w:rsidRDefault="00524BDC" w:rsidP="00524BDC">
      <w:pPr>
        <w:ind w:firstLine="720"/>
        <w:jc w:val="both"/>
        <w:rPr>
          <w:sz w:val="28"/>
          <w:szCs w:val="28"/>
        </w:rPr>
      </w:pPr>
      <w:r w:rsidRPr="00853C27">
        <w:rPr>
          <w:sz w:val="28"/>
          <w:szCs w:val="28"/>
        </w:rPr>
        <w:t>совершенствование системы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информационных технологий в систему управления кадровыми ресурсами и в кадровое делопроизводство;</w:t>
      </w:r>
    </w:p>
    <w:p w:rsidR="00524BDC" w:rsidRPr="00853C27" w:rsidRDefault="00524BDC" w:rsidP="00524BDC">
      <w:pPr>
        <w:ind w:firstLine="720"/>
        <w:jc w:val="both"/>
        <w:rPr>
          <w:sz w:val="28"/>
          <w:szCs w:val="28"/>
        </w:rPr>
      </w:pPr>
      <w:r w:rsidRPr="00853C27">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524BDC" w:rsidRPr="00853C27" w:rsidRDefault="00CE4BB2" w:rsidP="00524BDC">
      <w:pPr>
        <w:ind w:firstLine="720"/>
        <w:jc w:val="both"/>
        <w:rPr>
          <w:sz w:val="28"/>
          <w:szCs w:val="28"/>
        </w:rPr>
      </w:pPr>
      <w:r>
        <w:rPr>
          <w:sz w:val="28"/>
          <w:szCs w:val="28"/>
        </w:rPr>
        <w:t>2</w:t>
      </w:r>
      <w:r w:rsidR="00524BDC" w:rsidRPr="00853C27">
        <w:rPr>
          <w:sz w:val="28"/>
          <w:szCs w:val="28"/>
        </w:rPr>
        <w:t>.3.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524BDC" w:rsidRPr="00853C27" w:rsidRDefault="00524BDC" w:rsidP="00524BDC">
      <w:pPr>
        <w:ind w:firstLine="720"/>
        <w:jc w:val="both"/>
        <w:rPr>
          <w:sz w:val="28"/>
          <w:szCs w:val="28"/>
        </w:rPr>
      </w:pPr>
      <w:r w:rsidRPr="00853C27">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524BDC" w:rsidRPr="00853C27" w:rsidRDefault="00524BDC" w:rsidP="00524BDC">
      <w:pPr>
        <w:ind w:firstLine="720"/>
        <w:jc w:val="both"/>
        <w:rPr>
          <w:sz w:val="28"/>
          <w:szCs w:val="28"/>
        </w:rPr>
      </w:pPr>
      <w:r w:rsidRPr="00853C27">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524BDC" w:rsidRPr="00853C27" w:rsidRDefault="00524BDC" w:rsidP="00524BDC">
      <w:pPr>
        <w:ind w:firstLine="720"/>
        <w:jc w:val="both"/>
        <w:rPr>
          <w:sz w:val="28"/>
          <w:szCs w:val="28"/>
        </w:rPr>
      </w:pPr>
      <w:r w:rsidRPr="00853C27">
        <w:rPr>
          <w:sz w:val="28"/>
          <w:szCs w:val="28"/>
        </w:rPr>
        <w:t xml:space="preserve">совершенствование методологии разработки должностных инструкций муниципальных служащих; </w:t>
      </w:r>
    </w:p>
    <w:p w:rsidR="00524BDC" w:rsidRPr="00853C27" w:rsidRDefault="00524BDC" w:rsidP="00524BDC">
      <w:pPr>
        <w:ind w:firstLine="720"/>
        <w:jc w:val="both"/>
        <w:rPr>
          <w:sz w:val="28"/>
          <w:szCs w:val="28"/>
        </w:rPr>
      </w:pPr>
      <w:r w:rsidRPr="00853C27">
        <w:rPr>
          <w:sz w:val="28"/>
          <w:szCs w:val="28"/>
        </w:rPr>
        <w:t>разработка моделей должностных инструкций по различным направлениям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 xml:space="preserve">приведение должностных инструкций муниципальных служащих в соответствие с установленными требованиями; </w:t>
      </w:r>
    </w:p>
    <w:p w:rsidR="00524BDC" w:rsidRPr="00853C27" w:rsidRDefault="00524BDC" w:rsidP="00524BDC">
      <w:pPr>
        <w:ind w:firstLine="720"/>
        <w:jc w:val="both"/>
        <w:rPr>
          <w:sz w:val="28"/>
          <w:szCs w:val="28"/>
        </w:rPr>
      </w:pPr>
      <w:r w:rsidRPr="00853C27">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524BDC" w:rsidRPr="00853C27" w:rsidRDefault="00524BDC" w:rsidP="00524BDC">
      <w:pPr>
        <w:ind w:firstLine="720"/>
        <w:jc w:val="both"/>
        <w:rPr>
          <w:sz w:val="28"/>
          <w:szCs w:val="28"/>
        </w:rPr>
      </w:pPr>
      <w:r w:rsidRPr="00853C27">
        <w:rPr>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524BDC" w:rsidRPr="00853C27" w:rsidRDefault="00524BDC" w:rsidP="00524BDC">
      <w:pPr>
        <w:ind w:firstLine="720"/>
        <w:jc w:val="both"/>
        <w:rPr>
          <w:sz w:val="28"/>
          <w:szCs w:val="28"/>
        </w:rPr>
      </w:pPr>
      <w:r w:rsidRPr="00853C27">
        <w:rPr>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524BDC" w:rsidRPr="00853C27" w:rsidRDefault="00524BDC" w:rsidP="00524BDC">
      <w:pPr>
        <w:ind w:firstLine="720"/>
        <w:jc w:val="both"/>
        <w:rPr>
          <w:sz w:val="28"/>
          <w:szCs w:val="28"/>
        </w:rPr>
      </w:pPr>
      <w:r w:rsidRPr="00853C27">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524BDC" w:rsidRPr="00853C27" w:rsidRDefault="00524BDC" w:rsidP="00524BDC">
      <w:pPr>
        <w:ind w:firstLine="720"/>
        <w:jc w:val="both"/>
        <w:rPr>
          <w:sz w:val="28"/>
          <w:szCs w:val="28"/>
        </w:rPr>
      </w:pPr>
      <w:r w:rsidRPr="00853C27">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524BDC" w:rsidRPr="00853C27" w:rsidRDefault="00524BDC" w:rsidP="00524BDC">
      <w:pPr>
        <w:ind w:firstLine="720"/>
        <w:jc w:val="both"/>
        <w:rPr>
          <w:sz w:val="28"/>
          <w:szCs w:val="28"/>
        </w:rPr>
      </w:pPr>
      <w:r w:rsidRPr="00853C27">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524BDC" w:rsidRPr="00853C27" w:rsidRDefault="00524BDC" w:rsidP="00524BDC">
      <w:pPr>
        <w:spacing w:line="230" w:lineRule="auto"/>
        <w:ind w:firstLine="720"/>
        <w:jc w:val="both"/>
        <w:rPr>
          <w:sz w:val="28"/>
          <w:szCs w:val="28"/>
        </w:rPr>
      </w:pPr>
      <w:r w:rsidRPr="00853C27">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524BDC" w:rsidRPr="00853C27" w:rsidRDefault="00CE4BB2" w:rsidP="00524BDC">
      <w:pPr>
        <w:spacing w:line="230" w:lineRule="auto"/>
        <w:ind w:firstLine="720"/>
        <w:jc w:val="both"/>
        <w:rPr>
          <w:sz w:val="28"/>
          <w:szCs w:val="28"/>
        </w:rPr>
      </w:pPr>
      <w:r>
        <w:rPr>
          <w:sz w:val="28"/>
          <w:szCs w:val="28"/>
        </w:rPr>
        <w:t>2</w:t>
      </w:r>
      <w:r w:rsidR="00524BDC" w:rsidRPr="00853C27">
        <w:rPr>
          <w:sz w:val="28"/>
          <w:szCs w:val="28"/>
        </w:rPr>
        <w:t xml:space="preserve">.4.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524BDC" w:rsidRPr="00853C27" w:rsidRDefault="00524BDC" w:rsidP="00524BDC">
      <w:pPr>
        <w:spacing w:line="230" w:lineRule="auto"/>
        <w:ind w:firstLine="720"/>
        <w:jc w:val="both"/>
        <w:rPr>
          <w:sz w:val="28"/>
          <w:szCs w:val="28"/>
        </w:rPr>
      </w:pPr>
      <w:r w:rsidRPr="00853C27">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524BDC" w:rsidRPr="00853C27" w:rsidRDefault="00524BDC" w:rsidP="00524BDC">
      <w:pPr>
        <w:spacing w:line="230" w:lineRule="auto"/>
        <w:ind w:firstLine="720"/>
        <w:jc w:val="both"/>
        <w:rPr>
          <w:sz w:val="28"/>
          <w:szCs w:val="28"/>
        </w:rPr>
      </w:pPr>
      <w:r w:rsidRPr="00853C27">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524BDC" w:rsidRPr="00853C27" w:rsidRDefault="00524BDC" w:rsidP="00524BDC">
      <w:pPr>
        <w:ind w:firstLine="720"/>
        <w:jc w:val="both"/>
        <w:rPr>
          <w:sz w:val="28"/>
          <w:szCs w:val="28"/>
        </w:rPr>
      </w:pPr>
      <w:r w:rsidRPr="00853C27">
        <w:rPr>
          <w:sz w:val="28"/>
          <w:szCs w:val="28"/>
        </w:rPr>
        <w:t>В рамках реализации задачи №</w:t>
      </w:r>
      <w:r w:rsidRPr="00853C27">
        <w:rPr>
          <w:sz w:val="28"/>
          <w:szCs w:val="28"/>
          <w:lang w:val="en-US"/>
        </w:rPr>
        <w:t> </w:t>
      </w:r>
      <w:r w:rsidRPr="00853C27">
        <w:rPr>
          <w:sz w:val="28"/>
          <w:szCs w:val="28"/>
        </w:rPr>
        <w:t>4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организация индивидуального обучения муниципальных служащих;</w:t>
      </w:r>
    </w:p>
    <w:p w:rsidR="00524BDC" w:rsidRPr="00853C27" w:rsidRDefault="00524BDC" w:rsidP="00524BDC">
      <w:pPr>
        <w:ind w:firstLine="720"/>
        <w:jc w:val="both"/>
        <w:rPr>
          <w:sz w:val="28"/>
          <w:szCs w:val="28"/>
        </w:rPr>
      </w:pPr>
      <w:r w:rsidRPr="00853C27">
        <w:rPr>
          <w:sz w:val="28"/>
          <w:szCs w:val="28"/>
        </w:rPr>
        <w:t xml:space="preserve">развитие практического обучения муниципальных служащих на рабочем месте; </w:t>
      </w:r>
    </w:p>
    <w:p w:rsidR="00524BDC" w:rsidRPr="00853C27" w:rsidRDefault="00524BDC" w:rsidP="00524BDC">
      <w:pPr>
        <w:ind w:firstLine="720"/>
        <w:jc w:val="both"/>
        <w:rPr>
          <w:sz w:val="28"/>
          <w:szCs w:val="28"/>
        </w:rPr>
      </w:pPr>
      <w:r w:rsidRPr="00853C27">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524BDC" w:rsidRPr="00853C27" w:rsidRDefault="00524BDC" w:rsidP="00524BDC">
      <w:pPr>
        <w:ind w:firstLine="720"/>
        <w:jc w:val="both"/>
        <w:rPr>
          <w:sz w:val="28"/>
          <w:szCs w:val="28"/>
        </w:rPr>
      </w:pPr>
      <w:r w:rsidRPr="00853C27">
        <w:rPr>
          <w:sz w:val="28"/>
          <w:szCs w:val="28"/>
        </w:rPr>
        <w:t>развитие индивидуального образования муниципальных служащих;</w:t>
      </w:r>
    </w:p>
    <w:p w:rsidR="00524BDC" w:rsidRPr="00853C27" w:rsidRDefault="00524BDC" w:rsidP="00524BDC">
      <w:pPr>
        <w:ind w:firstLine="720"/>
        <w:jc w:val="both"/>
        <w:rPr>
          <w:sz w:val="28"/>
          <w:szCs w:val="28"/>
        </w:rPr>
      </w:pPr>
      <w:r w:rsidRPr="00853C27">
        <w:rPr>
          <w:sz w:val="28"/>
          <w:szCs w:val="28"/>
        </w:rPr>
        <w:t>участие муниципальных служащих в обучающих семинарах, в том числе в режиме видеоконференцсвязи;</w:t>
      </w:r>
    </w:p>
    <w:p w:rsidR="00524BDC" w:rsidRPr="00853C27" w:rsidRDefault="00524BDC" w:rsidP="00524BDC">
      <w:pPr>
        <w:ind w:firstLine="720"/>
        <w:jc w:val="both"/>
        <w:rPr>
          <w:sz w:val="28"/>
          <w:szCs w:val="28"/>
        </w:rPr>
      </w:pPr>
      <w:r w:rsidRPr="00853C27">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524BDC" w:rsidRPr="00853C27" w:rsidRDefault="00CE4BB2" w:rsidP="00524BDC">
      <w:pPr>
        <w:ind w:firstLine="720"/>
        <w:jc w:val="both"/>
        <w:rPr>
          <w:sz w:val="28"/>
          <w:szCs w:val="28"/>
        </w:rPr>
      </w:pPr>
      <w:r>
        <w:rPr>
          <w:sz w:val="28"/>
          <w:szCs w:val="28"/>
        </w:rPr>
        <w:t>2</w:t>
      </w:r>
      <w:r w:rsidR="00524BDC" w:rsidRPr="00853C27">
        <w:rPr>
          <w:sz w:val="28"/>
          <w:szCs w:val="28"/>
        </w:rPr>
        <w:t>.5. Задача №5 Подпрограммы «Повышение престижа муниципальной службы».</w:t>
      </w:r>
    </w:p>
    <w:p w:rsidR="00524BDC" w:rsidRPr="00853C27" w:rsidRDefault="00524BDC" w:rsidP="00524BDC">
      <w:pPr>
        <w:ind w:firstLine="720"/>
        <w:jc w:val="both"/>
        <w:rPr>
          <w:sz w:val="28"/>
          <w:szCs w:val="28"/>
        </w:rPr>
      </w:pPr>
      <w:r w:rsidRPr="00853C27">
        <w:rPr>
          <w:sz w:val="28"/>
          <w:szCs w:val="28"/>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524BDC" w:rsidRPr="00853C27" w:rsidRDefault="00524BDC" w:rsidP="00524BDC">
      <w:pPr>
        <w:ind w:firstLine="720"/>
        <w:jc w:val="both"/>
        <w:rPr>
          <w:sz w:val="28"/>
          <w:szCs w:val="28"/>
        </w:rPr>
      </w:pPr>
      <w:r w:rsidRPr="00853C27">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524BDC" w:rsidRPr="00853C27" w:rsidRDefault="00524BDC" w:rsidP="00524BDC">
      <w:pPr>
        <w:ind w:firstLine="720"/>
        <w:jc w:val="both"/>
        <w:rPr>
          <w:sz w:val="28"/>
          <w:szCs w:val="28"/>
        </w:rPr>
      </w:pPr>
      <w:r w:rsidRPr="00853C27">
        <w:rPr>
          <w:sz w:val="28"/>
          <w:szCs w:val="28"/>
        </w:rPr>
        <w:t>В рамках реализации задачи № 6 предлагается выполнение системы следующих подпрограммных мероприятий:</w:t>
      </w:r>
    </w:p>
    <w:p w:rsidR="00524BDC" w:rsidRPr="00853C27" w:rsidRDefault="00524BDC" w:rsidP="00524BDC">
      <w:pPr>
        <w:ind w:firstLine="720"/>
        <w:jc w:val="both"/>
        <w:rPr>
          <w:sz w:val="28"/>
          <w:szCs w:val="28"/>
        </w:rPr>
      </w:pPr>
      <w:r w:rsidRPr="00853C27">
        <w:rPr>
          <w:sz w:val="28"/>
          <w:szCs w:val="28"/>
        </w:rPr>
        <w:t>разработка и внедрение системы мер по формированию позитивного общественного мнения о муниципальной службе;</w:t>
      </w:r>
    </w:p>
    <w:p w:rsidR="00524BDC" w:rsidRPr="00853C27" w:rsidRDefault="00524BDC" w:rsidP="00524BDC">
      <w:pPr>
        <w:ind w:firstLine="720"/>
        <w:jc w:val="both"/>
        <w:rPr>
          <w:sz w:val="28"/>
          <w:szCs w:val="28"/>
        </w:rPr>
      </w:pPr>
      <w:r w:rsidRPr="00853C27">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524BDC" w:rsidRPr="00853C27" w:rsidRDefault="00524BDC" w:rsidP="00524BDC">
      <w:pPr>
        <w:ind w:firstLine="720"/>
        <w:jc w:val="both"/>
        <w:rPr>
          <w:sz w:val="28"/>
          <w:szCs w:val="28"/>
        </w:rPr>
      </w:pPr>
      <w:r w:rsidRPr="00853C27">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современных механизмов стимулирования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524BDC" w:rsidRPr="00853C27" w:rsidRDefault="00CE4BB2" w:rsidP="00524BDC">
      <w:pPr>
        <w:ind w:firstLine="720"/>
        <w:jc w:val="both"/>
        <w:rPr>
          <w:sz w:val="28"/>
          <w:szCs w:val="28"/>
        </w:rPr>
      </w:pPr>
      <w:r>
        <w:rPr>
          <w:sz w:val="28"/>
          <w:szCs w:val="28"/>
        </w:rPr>
        <w:t>2</w:t>
      </w:r>
      <w:r w:rsidR="00524BDC" w:rsidRPr="00853C27">
        <w:rPr>
          <w:sz w:val="28"/>
          <w:szCs w:val="28"/>
        </w:rPr>
        <w:t xml:space="preserve">.6.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524BDC" w:rsidRPr="00853C27" w:rsidRDefault="00524BDC" w:rsidP="00524BDC">
      <w:pPr>
        <w:ind w:firstLine="720"/>
        <w:jc w:val="both"/>
        <w:rPr>
          <w:sz w:val="28"/>
          <w:szCs w:val="28"/>
        </w:rPr>
      </w:pPr>
      <w:r w:rsidRPr="00853C27">
        <w:rPr>
          <w:sz w:val="28"/>
          <w:szCs w:val="28"/>
        </w:rPr>
        <w:t>Для решения поставленной задачи в Подпрограмме предусмотрена реализация мероприятий по следующим направлениям:</w:t>
      </w:r>
    </w:p>
    <w:p w:rsidR="00524BDC" w:rsidRPr="00853C27" w:rsidRDefault="00524BDC" w:rsidP="00524BDC">
      <w:pPr>
        <w:ind w:firstLine="720"/>
        <w:jc w:val="both"/>
        <w:rPr>
          <w:sz w:val="28"/>
          <w:szCs w:val="28"/>
        </w:rPr>
      </w:pPr>
      <w:r w:rsidRPr="00853C27">
        <w:rPr>
          <w:sz w:val="28"/>
          <w:szCs w:val="28"/>
        </w:rPr>
        <w:t xml:space="preserve">формирование молодежного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t>внедрение института стаж</w:t>
      </w:r>
      <w:r w:rsidR="00C23ED9">
        <w:rPr>
          <w:sz w:val="28"/>
          <w:szCs w:val="28"/>
        </w:rPr>
        <w:t>е</w:t>
      </w:r>
      <w:r w:rsidRPr="00853C27">
        <w:rPr>
          <w:sz w:val="28"/>
          <w:szCs w:val="28"/>
        </w:rPr>
        <w:t>рства в органах местного самоуправления;</w:t>
      </w:r>
    </w:p>
    <w:p w:rsidR="00524BDC" w:rsidRPr="00853C27" w:rsidRDefault="00524BDC" w:rsidP="00524BDC">
      <w:pPr>
        <w:ind w:firstLine="720"/>
        <w:jc w:val="both"/>
        <w:rPr>
          <w:sz w:val="28"/>
          <w:szCs w:val="28"/>
        </w:rPr>
      </w:pPr>
      <w:r w:rsidRPr="00853C27">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524BDC" w:rsidRPr="00853C27" w:rsidRDefault="00CE4BB2" w:rsidP="00524BDC">
      <w:pPr>
        <w:spacing w:line="235" w:lineRule="auto"/>
        <w:ind w:firstLine="720"/>
        <w:jc w:val="both"/>
        <w:rPr>
          <w:sz w:val="28"/>
          <w:szCs w:val="28"/>
        </w:rPr>
      </w:pPr>
      <w:r>
        <w:rPr>
          <w:sz w:val="28"/>
          <w:szCs w:val="28"/>
        </w:rPr>
        <w:t>2</w:t>
      </w:r>
      <w:r w:rsidR="00524BDC" w:rsidRPr="00853C27">
        <w:rPr>
          <w:sz w:val="28"/>
          <w:szCs w:val="28"/>
        </w:rPr>
        <w:t xml:space="preserve">.7.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524BDC" w:rsidRPr="00853C27" w:rsidRDefault="00524BDC" w:rsidP="00524BDC">
      <w:pPr>
        <w:ind w:firstLine="720"/>
        <w:jc w:val="both"/>
        <w:rPr>
          <w:sz w:val="28"/>
          <w:szCs w:val="28"/>
        </w:rPr>
      </w:pPr>
      <w:r w:rsidRPr="00853C27">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524BDC" w:rsidRPr="00853C27" w:rsidRDefault="00524BDC" w:rsidP="00524BDC">
      <w:pPr>
        <w:ind w:firstLine="720"/>
        <w:jc w:val="both"/>
        <w:rPr>
          <w:sz w:val="28"/>
          <w:szCs w:val="28"/>
        </w:rPr>
      </w:pPr>
      <w:r w:rsidRPr="00853C27">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524BDC" w:rsidRPr="00853C27" w:rsidRDefault="00524BDC" w:rsidP="00524BDC">
      <w:pPr>
        <w:ind w:firstLine="720"/>
        <w:jc w:val="both"/>
        <w:rPr>
          <w:sz w:val="28"/>
          <w:szCs w:val="28"/>
        </w:rPr>
      </w:pPr>
      <w:r w:rsidRPr="00853C27">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524BDC" w:rsidRPr="00853C27" w:rsidRDefault="00524BDC" w:rsidP="00524BDC">
      <w:pPr>
        <w:ind w:firstLine="720"/>
        <w:jc w:val="both"/>
        <w:rPr>
          <w:sz w:val="28"/>
          <w:szCs w:val="28"/>
        </w:rPr>
      </w:pPr>
      <w:r w:rsidRPr="00853C27">
        <w:rPr>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524BDC" w:rsidRPr="00853C27" w:rsidRDefault="00524BDC" w:rsidP="00524BDC">
      <w:pPr>
        <w:ind w:firstLine="720"/>
        <w:jc w:val="both"/>
        <w:rPr>
          <w:sz w:val="28"/>
          <w:szCs w:val="28"/>
        </w:rPr>
      </w:pPr>
      <w:r w:rsidRPr="00853C27">
        <w:rPr>
          <w:sz w:val="28"/>
          <w:szCs w:val="28"/>
        </w:rPr>
        <w:t xml:space="preserve">организация интервью средствам массовой информации по вопросам развития муниципальной службы; </w:t>
      </w:r>
    </w:p>
    <w:p w:rsidR="00524BDC" w:rsidRPr="00853C27" w:rsidRDefault="00524BDC" w:rsidP="00524BDC">
      <w:pPr>
        <w:ind w:firstLine="720"/>
        <w:jc w:val="both"/>
        <w:rPr>
          <w:sz w:val="28"/>
          <w:szCs w:val="28"/>
        </w:rPr>
      </w:pPr>
      <w:r w:rsidRPr="00853C27">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524BDC" w:rsidRPr="00682056" w:rsidRDefault="00524BDC" w:rsidP="00524BDC">
      <w:pPr>
        <w:rPr>
          <w:sz w:val="28"/>
          <w:szCs w:val="28"/>
        </w:rPr>
      </w:pPr>
    </w:p>
    <w:p w:rsidR="00524BDC" w:rsidRDefault="00524BDC" w:rsidP="00524BDC">
      <w:pPr>
        <w:jc w:val="center"/>
        <w:rPr>
          <w:b/>
          <w:sz w:val="28"/>
          <w:szCs w:val="28"/>
        </w:rPr>
      </w:pPr>
      <w:r>
        <w:rPr>
          <w:b/>
          <w:sz w:val="28"/>
          <w:szCs w:val="28"/>
        </w:rPr>
        <w:t>3. 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276"/>
        <w:gridCol w:w="1134"/>
        <w:gridCol w:w="1134"/>
        <w:gridCol w:w="816"/>
        <w:gridCol w:w="35"/>
      </w:tblGrid>
      <w:tr w:rsidR="00524BDC" w:rsidRPr="00B52996" w:rsidTr="00E3277B">
        <w:trPr>
          <w:gridAfter w:val="1"/>
          <w:wAfter w:w="35" w:type="dxa"/>
          <w:trHeight w:val="1065"/>
        </w:trPr>
        <w:tc>
          <w:tcPr>
            <w:tcW w:w="651"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693"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1867" w:type="dxa"/>
            <w:vMerge w:val="restart"/>
          </w:tcPr>
          <w:p w:rsidR="00524BDC" w:rsidRPr="00B52996" w:rsidRDefault="00D52E6E"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4360" w:type="dxa"/>
            <w:gridSpan w:val="4"/>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C25B7F" w:rsidRPr="00B52996" w:rsidTr="00DB243D">
        <w:trPr>
          <w:trHeight w:val="540"/>
        </w:trPr>
        <w:tc>
          <w:tcPr>
            <w:tcW w:w="651" w:type="dxa"/>
            <w:vMerge/>
          </w:tcPr>
          <w:p w:rsidR="00C25B7F" w:rsidRPr="00B52996" w:rsidRDefault="00C25B7F" w:rsidP="00C25B7F">
            <w:pPr>
              <w:pStyle w:val="ConsPlusNormal"/>
              <w:widowControl/>
              <w:suppressAutoHyphens/>
              <w:ind w:firstLine="0"/>
              <w:jc w:val="center"/>
              <w:outlineLvl w:val="2"/>
              <w:rPr>
                <w:rFonts w:ascii="Times New Roman" w:hAnsi="Times New Roman" w:cs="Times New Roman"/>
                <w:b/>
                <w:sz w:val="28"/>
                <w:szCs w:val="28"/>
              </w:rPr>
            </w:pPr>
          </w:p>
        </w:tc>
        <w:tc>
          <w:tcPr>
            <w:tcW w:w="2693" w:type="dxa"/>
            <w:vMerge/>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867" w:type="dxa"/>
            <w:vMerge/>
          </w:tcPr>
          <w:p w:rsidR="00C25B7F" w:rsidRPr="00B52996" w:rsidRDefault="00C25B7F" w:rsidP="00C25B7F">
            <w:pPr>
              <w:shd w:val="clear" w:color="auto" w:fill="FFFFFF"/>
              <w:spacing w:line="322" w:lineRule="exact"/>
              <w:jc w:val="center"/>
              <w:rPr>
                <w:sz w:val="28"/>
                <w:szCs w:val="28"/>
              </w:rPr>
            </w:pPr>
          </w:p>
        </w:tc>
        <w:tc>
          <w:tcPr>
            <w:tcW w:w="1276" w:type="dxa"/>
            <w:tcBorders>
              <w:top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134" w:type="dxa"/>
            <w:tcBorders>
              <w:top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134" w:type="dxa"/>
            <w:tcBorders>
              <w:top w:val="single" w:sz="4" w:space="0" w:color="auto"/>
              <w:righ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c>
          <w:tcPr>
            <w:tcW w:w="851" w:type="dxa"/>
            <w:gridSpan w:val="2"/>
            <w:tcBorders>
              <w:top w:val="single" w:sz="4" w:space="0" w:color="auto"/>
              <w:lef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b/>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1</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4</w:t>
            </w: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2</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 xml:space="preserve">Количество муниципальных служащих, прошедших </w:t>
            </w:r>
            <w:r>
              <w:rPr>
                <w:rFonts w:ascii="Times New Roman" w:hAnsi="Times New Roman" w:cs="Times New Roman"/>
                <w:sz w:val="28"/>
                <w:szCs w:val="28"/>
              </w:rPr>
              <w:t>профессиональную переподготовку</w:t>
            </w:r>
          </w:p>
        </w:tc>
        <w:tc>
          <w:tcPr>
            <w:tcW w:w="1867"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0</w:t>
            </w:r>
          </w:p>
          <w:p w:rsidR="00C25B7F" w:rsidRDefault="00C25B7F" w:rsidP="00C25B7F">
            <w:pPr>
              <w:jc w:val="center"/>
              <w:rPr>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3</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участву</w:t>
            </w:r>
            <w:r>
              <w:rPr>
                <w:rFonts w:ascii="Times New Roman" w:hAnsi="Times New Roman" w:cs="Times New Roman"/>
                <w:sz w:val="28"/>
                <w:szCs w:val="28"/>
              </w:rPr>
              <w:t>ющих в обучающих семинарах</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20</w:t>
            </w:r>
          </w:p>
          <w:p w:rsidR="00C25B7F" w:rsidRDefault="00C25B7F" w:rsidP="00C25B7F">
            <w:pPr>
              <w:jc w:val="center"/>
              <w:rPr>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4</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5</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которым был присвоен классный чин в соответствии с</w:t>
            </w:r>
            <w:r>
              <w:rPr>
                <w:rFonts w:ascii="Times New Roman" w:hAnsi="Times New Roman" w:cs="Times New Roman"/>
                <w:sz w:val="28"/>
                <w:szCs w:val="28"/>
              </w:rPr>
              <w:t xml:space="preserve"> действующим законодательством</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4</w:t>
            </w: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работников администрации и структурных подразделе</w:t>
            </w:r>
            <w:r>
              <w:rPr>
                <w:rFonts w:ascii="Times New Roman" w:hAnsi="Times New Roman" w:cs="Times New Roman"/>
                <w:sz w:val="28"/>
                <w:szCs w:val="28"/>
              </w:rPr>
              <w:t>ний, прошедших диспансеризацию</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36</w:t>
            </w: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outlineLvl w:val="2"/>
              <w:rPr>
                <w:rFonts w:ascii="Times New Roman" w:hAnsi="Times New Roman" w:cs="Times New Roman"/>
                <w:sz w:val="28"/>
                <w:szCs w:val="28"/>
              </w:rPr>
            </w:pPr>
          </w:p>
        </w:tc>
      </w:tr>
      <w:tr w:rsidR="00C25B7F" w:rsidRPr="00B52996" w:rsidTr="00DB243D">
        <w:tc>
          <w:tcPr>
            <w:tcW w:w="651"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C25B7F" w:rsidRPr="00B52996" w:rsidRDefault="00C25B7F"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C25B7F" w:rsidRDefault="00C25B7F" w:rsidP="00C25B7F">
            <w:pPr>
              <w:jc w:val="center"/>
              <w:rPr>
                <w:sz w:val="28"/>
                <w:szCs w:val="28"/>
              </w:rPr>
            </w:pPr>
          </w:p>
          <w:p w:rsidR="00C25B7F" w:rsidRDefault="00C25B7F" w:rsidP="00C25B7F">
            <w:pPr>
              <w:jc w:val="center"/>
              <w:rPr>
                <w:sz w:val="28"/>
                <w:szCs w:val="28"/>
              </w:rPr>
            </w:pPr>
          </w:p>
          <w:p w:rsidR="00C25B7F" w:rsidRDefault="00C25B7F" w:rsidP="00C25B7F">
            <w:pPr>
              <w:jc w:val="center"/>
              <w:rPr>
                <w:sz w:val="28"/>
                <w:szCs w:val="28"/>
              </w:rPr>
            </w:pPr>
            <w:r>
              <w:rPr>
                <w:sz w:val="28"/>
                <w:szCs w:val="28"/>
              </w:rPr>
              <w:t>11</w:t>
            </w:r>
          </w:p>
          <w:p w:rsidR="00C25B7F" w:rsidRDefault="00C25B7F" w:rsidP="00C25B7F">
            <w:pPr>
              <w:jc w:val="center"/>
              <w:rPr>
                <w:sz w:val="28"/>
                <w:szCs w:val="28"/>
              </w:rPr>
            </w:pPr>
          </w:p>
          <w:p w:rsidR="00C25B7F" w:rsidRPr="00B52996" w:rsidRDefault="00C25B7F" w:rsidP="00C25B7F">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p>
          <w:p w:rsidR="00C25B7F" w:rsidRDefault="00C25B7F"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851" w:type="dxa"/>
            <w:gridSpan w:val="2"/>
            <w:tcBorders>
              <w:left w:val="single" w:sz="4" w:space="0" w:color="auto"/>
            </w:tcBorders>
          </w:tcPr>
          <w:p w:rsidR="00C25B7F" w:rsidRPr="00B52996" w:rsidRDefault="00C25B7F" w:rsidP="00C25B7F">
            <w:pPr>
              <w:pStyle w:val="ConsPlusNormal"/>
              <w:widowControl/>
              <w:suppressAutoHyphens/>
              <w:ind w:firstLine="0"/>
              <w:outlineLvl w:val="2"/>
              <w:rPr>
                <w:rFonts w:ascii="Times New Roman" w:hAnsi="Times New Roman" w:cs="Times New Roman"/>
                <w:sz w:val="28"/>
                <w:szCs w:val="28"/>
              </w:rPr>
            </w:pPr>
          </w:p>
        </w:tc>
      </w:tr>
    </w:tbl>
    <w:p w:rsidR="00524BDC" w:rsidRPr="00682056" w:rsidRDefault="00524BDC" w:rsidP="00524BDC">
      <w:pPr>
        <w:jc w:val="center"/>
        <w:rPr>
          <w:b/>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52CBF" w:rsidRDefault="00524BDC" w:rsidP="00524BDC">
      <w:pPr>
        <w:ind w:firstLine="720"/>
        <w:jc w:val="both"/>
      </w:pPr>
    </w:p>
    <w:p w:rsidR="00524BDC" w:rsidRPr="00652CBF" w:rsidRDefault="00524BDC" w:rsidP="00524BDC">
      <w:pPr>
        <w:ind w:firstLine="720"/>
        <w:jc w:val="both"/>
        <w:sectPr w:rsidR="00524BDC" w:rsidRPr="00652CBF" w:rsidSect="00E3277B">
          <w:footerReference w:type="even" r:id="rId10"/>
          <w:footerReference w:type="default" r:id="rId11"/>
          <w:pgSz w:w="11907" w:h="16840" w:code="9"/>
          <w:pgMar w:top="709" w:right="851" w:bottom="1134" w:left="1304" w:header="709" w:footer="709" w:gutter="0"/>
          <w:cols w:space="720"/>
        </w:sectPr>
      </w:pPr>
    </w:p>
    <w:p w:rsidR="00524BDC" w:rsidRPr="00652CBF" w:rsidRDefault="00524BDC" w:rsidP="00524BDC">
      <w:pPr>
        <w:jc w:val="right"/>
      </w:pPr>
      <w:r w:rsidRPr="00652CBF">
        <w:t>Таблица №2</w:t>
      </w:r>
    </w:p>
    <w:p w:rsidR="00524BDC" w:rsidRPr="00652CBF" w:rsidRDefault="00CE4BB2" w:rsidP="00524BDC">
      <w:pPr>
        <w:jc w:val="center"/>
      </w:pPr>
      <w:r>
        <w:t>4.</w:t>
      </w:r>
      <w:r w:rsidR="00524BDC" w:rsidRPr="00652CBF">
        <w:t>ПЕРЕЧЕНЬ МЕРОПРИЯТИЙ,</w:t>
      </w:r>
    </w:p>
    <w:p w:rsidR="00524BDC" w:rsidRPr="00652CBF" w:rsidRDefault="00524BDC" w:rsidP="00524BDC">
      <w:pPr>
        <w:jc w:val="center"/>
      </w:pPr>
      <w:r w:rsidRPr="00652CBF">
        <w:t>подпрограммы «Развитие муниципальной службы», не требующих ресурсного обеспечения</w:t>
      </w:r>
    </w:p>
    <w:p w:rsidR="00524BDC" w:rsidRPr="00652CBF" w:rsidRDefault="00524BDC" w:rsidP="00524BDC">
      <w:pPr>
        <w:ind w:firstLine="720"/>
        <w:jc w:val="both"/>
      </w:pPr>
    </w:p>
    <w:tbl>
      <w:tblPr>
        <w:tblW w:w="4890" w:type="pct"/>
        <w:jc w:val="center"/>
        <w:tblLayout w:type="fixed"/>
        <w:tblLook w:val="0000"/>
      </w:tblPr>
      <w:tblGrid>
        <w:gridCol w:w="876"/>
        <w:gridCol w:w="3889"/>
        <w:gridCol w:w="1354"/>
        <w:gridCol w:w="3340"/>
        <w:gridCol w:w="5280"/>
      </w:tblGrid>
      <w:tr w:rsidR="00524BDC" w:rsidRPr="00652CBF" w:rsidTr="00E3277B">
        <w:trPr>
          <w:trHeight w:val="1298"/>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102A30" w:rsidP="00E3277B">
            <w:pPr>
              <w:jc w:val="center"/>
            </w:pPr>
            <w:r w:rsidRPr="00102A30">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61.3pt;margin-top:48.5pt;width:304.5pt;height:0;z-index:251660288" o:connectortype="straight"/>
              </w:pict>
            </w:r>
            <w:r w:rsidR="00524BDC" w:rsidRPr="00E24404">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524BDC" w:rsidRPr="00E24404" w:rsidRDefault="00524BDC" w:rsidP="00E3277B">
            <w:pPr>
              <w:jc w:val="center"/>
            </w:pPr>
          </w:p>
          <w:p w:rsidR="00524BDC" w:rsidRPr="00E24404" w:rsidRDefault="00524BDC" w:rsidP="00E3277B"/>
          <w:p w:rsidR="00524BDC" w:rsidRPr="00E24404" w:rsidRDefault="00524BDC" w:rsidP="00E3277B">
            <w:r w:rsidRPr="00E24404">
              <w:rPr>
                <w:sz w:val="22"/>
                <w:szCs w:val="22"/>
              </w:rPr>
              <w:t>Примечание</w:t>
            </w:r>
          </w:p>
          <w:p w:rsidR="00524BDC" w:rsidRPr="00E24404" w:rsidRDefault="00524BDC" w:rsidP="00E3277B"/>
          <w:p w:rsidR="00524BDC" w:rsidRPr="00E24404" w:rsidRDefault="00524BDC" w:rsidP="00E3277B">
            <w:pPr>
              <w:jc w:val="center"/>
            </w:pPr>
            <w:r w:rsidRPr="00E24404">
              <w:rPr>
                <w:sz w:val="22"/>
                <w:szCs w:val="22"/>
              </w:rPr>
              <w:t>5</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5280" w:type="dxa"/>
            <w:vMerge/>
            <w:tcBorders>
              <w:left w:val="single" w:sz="4" w:space="0" w:color="auto"/>
              <w:bottom w:val="single" w:sz="4" w:space="0" w:color="auto"/>
              <w:right w:val="single" w:sz="4" w:space="0" w:color="auto"/>
            </w:tcBorders>
          </w:tcPr>
          <w:p w:rsidR="00524BDC" w:rsidRPr="00E24404" w:rsidRDefault="00524BDC" w:rsidP="00E3277B">
            <w:pPr>
              <w:jc w:val="center"/>
            </w:pP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1. Совершенствование правовой основы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Актуализация принятых и принятие новых нормативных правовых актов по вопросам развития муниципальной службы</w:t>
            </w:r>
          </w:p>
          <w:p w:rsidR="00524BDC" w:rsidRPr="00E24404" w:rsidRDefault="00524BDC" w:rsidP="00E3277B">
            <w:r w:rsidRPr="00E24404">
              <w:rPr>
                <w:sz w:val="22"/>
                <w:szCs w:val="22"/>
              </w:rPr>
              <w:t>в том числе:</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2. Внедрение эффективных технологий и современных методов кадровой работы, направленных</w:t>
            </w:r>
          </w:p>
          <w:p w:rsidR="00524BDC" w:rsidRPr="00E24404" w:rsidRDefault="00524BDC" w:rsidP="00E3277B">
            <w:pPr>
              <w:jc w:val="center"/>
            </w:pPr>
            <w:r w:rsidRPr="00E24404">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w:t>
            </w:r>
          </w:p>
          <w:p w:rsidR="00524BDC" w:rsidRPr="00E24404" w:rsidRDefault="00524BDC" w:rsidP="00E3277B">
            <w:r w:rsidRPr="00E24404">
              <w:rPr>
                <w:sz w:val="22"/>
                <w:szCs w:val="22"/>
              </w:rPr>
              <w:t>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881"/>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p w:rsidR="00524BDC" w:rsidRPr="00E24404" w:rsidRDefault="00524BDC" w:rsidP="00E3277B"/>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2.7.</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3. Совершенствование организационных и правовых механизмов</w:t>
            </w:r>
          </w:p>
          <w:p w:rsidR="00524BDC" w:rsidRPr="00E24404" w:rsidRDefault="00524BDC" w:rsidP="00E3277B">
            <w:pPr>
              <w:jc w:val="center"/>
            </w:pPr>
            <w:r w:rsidRPr="00E24404">
              <w:rPr>
                <w:sz w:val="22"/>
                <w:szCs w:val="22"/>
              </w:rPr>
              <w:t>профессиональной служебной деятельности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модельных должностных инструкций </w:t>
            </w:r>
          </w:p>
          <w:p w:rsidR="00524BDC" w:rsidRPr="00E24404" w:rsidRDefault="00524BDC" w:rsidP="00E3277B">
            <w:r w:rsidRPr="00E24404">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Приведение должностных инструкций муниципальных служащих </w:t>
            </w:r>
          </w:p>
          <w:p w:rsidR="00524BDC" w:rsidRPr="00E24404" w:rsidRDefault="00524BDC" w:rsidP="00E3277B">
            <w:r w:rsidRPr="00E24404">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применения должностных инструкций, оценка степени влияния должностной инструкции </w:t>
            </w:r>
          </w:p>
          <w:p w:rsidR="00524BDC" w:rsidRPr="00E24404" w:rsidRDefault="00524BDC" w:rsidP="00E3277B">
            <w:r w:rsidRPr="00E24404">
              <w:rPr>
                <w:sz w:val="22"/>
                <w:szCs w:val="22"/>
              </w:rPr>
              <w:t xml:space="preserve">на обеспечение исполнения полномочий органа местного самоуправления, а также </w:t>
            </w:r>
          </w:p>
          <w:p w:rsidR="00524BDC" w:rsidRPr="00E24404" w:rsidRDefault="00524BDC" w:rsidP="00E3277B">
            <w:r w:rsidRPr="00E24404">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механизмов рассмотрения </w:t>
            </w:r>
          </w:p>
          <w:p w:rsidR="00524BDC" w:rsidRPr="00E24404" w:rsidRDefault="00524BDC" w:rsidP="00E3277B">
            <w:r w:rsidRPr="00E24404">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в пределах средств, предусмотренных на содержание органов местного самоуправления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4. Развитие системы подготовки кадров для муниципальной службы,</w:t>
            </w:r>
          </w:p>
          <w:p w:rsidR="00524BDC" w:rsidRPr="00E24404" w:rsidRDefault="00524BDC" w:rsidP="00E3277B">
            <w:pPr>
              <w:jc w:val="center"/>
            </w:pPr>
            <w:r w:rsidRPr="00E24404">
              <w:rPr>
                <w:sz w:val="22"/>
                <w:szCs w:val="22"/>
              </w:rPr>
              <w:t>дополнительного профессионального образования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4.2.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rPr>
                <w:color w:val="000000"/>
              </w:rPr>
            </w:pPr>
            <w:r w:rsidRPr="00E24404">
              <w:rPr>
                <w:color w:val="000000"/>
                <w:sz w:val="22"/>
                <w:szCs w:val="22"/>
              </w:rPr>
              <w:t xml:space="preserve">По планам обучения </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5. Повышение престижа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6. Привлечение на муниципальную службу квалифицированных молодых специалистов,</w:t>
            </w:r>
          </w:p>
          <w:p w:rsidR="00524BDC" w:rsidRPr="00E24404" w:rsidRDefault="00524BDC" w:rsidP="00E3277B">
            <w:r w:rsidRPr="00E24404">
              <w:rPr>
                <w:sz w:val="22"/>
                <w:szCs w:val="22"/>
              </w:rPr>
              <w:t>укрепление кадрового потенциала органов местного самоуправления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7. Создание системы контроля деятельности муниципальных служащих</w:t>
            </w:r>
          </w:p>
          <w:p w:rsidR="00524BDC" w:rsidRPr="00E24404" w:rsidRDefault="00524BDC" w:rsidP="00E3277B">
            <w:pPr>
              <w:jc w:val="center"/>
            </w:pPr>
            <w:r w:rsidRPr="00E24404">
              <w:rPr>
                <w:sz w:val="22"/>
                <w:szCs w:val="22"/>
              </w:rPr>
              <w:t>со стороны институтов гражданского общества, повышение уровня открытости и гласности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Привлечение представителей общественных объединений </w:t>
            </w:r>
          </w:p>
          <w:p w:rsidR="00524BDC" w:rsidRPr="00E24404" w:rsidRDefault="00524BDC" w:rsidP="00E3277B">
            <w:r w:rsidRPr="00E24404">
              <w:rPr>
                <w:sz w:val="22"/>
                <w:szCs w:val="22"/>
              </w:rPr>
              <w:t xml:space="preserve">в качестве независимых экспертов для участия </w:t>
            </w:r>
          </w:p>
          <w:p w:rsidR="00524BDC" w:rsidRPr="00E24404" w:rsidRDefault="00524BDC" w:rsidP="00E3277B">
            <w:r w:rsidRPr="00E24404">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Ведение </w:t>
            </w:r>
            <w:r w:rsidRPr="00E24404">
              <w:rPr>
                <w:sz w:val="22"/>
                <w:szCs w:val="22"/>
              </w:rPr>
              <w:t>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Функционирование </w:t>
            </w:r>
            <w:r w:rsidRPr="00E24404">
              <w:rPr>
                <w:sz w:val="22"/>
                <w:szCs w:val="22"/>
              </w:rPr>
              <w:t>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245"/>
          <w:tblHeader/>
          <w:jc w:val="center"/>
        </w:trPr>
        <w:tc>
          <w:tcPr>
            <w:tcW w:w="875"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7.4.</w:t>
            </w:r>
          </w:p>
        </w:tc>
        <w:tc>
          <w:tcPr>
            <w:tcW w:w="3889"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Организация интервью СМИ по вопросам развития муниципальной службы</w:t>
            </w:r>
          </w:p>
          <w:p w:rsidR="00524BDC" w:rsidRPr="00E24404" w:rsidRDefault="00524BDC" w:rsidP="00E3277B"/>
        </w:tc>
        <w:tc>
          <w:tcPr>
            <w:tcW w:w="1354"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bl>
    <w:p w:rsidR="00524BDC" w:rsidRPr="00652CBF" w:rsidRDefault="00524BDC" w:rsidP="00524BDC">
      <w:pPr>
        <w:sectPr w:rsidR="00524BDC" w:rsidRPr="00652CBF" w:rsidSect="00E3277B">
          <w:footerReference w:type="even" r:id="rId12"/>
          <w:footerReference w:type="default" r:id="rId13"/>
          <w:pgSz w:w="16840" w:h="11907" w:orient="landscape" w:code="9"/>
          <w:pgMar w:top="1304" w:right="851" w:bottom="851" w:left="1134" w:header="720" w:footer="0" w:gutter="0"/>
          <w:cols w:space="720"/>
        </w:sectPr>
      </w:pPr>
    </w:p>
    <w:p w:rsidR="00524BDC" w:rsidRDefault="00524BDC" w:rsidP="00524BDC">
      <w:pPr>
        <w:jc w:val="right"/>
      </w:pPr>
      <w:r w:rsidRPr="00652CBF">
        <w:t>Таблица №1</w:t>
      </w:r>
    </w:p>
    <w:p w:rsidR="00524BDC" w:rsidRPr="00652CBF" w:rsidRDefault="00CE4BB2" w:rsidP="00524BDC">
      <w:pPr>
        <w:jc w:val="center"/>
      </w:pPr>
      <w:r>
        <w:rPr>
          <w:b/>
        </w:rPr>
        <w:t>5</w:t>
      </w:r>
      <w:r w:rsidR="00524BDC">
        <w:rPr>
          <w:b/>
        </w:rPr>
        <w:t>. Р</w:t>
      </w:r>
      <w:r w:rsidR="00524BDC" w:rsidRPr="008978FA">
        <w:rPr>
          <w:b/>
        </w:rPr>
        <w:t>есурсное обеспечение</w:t>
      </w:r>
      <w:r w:rsidR="00524BDC">
        <w:rPr>
          <w:b/>
        </w:rPr>
        <w:t>,</w:t>
      </w:r>
    </w:p>
    <w:p w:rsidR="00524BDC" w:rsidRPr="008978FA" w:rsidRDefault="00524BDC" w:rsidP="00524BDC">
      <w:pPr>
        <w:jc w:val="center"/>
        <w:rPr>
          <w:b/>
        </w:rPr>
      </w:pPr>
      <w:r w:rsidRPr="008978FA">
        <w:rPr>
          <w:b/>
        </w:rPr>
        <w:t>Система подпрограммных мероприятий,</w:t>
      </w:r>
    </w:p>
    <w:p w:rsidR="00524BDC" w:rsidRPr="008978FA" w:rsidRDefault="00524BDC" w:rsidP="00524BDC">
      <w:pPr>
        <w:jc w:val="center"/>
        <w:rPr>
          <w:b/>
        </w:rPr>
      </w:pPr>
      <w:r w:rsidRPr="008978FA">
        <w:rPr>
          <w:b/>
        </w:rPr>
        <w:t xml:space="preserve"> перечень мероприятий с разбивкой по годам,</w:t>
      </w:r>
    </w:p>
    <w:p w:rsidR="00524BDC" w:rsidRPr="008978FA" w:rsidRDefault="00524BDC" w:rsidP="00524BDC">
      <w:pPr>
        <w:jc w:val="center"/>
        <w:rPr>
          <w:b/>
        </w:rPr>
      </w:pPr>
      <w:r w:rsidRPr="008978FA">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1134"/>
        <w:gridCol w:w="992"/>
        <w:gridCol w:w="992"/>
        <w:gridCol w:w="925"/>
        <w:gridCol w:w="67"/>
        <w:gridCol w:w="284"/>
        <w:gridCol w:w="559"/>
      </w:tblGrid>
      <w:tr w:rsidR="00524BDC" w:rsidRPr="00A2475A" w:rsidTr="00F24D8C">
        <w:trPr>
          <w:tblHeader/>
        </w:trPr>
        <w:tc>
          <w:tcPr>
            <w:tcW w:w="5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w:t>
            </w:r>
          </w:p>
          <w:p w:rsidR="00524BDC" w:rsidRPr="00E24404" w:rsidRDefault="00524BDC" w:rsidP="00E3277B">
            <w:pPr>
              <w:jc w:val="center"/>
            </w:pPr>
            <w:r w:rsidRPr="00A2475A">
              <w:rPr>
                <w:sz w:val="22"/>
                <w:szCs w:val="22"/>
              </w:rPr>
              <w:t>п/п</w:t>
            </w:r>
          </w:p>
        </w:tc>
        <w:tc>
          <w:tcPr>
            <w:tcW w:w="1867"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Наименование</w:t>
            </w:r>
          </w:p>
          <w:p w:rsidR="00524BDC" w:rsidRPr="00E24404" w:rsidRDefault="00524BDC" w:rsidP="00E3277B">
            <w:pPr>
              <w:jc w:val="center"/>
            </w:pPr>
            <w:r w:rsidRPr="00A2475A">
              <w:rPr>
                <w:sz w:val="22"/>
                <w:szCs w:val="22"/>
              </w:rPr>
              <w:t>мероприятия</w:t>
            </w:r>
          </w:p>
        </w:tc>
        <w:tc>
          <w:tcPr>
            <w:tcW w:w="85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Сроки выпол-нения</w:t>
            </w:r>
          </w:p>
        </w:tc>
        <w:tc>
          <w:tcPr>
            <w:tcW w:w="24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Исполнители,</w:t>
            </w:r>
          </w:p>
          <w:p w:rsidR="00524BDC" w:rsidRPr="00E24404" w:rsidRDefault="00524BDC" w:rsidP="00E3277B">
            <w:pPr>
              <w:jc w:val="center"/>
            </w:pPr>
            <w:r w:rsidRPr="00A2475A">
              <w:rPr>
                <w:sz w:val="22"/>
                <w:szCs w:val="22"/>
              </w:rPr>
              <w:t>участники реализации мероприятий Программы</w:t>
            </w:r>
          </w:p>
        </w:tc>
        <w:tc>
          <w:tcPr>
            <w:tcW w:w="4953" w:type="dxa"/>
            <w:gridSpan w:val="7"/>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Объемы финансирования</w:t>
            </w:r>
          </w:p>
          <w:p w:rsidR="00524BDC" w:rsidRPr="00E24404" w:rsidRDefault="00524BDC" w:rsidP="00E3277B">
            <w:pPr>
              <w:jc w:val="center"/>
            </w:pPr>
            <w:r w:rsidRPr="00A2475A">
              <w:rPr>
                <w:sz w:val="22"/>
                <w:szCs w:val="22"/>
              </w:rPr>
              <w:t>(рублей)</w:t>
            </w:r>
          </w:p>
        </w:tc>
      </w:tr>
      <w:tr w:rsidR="00524BDC" w:rsidRPr="00A2475A" w:rsidTr="00C25B7F">
        <w:trPr>
          <w:tblHeader/>
        </w:trPr>
        <w:tc>
          <w:tcPr>
            <w:tcW w:w="510" w:type="dxa"/>
            <w:vMerge/>
            <w:tcBorders>
              <w:left w:val="single" w:sz="4" w:space="0" w:color="000000"/>
              <w:right w:val="nil"/>
            </w:tcBorders>
          </w:tcPr>
          <w:p w:rsidR="00524BDC" w:rsidRPr="00E24404" w:rsidRDefault="00524BDC" w:rsidP="00E3277B"/>
        </w:tc>
        <w:tc>
          <w:tcPr>
            <w:tcW w:w="1867" w:type="dxa"/>
            <w:vMerge/>
            <w:tcBorders>
              <w:left w:val="single" w:sz="4" w:space="0" w:color="000000"/>
              <w:right w:val="nil"/>
            </w:tcBorders>
          </w:tcPr>
          <w:p w:rsidR="00524BDC" w:rsidRPr="00E24404" w:rsidRDefault="00524BDC" w:rsidP="00E3277B"/>
        </w:tc>
        <w:tc>
          <w:tcPr>
            <w:tcW w:w="850" w:type="dxa"/>
            <w:vMerge/>
            <w:tcBorders>
              <w:left w:val="single" w:sz="4" w:space="0" w:color="000000"/>
              <w:right w:val="nil"/>
            </w:tcBorders>
          </w:tcPr>
          <w:p w:rsidR="00524BDC" w:rsidRPr="00E24404" w:rsidRDefault="00524BDC" w:rsidP="00E3277B"/>
        </w:tc>
        <w:tc>
          <w:tcPr>
            <w:tcW w:w="2410" w:type="dxa"/>
            <w:vMerge/>
            <w:tcBorders>
              <w:left w:val="single" w:sz="4" w:space="0" w:color="000000"/>
              <w:right w:val="nil"/>
            </w:tcBorders>
          </w:tcPr>
          <w:p w:rsidR="00524BDC" w:rsidRPr="00E24404" w:rsidRDefault="00524BDC" w:rsidP="00E3277B"/>
        </w:tc>
        <w:tc>
          <w:tcPr>
            <w:tcW w:w="1134"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всего</w:t>
            </w:r>
          </w:p>
          <w:p w:rsidR="00524BDC" w:rsidRPr="00E24404" w:rsidRDefault="00524BDC" w:rsidP="00E3277B">
            <w:pPr>
              <w:jc w:val="center"/>
            </w:pPr>
          </w:p>
        </w:tc>
        <w:tc>
          <w:tcPr>
            <w:tcW w:w="3819" w:type="dxa"/>
            <w:gridSpan w:val="6"/>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 том числе по годам</w:t>
            </w:r>
          </w:p>
        </w:tc>
      </w:tr>
      <w:tr w:rsidR="00F24D8C" w:rsidRPr="00A2475A" w:rsidTr="00DB243D">
        <w:trPr>
          <w:tblHeader/>
        </w:trPr>
        <w:tc>
          <w:tcPr>
            <w:tcW w:w="510" w:type="dxa"/>
            <w:vMerge/>
            <w:tcBorders>
              <w:left w:val="single" w:sz="4" w:space="0" w:color="000000"/>
              <w:bottom w:val="single" w:sz="4" w:space="0" w:color="000000"/>
              <w:right w:val="nil"/>
            </w:tcBorders>
          </w:tcPr>
          <w:p w:rsidR="00524BDC" w:rsidRPr="00E24404" w:rsidRDefault="00524BDC" w:rsidP="00E3277B"/>
        </w:tc>
        <w:tc>
          <w:tcPr>
            <w:tcW w:w="1867" w:type="dxa"/>
            <w:vMerge/>
            <w:tcBorders>
              <w:left w:val="single" w:sz="4" w:space="0" w:color="000000"/>
              <w:bottom w:val="single" w:sz="4" w:space="0" w:color="000000"/>
              <w:right w:val="nil"/>
            </w:tcBorders>
          </w:tcPr>
          <w:p w:rsidR="00524BDC" w:rsidRPr="00E24404" w:rsidRDefault="00524BDC" w:rsidP="00E3277B"/>
        </w:tc>
        <w:tc>
          <w:tcPr>
            <w:tcW w:w="850" w:type="dxa"/>
            <w:vMerge/>
            <w:tcBorders>
              <w:left w:val="single" w:sz="4" w:space="0" w:color="000000"/>
              <w:bottom w:val="single" w:sz="4" w:space="0" w:color="000000"/>
              <w:right w:val="nil"/>
            </w:tcBorders>
          </w:tcPr>
          <w:p w:rsidR="00524BDC" w:rsidRPr="00E24404" w:rsidRDefault="00524BDC" w:rsidP="00E3277B"/>
        </w:tc>
        <w:tc>
          <w:tcPr>
            <w:tcW w:w="2410" w:type="dxa"/>
            <w:vMerge/>
            <w:tcBorders>
              <w:left w:val="single" w:sz="4" w:space="0" w:color="000000"/>
              <w:bottom w:val="single" w:sz="4" w:space="0" w:color="000000"/>
              <w:right w:val="nil"/>
            </w:tcBorders>
          </w:tcPr>
          <w:p w:rsidR="00524BDC" w:rsidRPr="00E24404" w:rsidRDefault="00524BDC" w:rsidP="00E3277B"/>
        </w:tc>
        <w:tc>
          <w:tcPr>
            <w:tcW w:w="1134"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992" w:type="dxa"/>
            <w:tcBorders>
              <w:top w:val="single" w:sz="4" w:space="0" w:color="auto"/>
              <w:left w:val="single" w:sz="4" w:space="0" w:color="auto"/>
              <w:bottom w:val="single" w:sz="4" w:space="0" w:color="auto"/>
              <w:right w:val="nil"/>
            </w:tcBorders>
          </w:tcPr>
          <w:p w:rsidR="00524BDC" w:rsidRPr="00E24404" w:rsidRDefault="00524BDC" w:rsidP="00DB243D">
            <w:pPr>
              <w:jc w:val="center"/>
              <w:rPr>
                <w:lang w:val="en-US"/>
              </w:rPr>
            </w:pPr>
            <w:r>
              <w:rPr>
                <w:sz w:val="22"/>
                <w:szCs w:val="22"/>
              </w:rPr>
              <w:t>202</w:t>
            </w:r>
            <w:r w:rsidR="00C25B7F">
              <w:rPr>
                <w:sz w:val="22"/>
                <w:szCs w:val="22"/>
              </w:rPr>
              <w:t>3</w:t>
            </w:r>
          </w:p>
        </w:tc>
        <w:tc>
          <w:tcPr>
            <w:tcW w:w="992" w:type="dxa"/>
            <w:tcBorders>
              <w:top w:val="single" w:sz="4" w:space="0" w:color="auto"/>
              <w:left w:val="single" w:sz="4" w:space="0" w:color="000000"/>
              <w:bottom w:val="single" w:sz="4" w:space="0" w:color="auto"/>
              <w:right w:val="single" w:sz="4" w:space="0" w:color="auto"/>
            </w:tcBorders>
          </w:tcPr>
          <w:p w:rsidR="00524BDC" w:rsidRPr="005F73E8" w:rsidRDefault="00524BDC" w:rsidP="00DB243D">
            <w:pPr>
              <w:jc w:val="center"/>
            </w:pPr>
            <w:r w:rsidRPr="00A2475A">
              <w:rPr>
                <w:sz w:val="22"/>
                <w:szCs w:val="22"/>
              </w:rPr>
              <w:t>20</w:t>
            </w:r>
            <w:r>
              <w:rPr>
                <w:sz w:val="22"/>
                <w:szCs w:val="22"/>
                <w:lang w:val="en-US"/>
              </w:rPr>
              <w:t>2</w:t>
            </w:r>
            <w:r w:rsidR="00C25B7F">
              <w:rPr>
                <w:sz w:val="22"/>
                <w:szCs w:val="22"/>
              </w:rPr>
              <w:t>4</w:t>
            </w:r>
          </w:p>
        </w:tc>
        <w:tc>
          <w:tcPr>
            <w:tcW w:w="992"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DB243D">
            <w:pPr>
              <w:jc w:val="center"/>
            </w:pPr>
            <w:r>
              <w:rPr>
                <w:sz w:val="22"/>
                <w:szCs w:val="22"/>
              </w:rPr>
              <w:t>202</w:t>
            </w:r>
            <w:r w:rsidR="00C25B7F">
              <w:rPr>
                <w:sz w:val="22"/>
                <w:szCs w:val="22"/>
              </w:rPr>
              <w:t>5</w:t>
            </w:r>
          </w:p>
        </w:tc>
        <w:tc>
          <w:tcPr>
            <w:tcW w:w="843"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A70CE5"/>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2</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3</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5</w:t>
            </w:r>
          </w:p>
        </w:tc>
        <w:tc>
          <w:tcPr>
            <w:tcW w:w="992"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A2475A">
              <w:rPr>
                <w:sz w:val="22"/>
                <w:szCs w:val="22"/>
              </w:rPr>
              <w:t>6</w:t>
            </w:r>
          </w:p>
        </w:tc>
        <w:tc>
          <w:tcPr>
            <w:tcW w:w="992"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A2475A">
              <w:rPr>
                <w:sz w:val="22"/>
                <w:szCs w:val="22"/>
              </w:rPr>
              <w:t>7</w:t>
            </w:r>
          </w:p>
        </w:tc>
        <w:tc>
          <w:tcPr>
            <w:tcW w:w="992" w:type="dxa"/>
            <w:gridSpan w:val="2"/>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A2475A">
              <w:rPr>
                <w:sz w:val="22"/>
                <w:szCs w:val="22"/>
              </w:rPr>
              <w:t>8</w:t>
            </w:r>
          </w:p>
        </w:tc>
        <w:tc>
          <w:tcPr>
            <w:tcW w:w="843" w:type="dxa"/>
            <w:gridSpan w:val="2"/>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A2475A" w:rsidTr="00DB243D">
        <w:trPr>
          <w:tblHeader/>
        </w:trPr>
        <w:tc>
          <w:tcPr>
            <w:tcW w:w="8755" w:type="dxa"/>
            <w:gridSpan w:val="7"/>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r w:rsidRPr="00A2475A">
              <w:rPr>
                <w:b/>
                <w:sz w:val="22"/>
                <w:szCs w:val="22"/>
              </w:rPr>
              <w:t xml:space="preserve">Подпрограмма </w:t>
            </w:r>
            <w:r w:rsidRPr="00E24404">
              <w:rPr>
                <w:b/>
                <w:sz w:val="22"/>
                <w:szCs w:val="22"/>
              </w:rPr>
              <w:t>«Развитие муниципальной службы»</w:t>
            </w:r>
          </w:p>
          <w:p w:rsidR="008262E7" w:rsidRPr="00E24404" w:rsidRDefault="008262E7" w:rsidP="00E3277B">
            <w:pPr>
              <w:jc w:val="center"/>
              <w:rPr>
                <w:b/>
              </w:rPr>
            </w:pPr>
          </w:p>
          <w:p w:rsidR="00524BDC" w:rsidRPr="00E24404" w:rsidRDefault="00524BDC" w:rsidP="00E3277B">
            <w:pPr>
              <w:rPr>
                <w:b/>
              </w:rPr>
            </w:pPr>
          </w:p>
        </w:tc>
        <w:tc>
          <w:tcPr>
            <w:tcW w:w="992" w:type="dxa"/>
            <w:gridSpan w:val="2"/>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843" w:type="dxa"/>
            <w:gridSpan w:val="2"/>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C25B7F" w:rsidRPr="00A2475A" w:rsidTr="00DB243D">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C25B7F" w:rsidRPr="00E24404" w:rsidRDefault="00C25B7F" w:rsidP="00C25B7F">
            <w:pPr>
              <w:rPr>
                <w:i/>
              </w:rPr>
            </w:pPr>
            <w:r w:rsidRPr="00ED58AE">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pPr>
              <w:rPr>
                <w:i/>
                <w:lang w:val="en-US"/>
              </w:rPr>
            </w:pPr>
            <w:r w:rsidRPr="00ED58AE">
              <w:rPr>
                <w:i/>
                <w:sz w:val="22"/>
                <w:szCs w:val="22"/>
              </w:rPr>
              <w:t>20</w:t>
            </w:r>
            <w:r>
              <w:rPr>
                <w:i/>
                <w:sz w:val="22"/>
                <w:szCs w:val="22"/>
              </w:rPr>
              <w:t>23</w:t>
            </w:r>
            <w:r w:rsidRPr="00ED58AE">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pPr>
              <w:jc w:val="both"/>
              <w:rPr>
                <w:i/>
              </w:rPr>
            </w:pPr>
            <w:r w:rsidRPr="00ED58AE">
              <w:rPr>
                <w:i/>
                <w:sz w:val="22"/>
                <w:szCs w:val="22"/>
              </w:rPr>
              <w:t>Администрация Комсомольского муниципального района</w:t>
            </w:r>
            <w:r>
              <w:rPr>
                <w:i/>
                <w:sz w:val="22"/>
                <w:szCs w:val="22"/>
              </w:rPr>
              <w:t>, Управление по вопросу развития инфраструктуры</w:t>
            </w:r>
          </w:p>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6B7CA3" w:rsidP="00C25B7F">
            <w:pPr>
              <w:jc w:val="center"/>
              <w:rPr>
                <w:b/>
                <w:i/>
              </w:rPr>
            </w:pPr>
            <w:r>
              <w:rPr>
                <w:b/>
                <w:i/>
                <w:sz w:val="22"/>
                <w:szCs w:val="22"/>
              </w:rPr>
              <w:t>450</w:t>
            </w:r>
            <w:r w:rsidR="00C25B7F" w:rsidRPr="00C25B7F">
              <w:rPr>
                <w:b/>
                <w:i/>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6B7CA3" w:rsidP="00C25B7F">
            <w:pPr>
              <w:jc w:val="center"/>
              <w:rPr>
                <w:b/>
                <w:i/>
              </w:rPr>
            </w:pPr>
            <w:r>
              <w:rPr>
                <w:b/>
                <w:i/>
                <w:sz w:val="22"/>
                <w:szCs w:val="22"/>
              </w:rPr>
              <w:t>22</w:t>
            </w:r>
            <w:r w:rsidR="00C25B7F" w:rsidRPr="00C25B7F">
              <w:rPr>
                <w:b/>
                <w:i/>
                <w:sz w:val="22"/>
                <w:szCs w:val="22"/>
              </w:rPr>
              <w:t>6000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pPr>
              <w:rPr>
                <w:b/>
                <w:i/>
              </w:rPr>
            </w:pPr>
            <w:r w:rsidRPr="00C25B7F">
              <w:rPr>
                <w:b/>
                <w:i/>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C25B7F" w:rsidRPr="00C25B7F" w:rsidRDefault="00C25B7F" w:rsidP="00C25B7F">
            <w:pPr>
              <w:rPr>
                <w:b/>
                <w:i/>
              </w:rPr>
            </w:pPr>
            <w:r w:rsidRPr="00C25B7F">
              <w:rPr>
                <w:b/>
                <w:i/>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C25B7F" w:rsidRDefault="00C25B7F" w:rsidP="00C25B7F">
            <w:pPr>
              <w:rPr>
                <w:b/>
                <w:i/>
                <w:sz w:val="20"/>
                <w:szCs w:val="20"/>
              </w:rPr>
            </w:pPr>
            <w:r>
              <w:rPr>
                <w:b/>
                <w:i/>
                <w:sz w:val="20"/>
                <w:szCs w:val="20"/>
              </w:rPr>
              <w:t>0</w:t>
            </w:r>
          </w:p>
          <w:p w:rsidR="00C25B7F" w:rsidRPr="00035825" w:rsidRDefault="00C25B7F" w:rsidP="00C25B7F">
            <w:pPr>
              <w:rPr>
                <w:b/>
                <w:i/>
                <w:sz w:val="20"/>
                <w:szCs w:val="20"/>
              </w:rPr>
            </w:pPr>
          </w:p>
        </w:tc>
      </w:tr>
      <w:tr w:rsidR="00C25B7F" w:rsidRPr="00A2475A" w:rsidTr="00DB243D">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r w:rsidRPr="00A2475A">
              <w:rPr>
                <w:sz w:val="22"/>
                <w:szCs w:val="22"/>
              </w:rPr>
              <w:t>1.1.</w:t>
            </w:r>
          </w:p>
        </w:tc>
        <w:tc>
          <w:tcPr>
            <w:tcW w:w="1867" w:type="dxa"/>
            <w:tcBorders>
              <w:top w:val="single" w:sz="4" w:space="0" w:color="000000"/>
              <w:left w:val="single" w:sz="4" w:space="0" w:color="000000"/>
              <w:bottom w:val="single" w:sz="4" w:space="0" w:color="000000"/>
              <w:right w:val="nil"/>
            </w:tcBorders>
          </w:tcPr>
          <w:p w:rsidR="00C25B7F" w:rsidRDefault="00C25B7F" w:rsidP="00C25B7F">
            <w:r w:rsidRPr="00A2475A">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p w:rsidR="008262E7" w:rsidRPr="00E24404" w:rsidRDefault="008262E7" w:rsidP="00C25B7F"/>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6B7CA3" w:rsidP="00C25B7F">
            <w:pPr>
              <w:jc w:val="center"/>
            </w:pPr>
            <w:r>
              <w:rPr>
                <w:sz w:val="22"/>
                <w:szCs w:val="22"/>
              </w:rPr>
              <w:t>450</w:t>
            </w:r>
            <w:r w:rsidR="00C25B7F" w:rsidRPr="00C25B7F">
              <w:rPr>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C25B7F" w:rsidRPr="006B7CA3" w:rsidRDefault="006B7CA3" w:rsidP="006B7CA3">
            <w:pPr>
              <w:jc w:val="center"/>
            </w:pPr>
            <w:r w:rsidRPr="006B7CA3">
              <w:rPr>
                <w:sz w:val="22"/>
                <w:szCs w:val="22"/>
              </w:rPr>
              <w:t>226000,00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C25B7F" w:rsidRPr="00035825" w:rsidRDefault="00C25B7F" w:rsidP="00C25B7F">
            <w:pPr>
              <w:rPr>
                <w:sz w:val="20"/>
                <w:szCs w:val="20"/>
              </w:rPr>
            </w:pPr>
            <w:r w:rsidRPr="00035825">
              <w:rPr>
                <w:sz w:val="20"/>
                <w:szCs w:val="20"/>
              </w:rPr>
              <w:t>0</w:t>
            </w:r>
          </w:p>
        </w:tc>
      </w:tr>
      <w:tr w:rsidR="00C25B7F" w:rsidRPr="00A2475A" w:rsidTr="00DB243D">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tc>
        <w:tc>
          <w:tcPr>
            <w:tcW w:w="1867" w:type="dxa"/>
            <w:tcBorders>
              <w:top w:val="single" w:sz="4" w:space="0" w:color="000000"/>
              <w:left w:val="single" w:sz="4" w:space="0" w:color="000000"/>
              <w:bottom w:val="single" w:sz="4" w:space="0" w:color="000000"/>
              <w:right w:val="nil"/>
            </w:tcBorders>
          </w:tcPr>
          <w:p w:rsidR="00C25B7F" w:rsidRDefault="00C25B7F" w:rsidP="00C25B7F">
            <w:r w:rsidRPr="00A2475A">
              <w:rPr>
                <w:sz w:val="22"/>
                <w:szCs w:val="22"/>
              </w:rPr>
              <w:t>Из них, местный бюджет</w:t>
            </w:r>
          </w:p>
          <w:p w:rsidR="008262E7" w:rsidRPr="00E24404" w:rsidRDefault="008262E7" w:rsidP="00C25B7F"/>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6B7CA3" w:rsidP="00C25B7F">
            <w:pPr>
              <w:jc w:val="center"/>
            </w:pPr>
            <w:r>
              <w:rPr>
                <w:sz w:val="22"/>
                <w:szCs w:val="22"/>
              </w:rPr>
              <w:t>450</w:t>
            </w:r>
            <w:r w:rsidR="00C25B7F" w:rsidRPr="00C25B7F">
              <w:rPr>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C25B7F" w:rsidRPr="006B7CA3" w:rsidRDefault="006B7CA3" w:rsidP="006B7CA3">
            <w:pPr>
              <w:jc w:val="center"/>
            </w:pPr>
            <w:r w:rsidRPr="006B7CA3">
              <w:rPr>
                <w:sz w:val="22"/>
                <w:szCs w:val="22"/>
              </w:rPr>
              <w:t>226000,00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C25B7F" w:rsidRPr="00035825" w:rsidRDefault="00C25B7F" w:rsidP="00C25B7F">
            <w:pPr>
              <w:rPr>
                <w:sz w:val="20"/>
                <w:szCs w:val="20"/>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843" w:type="dxa"/>
            <w:gridSpan w:val="2"/>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B243D">
        <w:trPr>
          <w:trHeight w:val="2103"/>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2.</w:t>
            </w:r>
          </w:p>
        </w:tc>
        <w:tc>
          <w:tcPr>
            <w:tcW w:w="1867" w:type="dxa"/>
            <w:tcBorders>
              <w:top w:val="single" w:sz="4" w:space="0" w:color="000000"/>
              <w:left w:val="single" w:sz="4" w:space="0" w:color="000000"/>
              <w:bottom w:val="single" w:sz="4" w:space="0" w:color="000000"/>
              <w:right w:val="nil"/>
            </w:tcBorders>
          </w:tcPr>
          <w:p w:rsidR="00524BDC" w:rsidRDefault="00524BDC" w:rsidP="00E3277B">
            <w:pPr>
              <w:rPr>
                <w:i/>
              </w:rPr>
            </w:pPr>
            <w:r w:rsidRPr="001F1071">
              <w:rPr>
                <w:i/>
                <w:sz w:val="22"/>
                <w:szCs w:val="22"/>
              </w:rPr>
              <w:t>Основное мероприятие «Оплата членских взносов в ассоциацию «Совет муниципальных образований»</w:t>
            </w:r>
          </w:p>
          <w:p w:rsidR="008262E7" w:rsidRPr="00E24404" w:rsidRDefault="008262E7" w:rsidP="00E3277B">
            <w:pPr>
              <w:rPr>
                <w:i/>
              </w:rPr>
            </w:pPr>
          </w:p>
        </w:tc>
        <w:tc>
          <w:tcPr>
            <w:tcW w:w="850" w:type="dxa"/>
            <w:tcBorders>
              <w:top w:val="single" w:sz="4" w:space="0" w:color="000000"/>
              <w:left w:val="single" w:sz="4" w:space="0" w:color="000000"/>
              <w:bottom w:val="single" w:sz="4" w:space="0" w:color="000000"/>
              <w:right w:val="nil"/>
            </w:tcBorders>
          </w:tcPr>
          <w:p w:rsidR="00524BDC" w:rsidRPr="00E24404" w:rsidRDefault="00524BDC" w:rsidP="00AD5FD4">
            <w:pPr>
              <w:rPr>
                <w:i/>
                <w:lang w:val="en-US"/>
              </w:rPr>
            </w:pPr>
            <w:r w:rsidRPr="001F1071">
              <w:rPr>
                <w:i/>
                <w:sz w:val="22"/>
                <w:szCs w:val="22"/>
              </w:rPr>
              <w:t>20</w:t>
            </w:r>
            <w:r w:rsidR="00BD095D">
              <w:rPr>
                <w:i/>
                <w:sz w:val="22"/>
                <w:szCs w:val="22"/>
              </w:rPr>
              <w:t>2</w:t>
            </w:r>
            <w:r w:rsidR="00AD5FD4">
              <w:rPr>
                <w:i/>
                <w:sz w:val="22"/>
                <w:szCs w:val="22"/>
              </w:rPr>
              <w:t>3</w:t>
            </w:r>
            <w:r w:rsidRPr="001F1071">
              <w:rPr>
                <w:i/>
                <w:sz w:val="22"/>
                <w:szCs w:val="22"/>
              </w:rPr>
              <w:t>-20</w:t>
            </w:r>
            <w:r w:rsidR="00BD095D">
              <w:rPr>
                <w:i/>
                <w:sz w:val="22"/>
                <w:szCs w:val="22"/>
              </w:rPr>
              <w:t>2</w:t>
            </w:r>
            <w:r w:rsidR="00AD5FD4">
              <w:rPr>
                <w:i/>
                <w:sz w:val="22"/>
                <w:szCs w:val="22"/>
              </w:rPr>
              <w:t>5</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AD5FD4" w:rsidP="00E3277B">
            <w:pPr>
              <w:jc w:val="center"/>
              <w:rPr>
                <w:b/>
                <w:i/>
                <w:sz w:val="20"/>
                <w:szCs w:val="20"/>
              </w:rPr>
            </w:pPr>
            <w:r w:rsidRPr="00C25B7F">
              <w:rPr>
                <w:b/>
                <w:i/>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C25B7F" w:rsidP="00E3277B">
            <w:pPr>
              <w:jc w:val="center"/>
              <w:rPr>
                <w:b/>
                <w:i/>
                <w:sz w:val="20"/>
                <w:szCs w:val="20"/>
              </w:rPr>
            </w:pPr>
            <w:r w:rsidRPr="00C25B7F">
              <w:rPr>
                <w:b/>
                <w:i/>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C25B7F" w:rsidP="00E3277B">
            <w:pPr>
              <w:jc w:val="center"/>
              <w:rPr>
                <w:b/>
                <w:i/>
                <w:sz w:val="20"/>
                <w:szCs w:val="20"/>
              </w:rPr>
            </w:pPr>
            <w:r w:rsidRPr="00035825">
              <w:rPr>
                <w:b/>
                <w:i/>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r w:rsidRPr="00035825">
              <w:rPr>
                <w:b/>
                <w:i/>
                <w:sz w:val="20"/>
                <w:szCs w:val="20"/>
              </w:rPr>
              <w:t>0,00</w:t>
            </w:r>
          </w:p>
        </w:tc>
        <w:tc>
          <w:tcPr>
            <w:tcW w:w="559"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p>
        </w:tc>
      </w:tr>
      <w:tr w:rsidR="00AD5FD4" w:rsidRPr="00A2475A" w:rsidTr="00DB243D">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t>2.1.</w:t>
            </w:r>
          </w:p>
        </w:tc>
        <w:tc>
          <w:tcPr>
            <w:tcW w:w="1867" w:type="dxa"/>
            <w:tcBorders>
              <w:top w:val="single" w:sz="4" w:space="0" w:color="000000"/>
              <w:left w:val="single" w:sz="4" w:space="0" w:color="000000"/>
              <w:bottom w:val="single" w:sz="4" w:space="0" w:color="000000"/>
              <w:right w:val="nil"/>
            </w:tcBorders>
          </w:tcPr>
          <w:p w:rsidR="00AD5FD4" w:rsidRDefault="00AD5FD4" w:rsidP="00AD5FD4">
            <w:r w:rsidRPr="00A2475A">
              <w:rPr>
                <w:sz w:val="22"/>
                <w:szCs w:val="22"/>
              </w:rPr>
              <w:t>Расходы на оплату членских взносов в ассоциацию «Совет муниципальных образований Ивановской области» (</w:t>
            </w:r>
            <w:r>
              <w:rPr>
                <w:sz w:val="22"/>
                <w:szCs w:val="22"/>
              </w:rPr>
              <w:t>Иные бюджетные ассигнования)</w:t>
            </w:r>
          </w:p>
          <w:p w:rsidR="008262E7" w:rsidRPr="00E24404" w:rsidRDefault="008262E7" w:rsidP="00AD5FD4"/>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jc w:val="center"/>
              <w:rPr>
                <w:sz w:val="20"/>
                <w:szCs w:val="20"/>
              </w:rPr>
            </w:pPr>
            <w:r w:rsidRPr="00AD5FD4">
              <w:rPr>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jc w:val="center"/>
              <w:rPr>
                <w:sz w:val="20"/>
                <w:szCs w:val="20"/>
              </w:rPr>
            </w:pPr>
            <w:r w:rsidRPr="00AD5FD4">
              <w:rPr>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0"/>
                <w:szCs w:val="20"/>
              </w:rPr>
              <w:t>0,00</w:t>
            </w:r>
          </w:p>
        </w:tc>
        <w:tc>
          <w:tcPr>
            <w:tcW w:w="559"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sz w:val="20"/>
                <w:szCs w:val="20"/>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tc>
        <w:tc>
          <w:tcPr>
            <w:tcW w:w="1867" w:type="dxa"/>
            <w:tcBorders>
              <w:top w:val="single" w:sz="4" w:space="0" w:color="000000"/>
              <w:left w:val="single" w:sz="4" w:space="0" w:color="000000"/>
              <w:bottom w:val="single" w:sz="4" w:space="0" w:color="000000"/>
              <w:right w:val="nil"/>
            </w:tcBorders>
          </w:tcPr>
          <w:p w:rsidR="00035825" w:rsidRDefault="00035825" w:rsidP="00035825">
            <w:r w:rsidRPr="00A2475A">
              <w:rPr>
                <w:sz w:val="22"/>
                <w:szCs w:val="22"/>
              </w:rPr>
              <w:t>Из них, местный бюджет</w:t>
            </w:r>
          </w:p>
          <w:p w:rsidR="008262E7" w:rsidRPr="00E24404" w:rsidRDefault="008262E7" w:rsidP="00035825"/>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1134" w:type="dxa"/>
            <w:tcBorders>
              <w:top w:val="single" w:sz="4" w:space="0" w:color="auto"/>
              <w:left w:val="single" w:sz="4" w:space="0" w:color="auto"/>
              <w:bottom w:val="single" w:sz="4" w:space="0" w:color="auto"/>
              <w:right w:val="single" w:sz="4" w:space="0" w:color="auto"/>
            </w:tcBorders>
          </w:tcPr>
          <w:p w:rsidR="00035825" w:rsidRPr="00AD5FD4" w:rsidRDefault="00AD5FD4" w:rsidP="00035825">
            <w:pPr>
              <w:jc w:val="center"/>
              <w:rPr>
                <w:sz w:val="20"/>
                <w:szCs w:val="20"/>
              </w:rPr>
            </w:pPr>
            <w:r w:rsidRPr="00AD5FD4">
              <w:rPr>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035825" w:rsidRPr="00AD5FD4" w:rsidRDefault="00C25B7F" w:rsidP="00035825">
            <w:pPr>
              <w:jc w:val="center"/>
              <w:rPr>
                <w:sz w:val="20"/>
                <w:szCs w:val="20"/>
              </w:rPr>
            </w:pPr>
            <w:r w:rsidRPr="00AD5FD4">
              <w:rPr>
                <w:sz w:val="20"/>
                <w:szCs w:val="20"/>
              </w:rPr>
              <w:t>58029</w:t>
            </w:r>
          </w:p>
        </w:tc>
        <w:tc>
          <w:tcPr>
            <w:tcW w:w="992" w:type="dxa"/>
            <w:tcBorders>
              <w:top w:val="single" w:sz="4" w:space="0" w:color="auto"/>
              <w:left w:val="single" w:sz="4" w:space="0" w:color="auto"/>
              <w:bottom w:val="single" w:sz="4" w:space="0" w:color="auto"/>
              <w:right w:val="single" w:sz="4" w:space="0" w:color="auto"/>
            </w:tcBorders>
          </w:tcPr>
          <w:p w:rsidR="00035825" w:rsidRPr="00AD5FD4" w:rsidRDefault="00AD5FD4" w:rsidP="00035825">
            <w:pPr>
              <w:jc w:val="center"/>
              <w:rPr>
                <w:sz w:val="20"/>
                <w:szCs w:val="20"/>
              </w:rPr>
            </w:pPr>
            <w:r w:rsidRPr="00AD5FD4">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tcPr>
          <w:p w:rsidR="00035825" w:rsidRPr="00AD5FD4" w:rsidRDefault="00035825" w:rsidP="00035825">
            <w:pPr>
              <w:rPr>
                <w:sz w:val="20"/>
                <w:szCs w:val="20"/>
              </w:rPr>
            </w:pPr>
            <w:r w:rsidRPr="00AD5FD4">
              <w:rPr>
                <w:sz w:val="20"/>
                <w:szCs w:val="20"/>
              </w:rPr>
              <w:t>0,00</w:t>
            </w:r>
          </w:p>
        </w:tc>
        <w:tc>
          <w:tcPr>
            <w:tcW w:w="559" w:type="dxa"/>
            <w:tcBorders>
              <w:top w:val="single" w:sz="4" w:space="0" w:color="auto"/>
              <w:left w:val="single" w:sz="4" w:space="0" w:color="auto"/>
              <w:bottom w:val="single" w:sz="4" w:space="0" w:color="auto"/>
              <w:right w:val="single" w:sz="4" w:space="0" w:color="auto"/>
            </w:tcBorders>
          </w:tcPr>
          <w:p w:rsidR="00035825" w:rsidRPr="00BD095D" w:rsidRDefault="00035825" w:rsidP="00035825">
            <w:pPr>
              <w:rPr>
                <w:sz w:val="20"/>
                <w:szCs w:val="20"/>
                <w:highlight w:val="yellow"/>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AD5FD4" w:rsidRPr="00A2475A" w:rsidTr="00DB243D">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t>3.</w:t>
            </w:r>
          </w:p>
        </w:tc>
        <w:tc>
          <w:tcPr>
            <w:tcW w:w="1867" w:type="dxa"/>
            <w:tcBorders>
              <w:top w:val="single" w:sz="4" w:space="0" w:color="000000"/>
              <w:left w:val="single" w:sz="4" w:space="0" w:color="000000"/>
              <w:bottom w:val="single" w:sz="4" w:space="0" w:color="000000"/>
              <w:right w:val="nil"/>
            </w:tcBorders>
          </w:tcPr>
          <w:p w:rsidR="00AD5FD4" w:rsidRDefault="00AD5FD4" w:rsidP="00AD5FD4">
            <w:pPr>
              <w:rPr>
                <w:i/>
              </w:rPr>
            </w:pPr>
            <w:r w:rsidRPr="001F1071">
              <w:rPr>
                <w:i/>
                <w:sz w:val="22"/>
                <w:szCs w:val="22"/>
              </w:rPr>
              <w:t>Основное мероприятие «Обеспечение социальных гарантий муниципальным служащим»</w:t>
            </w:r>
          </w:p>
          <w:p w:rsidR="008262E7" w:rsidRPr="00E24404" w:rsidRDefault="008262E7" w:rsidP="00AD5FD4">
            <w:pPr>
              <w:rPr>
                <w:i/>
              </w:rPr>
            </w:pPr>
          </w:p>
        </w:tc>
        <w:tc>
          <w:tcPr>
            <w:tcW w:w="850" w:type="dxa"/>
            <w:tcBorders>
              <w:top w:val="single" w:sz="4" w:space="0" w:color="000000"/>
              <w:left w:val="single" w:sz="4" w:space="0" w:color="000000"/>
              <w:bottom w:val="single" w:sz="4" w:space="0" w:color="000000"/>
              <w:right w:val="nil"/>
            </w:tcBorders>
          </w:tcPr>
          <w:p w:rsidR="00AD5FD4" w:rsidRPr="00E877F6" w:rsidRDefault="00AD5FD4" w:rsidP="00AD5FD4">
            <w:pPr>
              <w:rPr>
                <w:i/>
              </w:rPr>
            </w:pPr>
            <w:r w:rsidRPr="001F1071">
              <w:rPr>
                <w:i/>
                <w:sz w:val="22"/>
                <w:szCs w:val="22"/>
              </w:rPr>
              <w:t>20</w:t>
            </w:r>
            <w:r>
              <w:rPr>
                <w:i/>
                <w:sz w:val="22"/>
                <w:szCs w:val="22"/>
              </w:rPr>
              <w:t>23</w:t>
            </w:r>
            <w:r w:rsidRPr="001F1071">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D5FD4" w:rsidRPr="006B7CA3" w:rsidRDefault="006B7CA3" w:rsidP="00AD5FD4">
            <w:pPr>
              <w:jc w:val="center"/>
              <w:rPr>
                <w:b/>
                <w:i/>
                <w:sz w:val="20"/>
                <w:szCs w:val="20"/>
              </w:rPr>
            </w:pPr>
            <w:r w:rsidRPr="006B7CA3">
              <w:rPr>
                <w:b/>
                <w:i/>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AD5FD4" w:rsidRPr="006B7CA3" w:rsidRDefault="006B7CA3" w:rsidP="006B7CA3">
            <w:pPr>
              <w:rPr>
                <w:b/>
                <w:i/>
                <w:sz w:val="20"/>
                <w:szCs w:val="20"/>
              </w:rPr>
            </w:pPr>
            <w:r w:rsidRPr="006B7CA3">
              <w:rPr>
                <w:b/>
                <w:i/>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AD5FD4" w:rsidRPr="006B7CA3" w:rsidRDefault="00AD5FD4" w:rsidP="00AD5FD4">
            <w:pPr>
              <w:rPr>
                <w:b/>
                <w:i/>
              </w:rPr>
            </w:pPr>
            <w:r w:rsidRPr="006B7CA3">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AD5FD4" w:rsidRDefault="00AD5FD4" w:rsidP="00AD5FD4">
            <w:r w:rsidRPr="00437750">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i/>
                <w:sz w:val="20"/>
                <w:szCs w:val="20"/>
              </w:rPr>
            </w:pPr>
          </w:p>
        </w:tc>
      </w:tr>
      <w:tr w:rsidR="00AD5FD4" w:rsidRPr="00A2475A" w:rsidTr="00DB243D">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t>3.1.</w:t>
            </w:r>
          </w:p>
        </w:tc>
        <w:tc>
          <w:tcPr>
            <w:tcW w:w="1867" w:type="dxa"/>
            <w:tcBorders>
              <w:top w:val="single" w:sz="4" w:space="0" w:color="000000"/>
              <w:left w:val="single" w:sz="4" w:space="0" w:color="000000"/>
              <w:bottom w:val="single" w:sz="4" w:space="0" w:color="000000"/>
              <w:right w:val="nil"/>
            </w:tcBorders>
          </w:tcPr>
          <w:p w:rsidR="00AD5FD4" w:rsidRDefault="00AD5FD4" w:rsidP="00AD5FD4">
            <w:r w:rsidRPr="00A2475A">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p w:rsidR="008262E7" w:rsidRPr="00E24404" w:rsidRDefault="008262E7" w:rsidP="00AD5FD4"/>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6B7CA3" w:rsidP="00AD5FD4">
            <w:pPr>
              <w:jc w:val="center"/>
              <w:rPr>
                <w:sz w:val="20"/>
                <w:szCs w:val="20"/>
              </w:rPr>
            </w:pPr>
            <w:r w:rsidRPr="006B7CA3">
              <w:rPr>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AD5FD4" w:rsidRPr="006B7CA3" w:rsidRDefault="006B7CA3" w:rsidP="006B7CA3">
            <w:pPr>
              <w:jc w:val="center"/>
              <w:rPr>
                <w:sz w:val="20"/>
                <w:szCs w:val="20"/>
              </w:rPr>
            </w:pPr>
            <w:r w:rsidRPr="006B7CA3">
              <w:rPr>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AD5FD4" w:rsidRPr="006B7CA3" w:rsidRDefault="00AD5FD4" w:rsidP="00AD5FD4">
            <w:pPr>
              <w:rPr>
                <w:sz w:val="20"/>
                <w:szCs w:val="20"/>
              </w:rPr>
            </w:pPr>
            <w:r w:rsidRPr="006B7CA3">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i/>
                <w:sz w:val="20"/>
                <w:szCs w:val="20"/>
              </w:rPr>
            </w:pPr>
          </w:p>
        </w:tc>
      </w:tr>
      <w:tr w:rsidR="006B7CA3" w:rsidRPr="00A2475A" w:rsidTr="00DB243D">
        <w:trPr>
          <w:tblHeader/>
        </w:trPr>
        <w:tc>
          <w:tcPr>
            <w:tcW w:w="510" w:type="dxa"/>
            <w:tcBorders>
              <w:top w:val="single" w:sz="4" w:space="0" w:color="000000"/>
              <w:left w:val="single" w:sz="4" w:space="0" w:color="000000"/>
              <w:bottom w:val="single" w:sz="4" w:space="0" w:color="000000"/>
              <w:right w:val="nil"/>
            </w:tcBorders>
          </w:tcPr>
          <w:p w:rsidR="006B7CA3" w:rsidRPr="00E24404" w:rsidRDefault="006B7CA3" w:rsidP="006B7CA3"/>
        </w:tc>
        <w:tc>
          <w:tcPr>
            <w:tcW w:w="1867" w:type="dxa"/>
            <w:tcBorders>
              <w:top w:val="single" w:sz="4" w:space="0" w:color="000000"/>
              <w:left w:val="single" w:sz="4" w:space="0" w:color="000000"/>
              <w:bottom w:val="single" w:sz="4" w:space="0" w:color="000000"/>
              <w:right w:val="nil"/>
            </w:tcBorders>
          </w:tcPr>
          <w:p w:rsidR="006B7CA3" w:rsidRDefault="006B7CA3" w:rsidP="006B7CA3">
            <w:r w:rsidRPr="00A2475A">
              <w:rPr>
                <w:sz w:val="22"/>
                <w:szCs w:val="22"/>
              </w:rPr>
              <w:t>Из них, местный бюджет</w:t>
            </w:r>
          </w:p>
          <w:p w:rsidR="006B7CA3" w:rsidRPr="00E24404" w:rsidRDefault="006B7CA3" w:rsidP="006B7CA3"/>
        </w:tc>
        <w:tc>
          <w:tcPr>
            <w:tcW w:w="850" w:type="dxa"/>
            <w:tcBorders>
              <w:top w:val="single" w:sz="4" w:space="0" w:color="000000"/>
              <w:left w:val="single" w:sz="4" w:space="0" w:color="000000"/>
              <w:bottom w:val="single" w:sz="4" w:space="0" w:color="000000"/>
              <w:right w:val="nil"/>
            </w:tcBorders>
          </w:tcPr>
          <w:p w:rsidR="006B7CA3" w:rsidRPr="00E24404" w:rsidRDefault="006B7CA3" w:rsidP="006B7CA3"/>
        </w:tc>
        <w:tc>
          <w:tcPr>
            <w:tcW w:w="2410" w:type="dxa"/>
            <w:tcBorders>
              <w:top w:val="single" w:sz="4" w:space="0" w:color="000000"/>
              <w:left w:val="single" w:sz="4" w:space="0" w:color="000000"/>
              <w:bottom w:val="single" w:sz="4" w:space="0" w:color="000000"/>
              <w:right w:val="nil"/>
            </w:tcBorders>
          </w:tcPr>
          <w:p w:rsidR="006B7CA3" w:rsidRPr="00E24404" w:rsidRDefault="006B7CA3" w:rsidP="006B7CA3"/>
        </w:tc>
        <w:tc>
          <w:tcPr>
            <w:tcW w:w="1134" w:type="dxa"/>
            <w:tcBorders>
              <w:top w:val="single" w:sz="4" w:space="0" w:color="auto"/>
              <w:left w:val="single" w:sz="4" w:space="0" w:color="auto"/>
              <w:bottom w:val="single" w:sz="4" w:space="0" w:color="auto"/>
              <w:right w:val="single" w:sz="4" w:space="0" w:color="auto"/>
            </w:tcBorders>
          </w:tcPr>
          <w:p w:rsidR="006B7CA3" w:rsidRDefault="006B7CA3" w:rsidP="006B7CA3">
            <w:r w:rsidRPr="006C6C12">
              <w:rPr>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6B7CA3" w:rsidRDefault="006B7CA3" w:rsidP="006B7CA3">
            <w:r w:rsidRPr="006C6C12">
              <w:rPr>
                <w:color w:val="000000"/>
                <w:sz w:val="20"/>
                <w:szCs w:val="20"/>
              </w:rPr>
              <w:t>1481916,70</w:t>
            </w:r>
          </w:p>
        </w:tc>
        <w:tc>
          <w:tcPr>
            <w:tcW w:w="992" w:type="dxa"/>
            <w:tcBorders>
              <w:top w:val="single" w:sz="4" w:space="0" w:color="auto"/>
              <w:left w:val="single" w:sz="4" w:space="0" w:color="auto"/>
              <w:bottom w:val="single" w:sz="4" w:space="0" w:color="auto"/>
              <w:right w:val="single" w:sz="4" w:space="0" w:color="auto"/>
            </w:tcBorders>
          </w:tcPr>
          <w:p w:rsidR="006B7CA3" w:rsidRPr="00AD5FD4" w:rsidRDefault="006B7CA3" w:rsidP="006B7CA3">
            <w:r w:rsidRPr="00AD5FD4">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6B7CA3" w:rsidRPr="00AD5FD4" w:rsidRDefault="006B7CA3" w:rsidP="006B7CA3">
            <w:r w:rsidRPr="00AD5FD4">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6B7CA3" w:rsidRPr="00035825" w:rsidRDefault="006B7CA3" w:rsidP="006B7CA3">
            <w:pPr>
              <w:rPr>
                <w:b/>
                <w:i/>
                <w:sz w:val="20"/>
                <w:szCs w:val="20"/>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4</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524BDC" w:rsidRPr="00E877F6" w:rsidRDefault="00524BDC" w:rsidP="00AD5FD4">
            <w:pPr>
              <w:rPr>
                <w:i/>
              </w:rPr>
            </w:pPr>
            <w:r>
              <w:rPr>
                <w:i/>
                <w:sz w:val="22"/>
                <w:szCs w:val="22"/>
              </w:rPr>
              <w:t>202</w:t>
            </w:r>
            <w:r w:rsidR="00AD5FD4">
              <w:rPr>
                <w:i/>
                <w:sz w:val="22"/>
                <w:szCs w:val="22"/>
              </w:rPr>
              <w:t>3</w:t>
            </w:r>
            <w:r w:rsidRPr="001F1071">
              <w:rPr>
                <w:i/>
                <w:sz w:val="22"/>
                <w:szCs w:val="22"/>
              </w:rPr>
              <w:t>-202</w:t>
            </w:r>
            <w:r w:rsidR="00AD5FD4">
              <w:rPr>
                <w:i/>
                <w:sz w:val="22"/>
                <w:szCs w:val="22"/>
              </w:rPr>
              <w:t>5</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r w:rsidRPr="00035825">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4.1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Выплата премий</w:t>
            </w:r>
            <w:r w:rsidRPr="00A2475A">
              <w:rPr>
                <w:sz w:val="22"/>
                <w:szCs w:val="22"/>
              </w:rPr>
              <w:t xml:space="preserve">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p w:rsidR="00524BDC" w:rsidRPr="00035825" w:rsidRDefault="00524BDC" w:rsidP="00E3277B">
            <w:pPr>
              <w:jc w:val="center"/>
            </w:pP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B243D">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AD5FD4" w:rsidRPr="00A2475A" w:rsidTr="00DB243D">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tc>
        <w:tc>
          <w:tcPr>
            <w:tcW w:w="1867" w:type="dxa"/>
            <w:tcBorders>
              <w:top w:val="single" w:sz="4" w:space="0" w:color="000000"/>
              <w:left w:val="single" w:sz="4" w:space="0" w:color="000000"/>
              <w:bottom w:val="single" w:sz="4" w:space="0" w:color="000000"/>
              <w:right w:val="nil"/>
            </w:tcBorders>
          </w:tcPr>
          <w:p w:rsidR="00AD5FD4" w:rsidRPr="00E24404" w:rsidRDefault="00AD5FD4" w:rsidP="00AD5FD4">
            <w:pPr>
              <w:rPr>
                <w:b/>
              </w:rPr>
            </w:pPr>
            <w:r w:rsidRPr="00A2475A">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rPr>
                <w:b/>
                <w:i/>
                <w:color w:val="000000"/>
              </w:rPr>
            </w:pPr>
            <w:r w:rsidRPr="00985DBE">
              <w:rPr>
                <w:b/>
                <w:i/>
                <w:color w:val="000000"/>
                <w:sz w:val="22"/>
                <w:szCs w:val="22"/>
              </w:rPr>
              <w:t>1</w:t>
            </w:r>
            <w:r>
              <w:rPr>
                <w:b/>
                <w:i/>
                <w:color w:val="000000"/>
                <w:sz w:val="22"/>
                <w:szCs w:val="22"/>
              </w:rPr>
              <w:t>990</w:t>
            </w:r>
            <w:r w:rsidRPr="00985DBE">
              <w:rPr>
                <w:b/>
                <w:i/>
                <w:color w:val="000000"/>
                <w:sz w:val="22"/>
                <w:szCs w:val="22"/>
              </w:rPr>
              <w:t>835,70</w:t>
            </w:r>
          </w:p>
          <w:p w:rsidR="00AD5FD4" w:rsidRPr="00AD5FD4" w:rsidRDefault="00AD5FD4" w:rsidP="00AD5FD4">
            <w:pPr>
              <w:tabs>
                <w:tab w:val="left" w:pos="1290"/>
              </w:tabs>
              <w:rPr>
                <w:b/>
                <w:i/>
              </w:rPr>
            </w:pPr>
          </w:p>
        </w:tc>
        <w:tc>
          <w:tcPr>
            <w:tcW w:w="992"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rPr>
                <w:b/>
                <w:i/>
                <w:color w:val="000000"/>
              </w:rPr>
            </w:pPr>
            <w:r w:rsidRPr="00985DBE">
              <w:rPr>
                <w:b/>
                <w:i/>
                <w:color w:val="000000"/>
                <w:sz w:val="22"/>
                <w:szCs w:val="22"/>
              </w:rPr>
              <w:t>1765945,70</w:t>
            </w:r>
          </w:p>
          <w:p w:rsidR="00AD5FD4" w:rsidRPr="00AD5FD4" w:rsidRDefault="00AD5FD4" w:rsidP="00AD5FD4">
            <w:pPr>
              <w:rPr>
                <w:b/>
                <w:i/>
              </w:rPr>
            </w:pP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b/>
                <w:i/>
              </w:rPr>
            </w:pPr>
            <w:r w:rsidRPr="00AD5FD4">
              <w:rPr>
                <w:b/>
                <w:i/>
                <w:sz w:val="22"/>
                <w:szCs w:val="22"/>
              </w:rPr>
              <w:t>110240,00</w:t>
            </w:r>
          </w:p>
        </w:tc>
        <w:tc>
          <w:tcPr>
            <w:tcW w:w="925"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b/>
                <w:i/>
              </w:rPr>
            </w:pPr>
            <w:r w:rsidRPr="00AD5FD4">
              <w:rPr>
                <w:b/>
                <w:i/>
                <w:sz w:val="22"/>
                <w:szCs w:val="22"/>
              </w:rPr>
              <w:t>114650,00</w:t>
            </w:r>
          </w:p>
        </w:tc>
        <w:tc>
          <w:tcPr>
            <w:tcW w:w="910" w:type="dxa"/>
            <w:gridSpan w:val="3"/>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rPr>
            </w:pPr>
          </w:p>
        </w:tc>
      </w:tr>
    </w:tbl>
    <w:p w:rsidR="00524BDC" w:rsidRPr="008978FA" w:rsidRDefault="00524BDC" w:rsidP="00524BDC">
      <w:pPr>
        <w:rPr>
          <w:b/>
        </w:rPr>
      </w:pPr>
    </w:p>
    <w:p w:rsidR="00524BDC" w:rsidRPr="00A2475A" w:rsidRDefault="00524BDC" w:rsidP="00524BDC">
      <w:pPr>
        <w:suppressAutoHyphens/>
        <w:ind w:right="4507"/>
        <w:rPr>
          <w:b/>
          <w:sz w:val="22"/>
          <w:szCs w:val="22"/>
        </w:rPr>
      </w:pPr>
    </w:p>
    <w:p w:rsidR="00524BDC" w:rsidRPr="00A2475A" w:rsidRDefault="00524BDC" w:rsidP="00524BDC">
      <w:pPr>
        <w:jc w:val="right"/>
        <w:rPr>
          <w:b/>
          <w:sz w:val="22"/>
          <w:szCs w:val="22"/>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873CC9" w:rsidRDefault="00524BDC" w:rsidP="00524BDC">
      <w:pPr>
        <w:jc w:val="right"/>
        <w:rPr>
          <w:sz w:val="22"/>
          <w:szCs w:val="22"/>
        </w:rPr>
      </w:pPr>
      <w:r w:rsidRPr="00873CC9">
        <w:rPr>
          <w:sz w:val="22"/>
          <w:szCs w:val="22"/>
        </w:rPr>
        <w:t xml:space="preserve">                                                                                                           Приложение  №</w:t>
      </w:r>
      <w:r>
        <w:rPr>
          <w:sz w:val="22"/>
          <w:szCs w:val="22"/>
        </w:rPr>
        <w:t>3</w:t>
      </w:r>
    </w:p>
    <w:p w:rsidR="00524BDC" w:rsidRPr="00873CC9" w:rsidRDefault="00524BDC" w:rsidP="00524BDC">
      <w:pPr>
        <w:jc w:val="right"/>
        <w:rPr>
          <w:sz w:val="22"/>
          <w:szCs w:val="22"/>
        </w:rPr>
      </w:pPr>
      <w:r w:rsidRPr="00873CC9">
        <w:rPr>
          <w:sz w:val="22"/>
          <w:szCs w:val="22"/>
        </w:rPr>
        <w:t xml:space="preserve">к  муниципальной </w:t>
      </w:r>
      <w:r>
        <w:rPr>
          <w:sz w:val="22"/>
          <w:szCs w:val="22"/>
        </w:rPr>
        <w:t>п</w:t>
      </w:r>
      <w:r w:rsidRPr="00873CC9">
        <w:rPr>
          <w:sz w:val="22"/>
          <w:szCs w:val="22"/>
        </w:rPr>
        <w:t>рограмм</w:t>
      </w:r>
      <w:r w:rsidR="004D01F1">
        <w:rPr>
          <w:sz w:val="22"/>
          <w:szCs w:val="22"/>
        </w:rPr>
        <w:t>е</w:t>
      </w:r>
    </w:p>
    <w:p w:rsidR="00524BDC" w:rsidRPr="00873CC9" w:rsidRDefault="00524BDC" w:rsidP="00524BDC">
      <w:pPr>
        <w:jc w:val="right"/>
        <w:rPr>
          <w:sz w:val="22"/>
          <w:szCs w:val="22"/>
        </w:rPr>
      </w:pPr>
      <w:r w:rsidRPr="00873CC9">
        <w:rPr>
          <w:sz w:val="22"/>
          <w:szCs w:val="22"/>
        </w:rPr>
        <w:t xml:space="preserve">«Совершенствование местного самоуправления </w:t>
      </w:r>
    </w:p>
    <w:p w:rsidR="00524BDC" w:rsidRPr="00873CC9" w:rsidRDefault="00524BDC" w:rsidP="00524BDC">
      <w:pPr>
        <w:jc w:val="right"/>
        <w:rPr>
          <w:sz w:val="22"/>
          <w:szCs w:val="22"/>
        </w:rPr>
      </w:pPr>
      <w:r w:rsidRPr="00873CC9">
        <w:rPr>
          <w:sz w:val="22"/>
          <w:szCs w:val="22"/>
        </w:rPr>
        <w:t>в Комсомольском муниципальном районе»</w:t>
      </w:r>
    </w:p>
    <w:p w:rsidR="00524BDC" w:rsidRPr="00873CC9" w:rsidRDefault="00524BDC" w:rsidP="00524BDC">
      <w:pPr>
        <w:jc w:val="right"/>
        <w:rPr>
          <w:b/>
          <w:sz w:val="22"/>
          <w:szCs w:val="22"/>
        </w:rPr>
      </w:pPr>
    </w:p>
    <w:p w:rsidR="00524BDC" w:rsidRDefault="00524BDC" w:rsidP="00524BDC">
      <w:pPr>
        <w:jc w:val="center"/>
        <w:rPr>
          <w:b/>
          <w:sz w:val="28"/>
          <w:szCs w:val="28"/>
        </w:rPr>
      </w:pPr>
      <w:r>
        <w:rPr>
          <w:b/>
          <w:sz w:val="28"/>
          <w:szCs w:val="28"/>
        </w:rPr>
        <w:t xml:space="preserve">Подпрограмма </w:t>
      </w:r>
      <w:r w:rsidRPr="00A91FDC">
        <w:rPr>
          <w:b/>
          <w:sz w:val="28"/>
          <w:szCs w:val="28"/>
        </w:rPr>
        <w:t>«Информатизация деятельности Администрации Комсомольского муниципального района»муниципальной программы</w:t>
      </w:r>
      <w:r>
        <w:rPr>
          <w:b/>
          <w:sz w:val="28"/>
          <w:szCs w:val="28"/>
        </w:rPr>
        <w:t xml:space="preserve"> «Совершенствование местного самоуправления в Комсомольском муниципальном районе»</w:t>
      </w:r>
    </w:p>
    <w:p w:rsidR="00524BDC" w:rsidRPr="00A91FDC" w:rsidRDefault="00524BDC" w:rsidP="00524BDC">
      <w:pPr>
        <w:jc w:val="center"/>
        <w:rPr>
          <w:b/>
          <w:sz w:val="28"/>
          <w:szCs w:val="28"/>
        </w:rPr>
      </w:pPr>
    </w:p>
    <w:p w:rsidR="00524BDC" w:rsidRPr="00A91FDC" w:rsidRDefault="00524BDC" w:rsidP="00524BDC">
      <w:pPr>
        <w:jc w:val="center"/>
        <w:rPr>
          <w:b/>
          <w:sz w:val="28"/>
          <w:szCs w:val="28"/>
        </w:rPr>
      </w:pPr>
      <w:r>
        <w:rPr>
          <w:b/>
          <w:sz w:val="28"/>
          <w:szCs w:val="28"/>
        </w:rPr>
        <w:t>1.</w:t>
      </w:r>
      <w:r w:rsidRPr="00A91FDC">
        <w:rPr>
          <w:b/>
          <w:sz w:val="28"/>
          <w:szCs w:val="28"/>
        </w:rPr>
        <w:t>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524BDC" w:rsidRPr="00A91FDC" w:rsidTr="00E3277B">
        <w:trPr>
          <w:trHeight w:val="641"/>
        </w:trPr>
        <w:tc>
          <w:tcPr>
            <w:tcW w:w="3016" w:type="dxa"/>
          </w:tcPr>
          <w:p w:rsidR="00524BDC" w:rsidRPr="00A91FDC" w:rsidRDefault="00524BDC" w:rsidP="00E3277B">
            <w:pPr>
              <w:rPr>
                <w:sz w:val="28"/>
                <w:szCs w:val="28"/>
              </w:rPr>
            </w:pPr>
            <w:r w:rsidRPr="00A91FDC">
              <w:rPr>
                <w:sz w:val="28"/>
                <w:szCs w:val="28"/>
              </w:rPr>
              <w:t>Наименование подпрограммы</w:t>
            </w:r>
          </w:p>
        </w:tc>
        <w:tc>
          <w:tcPr>
            <w:tcW w:w="6590" w:type="dxa"/>
            <w:gridSpan w:val="5"/>
          </w:tcPr>
          <w:p w:rsidR="00524BDC" w:rsidRPr="00A91FDC" w:rsidRDefault="00524BDC" w:rsidP="00E3277B">
            <w:pPr>
              <w:rPr>
                <w:sz w:val="28"/>
                <w:szCs w:val="28"/>
              </w:rPr>
            </w:pPr>
            <w:r w:rsidRPr="00A91FDC">
              <w:rPr>
                <w:sz w:val="28"/>
                <w:szCs w:val="28"/>
              </w:rPr>
              <w:t>Информатизация деятельности Администрации Комсо</w:t>
            </w:r>
            <w:r>
              <w:rPr>
                <w:sz w:val="28"/>
                <w:szCs w:val="28"/>
              </w:rPr>
              <w:t>мольского муниципального района</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Срок реализации подпрограммы</w:t>
            </w:r>
          </w:p>
        </w:tc>
        <w:tc>
          <w:tcPr>
            <w:tcW w:w="6590" w:type="dxa"/>
            <w:gridSpan w:val="5"/>
          </w:tcPr>
          <w:p w:rsidR="00524BDC" w:rsidRPr="00A91FDC" w:rsidRDefault="00524BDC" w:rsidP="00AD5FD4">
            <w:pPr>
              <w:rPr>
                <w:sz w:val="28"/>
                <w:szCs w:val="28"/>
              </w:rPr>
            </w:pPr>
            <w:r w:rsidRPr="00A91FDC">
              <w:rPr>
                <w:sz w:val="28"/>
                <w:szCs w:val="28"/>
                <w:lang w:val="en-US"/>
              </w:rPr>
              <w:t>20</w:t>
            </w:r>
            <w:r>
              <w:rPr>
                <w:sz w:val="28"/>
                <w:szCs w:val="28"/>
              </w:rPr>
              <w:t>2</w:t>
            </w:r>
            <w:r w:rsidR="00AD5FD4">
              <w:rPr>
                <w:sz w:val="28"/>
                <w:szCs w:val="28"/>
              </w:rPr>
              <w:t>3</w:t>
            </w:r>
            <w:r>
              <w:rPr>
                <w:sz w:val="28"/>
                <w:szCs w:val="28"/>
                <w:lang w:val="en-US"/>
              </w:rPr>
              <w:t>-20</w:t>
            </w:r>
            <w:r w:rsidR="00A70CE5">
              <w:rPr>
                <w:sz w:val="28"/>
                <w:szCs w:val="28"/>
              </w:rPr>
              <w:t>2</w:t>
            </w:r>
            <w:r w:rsidR="00AD5FD4">
              <w:rPr>
                <w:sz w:val="28"/>
                <w:szCs w:val="28"/>
              </w:rPr>
              <w:t>5</w:t>
            </w:r>
            <w:r w:rsidRPr="00A91FDC">
              <w:rPr>
                <w:sz w:val="28"/>
                <w:szCs w:val="28"/>
              </w:rPr>
              <w:t xml:space="preserve"> годы</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Ответственны</w:t>
            </w:r>
            <w:r>
              <w:rPr>
                <w:sz w:val="28"/>
                <w:szCs w:val="28"/>
              </w:rPr>
              <w:t>й</w:t>
            </w:r>
            <w:r w:rsidRPr="00A91FDC">
              <w:rPr>
                <w:sz w:val="28"/>
                <w:szCs w:val="28"/>
              </w:rPr>
              <w:t xml:space="preserve"> исполнител</w:t>
            </w:r>
            <w:r>
              <w:rPr>
                <w:sz w:val="28"/>
                <w:szCs w:val="28"/>
              </w:rPr>
              <w:t>ь</w:t>
            </w:r>
            <w:r w:rsidRPr="00A91FDC">
              <w:rPr>
                <w:sz w:val="28"/>
                <w:szCs w:val="28"/>
              </w:rPr>
              <w:t xml:space="preserve"> подпрограммы</w:t>
            </w:r>
          </w:p>
        </w:tc>
        <w:tc>
          <w:tcPr>
            <w:tcW w:w="6590" w:type="dxa"/>
            <w:gridSpan w:val="5"/>
          </w:tcPr>
          <w:p w:rsidR="00524BDC" w:rsidRPr="002B20A1" w:rsidRDefault="00524BDC" w:rsidP="00E3277B">
            <w:pPr>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A91FDC" w:rsidTr="00E3277B">
        <w:trPr>
          <w:trHeight w:val="576"/>
        </w:trPr>
        <w:tc>
          <w:tcPr>
            <w:tcW w:w="3016" w:type="dxa"/>
          </w:tcPr>
          <w:p w:rsidR="00524BDC" w:rsidRPr="00A91FDC" w:rsidRDefault="00524BDC" w:rsidP="00E3277B">
            <w:pPr>
              <w:rPr>
                <w:sz w:val="28"/>
                <w:szCs w:val="28"/>
              </w:rPr>
            </w:pPr>
            <w:r>
              <w:rPr>
                <w:sz w:val="28"/>
                <w:szCs w:val="28"/>
              </w:rPr>
              <w:t>Исполнители основных мероприятий (мероприятий) подпрограммы</w:t>
            </w:r>
          </w:p>
        </w:tc>
        <w:tc>
          <w:tcPr>
            <w:tcW w:w="6590" w:type="dxa"/>
            <w:gridSpan w:val="5"/>
          </w:tcPr>
          <w:p w:rsidR="00524BDC" w:rsidRPr="00A91FDC" w:rsidRDefault="00524BDC" w:rsidP="00E3277B">
            <w:pPr>
              <w:rPr>
                <w:sz w:val="28"/>
                <w:szCs w:val="28"/>
              </w:rPr>
            </w:pPr>
            <w:r w:rsidRPr="00A91FDC">
              <w:rPr>
                <w:sz w:val="28"/>
                <w:szCs w:val="28"/>
              </w:rPr>
              <w:t>Отдел организационной работы и межмуниципального сотрудничества Администрации Комсомольского муниципального района;</w:t>
            </w:r>
          </w:p>
          <w:p w:rsidR="00524BDC" w:rsidRPr="00A91FDC" w:rsidRDefault="00524BDC" w:rsidP="00E3277B">
            <w:pPr>
              <w:rPr>
                <w:sz w:val="28"/>
                <w:szCs w:val="28"/>
              </w:rPr>
            </w:pPr>
          </w:p>
        </w:tc>
      </w:tr>
      <w:tr w:rsidR="00524BDC" w:rsidRPr="00A91FDC" w:rsidTr="00E3277B">
        <w:trPr>
          <w:trHeight w:val="837"/>
        </w:trPr>
        <w:tc>
          <w:tcPr>
            <w:tcW w:w="3016" w:type="dxa"/>
          </w:tcPr>
          <w:p w:rsidR="00524BDC" w:rsidRPr="00A91FDC" w:rsidRDefault="00524BDC" w:rsidP="00E3277B">
            <w:pPr>
              <w:rPr>
                <w:sz w:val="28"/>
                <w:szCs w:val="28"/>
              </w:rPr>
            </w:pPr>
            <w:r>
              <w:rPr>
                <w:sz w:val="28"/>
                <w:szCs w:val="28"/>
              </w:rPr>
              <w:t>Задачи</w:t>
            </w:r>
            <w:r w:rsidRPr="00A91FDC">
              <w:rPr>
                <w:sz w:val="28"/>
                <w:szCs w:val="28"/>
              </w:rPr>
              <w:t xml:space="preserve"> подпрограммы</w:t>
            </w:r>
          </w:p>
        </w:tc>
        <w:tc>
          <w:tcPr>
            <w:tcW w:w="6590" w:type="dxa"/>
            <w:gridSpan w:val="5"/>
          </w:tcPr>
          <w:p w:rsidR="00524BDC" w:rsidRPr="00A91FDC" w:rsidRDefault="00524BDC" w:rsidP="00E3277B">
            <w:pPr>
              <w:rPr>
                <w:sz w:val="28"/>
                <w:szCs w:val="28"/>
              </w:rPr>
            </w:pPr>
            <w:r w:rsidRPr="00A91FDC">
              <w:rPr>
                <w:sz w:val="28"/>
                <w:szCs w:val="28"/>
              </w:rPr>
              <w:t>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w:t>
            </w:r>
            <w:r>
              <w:rPr>
                <w:sz w:val="28"/>
                <w:szCs w:val="28"/>
              </w:rPr>
              <w:t>,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w:t>
            </w:r>
            <w:r w:rsidRPr="00A91FDC">
              <w:rPr>
                <w:sz w:val="28"/>
                <w:szCs w:val="28"/>
              </w:rPr>
              <w:t xml:space="preserve">. </w:t>
            </w:r>
          </w:p>
        </w:tc>
      </w:tr>
      <w:tr w:rsidR="00524BDC" w:rsidRPr="00A91FDC" w:rsidTr="00E3277B">
        <w:trPr>
          <w:trHeight w:val="418"/>
        </w:trPr>
        <w:tc>
          <w:tcPr>
            <w:tcW w:w="3016" w:type="dxa"/>
            <w:vMerge w:val="restart"/>
          </w:tcPr>
          <w:p w:rsidR="00524BDC" w:rsidRPr="00A91FDC" w:rsidRDefault="00524BDC" w:rsidP="00E3277B">
            <w:pPr>
              <w:rPr>
                <w:sz w:val="28"/>
                <w:szCs w:val="28"/>
              </w:rPr>
            </w:pPr>
            <w:r w:rsidRPr="00A91FDC">
              <w:rPr>
                <w:sz w:val="28"/>
                <w:szCs w:val="28"/>
              </w:rPr>
              <w:t>Объёмы ресурсного обеспечения подпрограммы</w:t>
            </w:r>
          </w:p>
        </w:tc>
        <w:tc>
          <w:tcPr>
            <w:tcW w:w="6590" w:type="dxa"/>
            <w:gridSpan w:val="5"/>
          </w:tcPr>
          <w:p w:rsidR="00985DBE" w:rsidRPr="00985DBE" w:rsidRDefault="00524BDC" w:rsidP="00985DBE">
            <w:pPr>
              <w:rPr>
                <w:b/>
                <w:color w:val="000000"/>
                <w:sz w:val="28"/>
                <w:szCs w:val="28"/>
              </w:rPr>
            </w:pPr>
            <w:r w:rsidRPr="00021D5D">
              <w:rPr>
                <w:sz w:val="28"/>
                <w:szCs w:val="28"/>
              </w:rPr>
              <w:t>П</w:t>
            </w:r>
            <w:r>
              <w:rPr>
                <w:sz w:val="28"/>
                <w:szCs w:val="28"/>
              </w:rPr>
              <w:t>одп</w:t>
            </w:r>
            <w:r w:rsidRPr="00021D5D">
              <w:rPr>
                <w:sz w:val="28"/>
                <w:szCs w:val="28"/>
              </w:rPr>
              <w:t>рограмма, всего</w:t>
            </w:r>
            <w:r w:rsidR="00985DBE" w:rsidRPr="00985DBE">
              <w:rPr>
                <w:b/>
                <w:color w:val="000000"/>
                <w:sz w:val="28"/>
                <w:szCs w:val="28"/>
              </w:rPr>
              <w:t>3 835 829,63</w:t>
            </w:r>
          </w:p>
          <w:p w:rsidR="00524BDC" w:rsidRPr="00021D5D" w:rsidRDefault="00524BDC" w:rsidP="00E3277B">
            <w:pPr>
              <w:rPr>
                <w:sz w:val="28"/>
                <w:szCs w:val="28"/>
              </w:rPr>
            </w:pPr>
            <w:r w:rsidRPr="003A3905">
              <w:rPr>
                <w:sz w:val="28"/>
                <w:szCs w:val="28"/>
              </w:rPr>
              <w:t>руб</w:t>
            </w:r>
            <w:r>
              <w:rPr>
                <w:sz w:val="28"/>
                <w:szCs w:val="28"/>
              </w:rPr>
              <w:t>., в том числе по годам</w:t>
            </w:r>
            <w:r w:rsidRPr="00021D5D">
              <w:rPr>
                <w:sz w:val="28"/>
                <w:szCs w:val="28"/>
              </w:rPr>
              <w:t>:</w:t>
            </w:r>
          </w:p>
          <w:p w:rsidR="00524BDC" w:rsidRPr="00021D5D" w:rsidRDefault="00524BDC" w:rsidP="00E3277B">
            <w:pPr>
              <w:rPr>
                <w:sz w:val="28"/>
                <w:szCs w:val="28"/>
              </w:rPr>
            </w:pPr>
          </w:p>
        </w:tc>
      </w:tr>
      <w:tr w:rsidR="00524BDC" w:rsidRPr="00A91FDC" w:rsidTr="00E3277B">
        <w:trPr>
          <w:trHeight w:val="452"/>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pPr>
              <w:jc w:val="center"/>
            </w:pPr>
            <w:r w:rsidRPr="00E24404">
              <w:rPr>
                <w:sz w:val="22"/>
                <w:szCs w:val="22"/>
              </w:rPr>
              <w:t>По источникам финансирования</w:t>
            </w:r>
          </w:p>
        </w:tc>
        <w:tc>
          <w:tcPr>
            <w:tcW w:w="992" w:type="dxa"/>
          </w:tcPr>
          <w:p w:rsidR="00524BDC" w:rsidRPr="00E24404" w:rsidRDefault="00524BDC" w:rsidP="00AD5FD4">
            <w:pPr>
              <w:jc w:val="center"/>
            </w:pPr>
            <w:r w:rsidRPr="00E24404">
              <w:rPr>
                <w:sz w:val="22"/>
                <w:szCs w:val="22"/>
              </w:rPr>
              <w:t>20</w:t>
            </w:r>
            <w:r>
              <w:rPr>
                <w:sz w:val="22"/>
                <w:szCs w:val="22"/>
              </w:rPr>
              <w:t>2</w:t>
            </w:r>
            <w:r w:rsidR="00AD5FD4">
              <w:rPr>
                <w:sz w:val="22"/>
                <w:szCs w:val="22"/>
              </w:rPr>
              <w:t>3</w:t>
            </w:r>
            <w:r w:rsidRPr="00E24404">
              <w:rPr>
                <w:sz w:val="22"/>
                <w:szCs w:val="22"/>
              </w:rPr>
              <w:t>год</w:t>
            </w:r>
          </w:p>
        </w:tc>
        <w:tc>
          <w:tcPr>
            <w:tcW w:w="1276" w:type="dxa"/>
          </w:tcPr>
          <w:p w:rsidR="00524BDC" w:rsidRPr="00E24404" w:rsidRDefault="00524BDC" w:rsidP="00AD5FD4">
            <w:pPr>
              <w:ind w:right="124"/>
              <w:jc w:val="center"/>
            </w:pPr>
            <w:r w:rsidRPr="00E24404">
              <w:rPr>
                <w:sz w:val="22"/>
                <w:szCs w:val="22"/>
              </w:rPr>
              <w:t>202</w:t>
            </w:r>
            <w:r w:rsidR="00AD5FD4">
              <w:rPr>
                <w:sz w:val="22"/>
                <w:szCs w:val="22"/>
              </w:rPr>
              <w:t>4</w:t>
            </w:r>
            <w:r w:rsidRPr="00E24404">
              <w:rPr>
                <w:sz w:val="22"/>
                <w:szCs w:val="22"/>
              </w:rPr>
              <w:t>год</w:t>
            </w:r>
          </w:p>
        </w:tc>
        <w:tc>
          <w:tcPr>
            <w:tcW w:w="1134" w:type="dxa"/>
          </w:tcPr>
          <w:p w:rsidR="00524BDC" w:rsidRPr="00E24404" w:rsidRDefault="00524BDC" w:rsidP="00AD5FD4">
            <w:pPr>
              <w:ind w:right="124"/>
            </w:pPr>
            <w:r>
              <w:rPr>
                <w:sz w:val="22"/>
                <w:szCs w:val="22"/>
              </w:rPr>
              <w:t>202</w:t>
            </w:r>
            <w:r w:rsidR="00AD5FD4">
              <w:rPr>
                <w:sz w:val="22"/>
                <w:szCs w:val="22"/>
              </w:rPr>
              <w:t>5</w:t>
            </w:r>
            <w:r>
              <w:rPr>
                <w:sz w:val="22"/>
                <w:szCs w:val="22"/>
              </w:rPr>
              <w:t>год</w:t>
            </w:r>
          </w:p>
        </w:tc>
        <w:tc>
          <w:tcPr>
            <w:tcW w:w="1276" w:type="dxa"/>
          </w:tcPr>
          <w:p w:rsidR="00524BDC" w:rsidRPr="00E24404" w:rsidRDefault="00524BDC" w:rsidP="00A70CE5">
            <w:pPr>
              <w:ind w:right="124"/>
            </w:pPr>
          </w:p>
        </w:tc>
      </w:tr>
      <w:tr w:rsidR="003B0124" w:rsidRPr="00A91FDC" w:rsidTr="00E3277B">
        <w:trPr>
          <w:trHeight w:val="351"/>
        </w:trPr>
        <w:tc>
          <w:tcPr>
            <w:tcW w:w="3016" w:type="dxa"/>
            <w:vMerge/>
          </w:tcPr>
          <w:p w:rsidR="003B0124" w:rsidRPr="00A91FDC" w:rsidRDefault="003B0124" w:rsidP="003B0124">
            <w:pPr>
              <w:rPr>
                <w:sz w:val="28"/>
                <w:szCs w:val="28"/>
              </w:rPr>
            </w:pPr>
          </w:p>
        </w:tc>
        <w:tc>
          <w:tcPr>
            <w:tcW w:w="1912" w:type="dxa"/>
          </w:tcPr>
          <w:p w:rsidR="003B0124" w:rsidRPr="00E24404" w:rsidRDefault="003B0124" w:rsidP="003B0124">
            <w:r w:rsidRPr="00E24404">
              <w:rPr>
                <w:sz w:val="22"/>
                <w:szCs w:val="22"/>
              </w:rPr>
              <w:t>Районный  бюджет</w:t>
            </w:r>
          </w:p>
        </w:tc>
        <w:tc>
          <w:tcPr>
            <w:tcW w:w="992" w:type="dxa"/>
          </w:tcPr>
          <w:p w:rsidR="003B0124" w:rsidRPr="00985DBE" w:rsidRDefault="00985DBE" w:rsidP="00985DBE">
            <w:pPr>
              <w:rPr>
                <w:rFonts w:eastAsia="BatangChe"/>
                <w:sz w:val="20"/>
                <w:szCs w:val="20"/>
              </w:rPr>
            </w:pPr>
            <w:r w:rsidRPr="00985DBE">
              <w:rPr>
                <w:bCs/>
                <w:iCs/>
                <w:color w:val="000000"/>
                <w:sz w:val="20"/>
                <w:szCs w:val="20"/>
              </w:rPr>
              <w:t>1</w:t>
            </w:r>
            <w:r>
              <w:rPr>
                <w:bCs/>
                <w:iCs/>
                <w:color w:val="000000"/>
                <w:sz w:val="20"/>
                <w:szCs w:val="20"/>
              </w:rPr>
              <w:t>375</w:t>
            </w:r>
            <w:r w:rsidRPr="00985DBE">
              <w:rPr>
                <w:bCs/>
                <w:iCs/>
                <w:color w:val="000000"/>
                <w:sz w:val="20"/>
                <w:szCs w:val="20"/>
              </w:rPr>
              <w:t>129,63</w:t>
            </w:r>
          </w:p>
        </w:tc>
        <w:tc>
          <w:tcPr>
            <w:tcW w:w="1276" w:type="dxa"/>
          </w:tcPr>
          <w:p w:rsidR="003B0124" w:rsidRPr="003B0124" w:rsidRDefault="003B0124" w:rsidP="003B0124">
            <w:r w:rsidRPr="003B0124">
              <w:rPr>
                <w:sz w:val="22"/>
                <w:szCs w:val="22"/>
              </w:rPr>
              <w:t>1230350</w:t>
            </w:r>
          </w:p>
        </w:tc>
        <w:tc>
          <w:tcPr>
            <w:tcW w:w="1134" w:type="dxa"/>
          </w:tcPr>
          <w:p w:rsidR="003B0124" w:rsidRPr="003B0124" w:rsidRDefault="003B0124" w:rsidP="003B0124">
            <w:r w:rsidRPr="003B0124">
              <w:rPr>
                <w:sz w:val="22"/>
                <w:szCs w:val="22"/>
              </w:rPr>
              <w:t>1230350</w:t>
            </w:r>
          </w:p>
        </w:tc>
        <w:tc>
          <w:tcPr>
            <w:tcW w:w="1276" w:type="dxa"/>
          </w:tcPr>
          <w:p w:rsidR="003B0124" w:rsidRPr="002151A8" w:rsidRDefault="003B0124" w:rsidP="003B0124">
            <w:pPr>
              <w:rPr>
                <w:rFonts w:eastAsia="BatangChe"/>
                <w:sz w:val="20"/>
                <w:szCs w:val="20"/>
              </w:rPr>
            </w:pPr>
          </w:p>
        </w:tc>
      </w:tr>
      <w:tr w:rsidR="00524BDC" w:rsidRPr="00A91FDC" w:rsidTr="00E3277B">
        <w:trPr>
          <w:trHeight w:val="435"/>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Областной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486"/>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Федеральный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613"/>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Внебюджетные источники</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251"/>
        </w:trPr>
        <w:tc>
          <w:tcPr>
            <w:tcW w:w="3016" w:type="dxa"/>
          </w:tcPr>
          <w:p w:rsidR="00524BDC" w:rsidRPr="00A91FDC" w:rsidRDefault="00524BDC" w:rsidP="00E3277B">
            <w:pPr>
              <w:rPr>
                <w:sz w:val="28"/>
                <w:szCs w:val="28"/>
              </w:rPr>
            </w:pPr>
            <w:r w:rsidRPr="00A91FDC">
              <w:rPr>
                <w:sz w:val="28"/>
                <w:szCs w:val="28"/>
              </w:rPr>
              <w:t>Ожидаемые результаты реализации подпрограммы</w:t>
            </w:r>
          </w:p>
        </w:tc>
        <w:tc>
          <w:tcPr>
            <w:tcW w:w="6590" w:type="dxa"/>
            <w:gridSpan w:val="5"/>
          </w:tcPr>
          <w:p w:rsidR="00524BDC" w:rsidRPr="00A91FDC" w:rsidRDefault="00524BDC" w:rsidP="00E3277B">
            <w:pPr>
              <w:rPr>
                <w:sz w:val="28"/>
                <w:szCs w:val="28"/>
              </w:rPr>
            </w:pPr>
            <w:r w:rsidRPr="00A91FDC">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w:t>
            </w:r>
            <w:r>
              <w:rPr>
                <w:sz w:val="28"/>
                <w:szCs w:val="28"/>
              </w:rPr>
              <w:t>, обеспечение свободного доступа граждан к информации на всех этапах ее создания и распространения</w:t>
            </w:r>
            <w:r w:rsidRPr="00A91FDC">
              <w:rPr>
                <w:sz w:val="28"/>
                <w:szCs w:val="28"/>
              </w:rPr>
              <w:t>;</w:t>
            </w:r>
          </w:p>
          <w:p w:rsidR="00524BDC" w:rsidRPr="00A91FDC" w:rsidRDefault="00524BDC" w:rsidP="00E3277B">
            <w:pPr>
              <w:rPr>
                <w:sz w:val="28"/>
                <w:szCs w:val="28"/>
              </w:rPr>
            </w:pPr>
            <w:r w:rsidRPr="00A91FDC">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524BDC" w:rsidRDefault="00524BDC" w:rsidP="00E3277B">
            <w:pPr>
              <w:rPr>
                <w:sz w:val="28"/>
                <w:szCs w:val="28"/>
              </w:rPr>
            </w:pPr>
            <w:r w:rsidRPr="00A91FDC">
              <w:rPr>
                <w:sz w:val="28"/>
                <w:szCs w:val="28"/>
              </w:rPr>
              <w:t>- устойчивое развитие рынка ИКТ на территории района</w:t>
            </w:r>
            <w:r>
              <w:rPr>
                <w:sz w:val="28"/>
                <w:szCs w:val="28"/>
              </w:rPr>
              <w:t>;</w:t>
            </w:r>
          </w:p>
          <w:p w:rsidR="00524BDC" w:rsidRDefault="00524BDC" w:rsidP="00E3277B">
            <w:pPr>
              <w:rPr>
                <w:sz w:val="28"/>
                <w:szCs w:val="28"/>
              </w:rPr>
            </w:pPr>
            <w:r>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524BDC" w:rsidRDefault="00524BDC" w:rsidP="00E3277B">
            <w:pPr>
              <w:rPr>
                <w:sz w:val="28"/>
                <w:szCs w:val="28"/>
              </w:rPr>
            </w:pPr>
            <w:r>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524BDC" w:rsidRPr="00A91FDC" w:rsidRDefault="00524BDC" w:rsidP="00E3277B">
            <w:pPr>
              <w:rPr>
                <w:sz w:val="28"/>
                <w:szCs w:val="28"/>
              </w:rPr>
            </w:pPr>
            <w:r>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524BDC" w:rsidRDefault="00524BDC" w:rsidP="00524BDC">
      <w:pPr>
        <w:spacing w:before="100" w:beforeAutospacing="1" w:after="100" w:afterAutospacing="1"/>
        <w:jc w:val="both"/>
        <w:rPr>
          <w:b/>
          <w:sz w:val="28"/>
          <w:szCs w:val="28"/>
        </w:rPr>
      </w:pPr>
    </w:p>
    <w:p w:rsidR="00524BDC" w:rsidRPr="00A91FDC" w:rsidRDefault="00524BDC" w:rsidP="00524BDC">
      <w:pPr>
        <w:numPr>
          <w:ilvl w:val="0"/>
          <w:numId w:val="4"/>
        </w:numPr>
        <w:spacing w:before="100" w:beforeAutospacing="1" w:after="100" w:afterAutospacing="1"/>
        <w:jc w:val="center"/>
        <w:rPr>
          <w:b/>
          <w:sz w:val="28"/>
          <w:szCs w:val="28"/>
        </w:rPr>
      </w:pPr>
      <w:r w:rsidRPr="00C6649A">
        <w:rPr>
          <w:b/>
          <w:sz w:val="28"/>
          <w:szCs w:val="28"/>
        </w:rPr>
        <w:t xml:space="preserve">Характеристика </w:t>
      </w:r>
      <w:r w:rsidRPr="00A91FDC">
        <w:rPr>
          <w:b/>
          <w:sz w:val="28"/>
          <w:szCs w:val="28"/>
        </w:rPr>
        <w:t>основных мероприятий подпрограммы муниципальной программы</w:t>
      </w:r>
    </w:p>
    <w:p w:rsidR="00524BDC" w:rsidRPr="00A91FDC" w:rsidRDefault="00524BDC" w:rsidP="00524BDC">
      <w:pPr>
        <w:shd w:val="clear" w:color="auto" w:fill="FFFFFF"/>
        <w:spacing w:before="283" w:line="322" w:lineRule="exact"/>
        <w:ind w:right="48" w:firstLine="403"/>
        <w:jc w:val="both"/>
        <w:rPr>
          <w:sz w:val="28"/>
          <w:szCs w:val="28"/>
        </w:rPr>
      </w:pPr>
      <w:r w:rsidRPr="00A91FDC">
        <w:rPr>
          <w:spacing w:val="-3"/>
          <w:sz w:val="28"/>
          <w:szCs w:val="28"/>
        </w:rPr>
        <w:t xml:space="preserve">   Разработка подпрограммы осуществлялась на основе Стратегии развития </w:t>
      </w:r>
      <w:r w:rsidRPr="00A91FDC">
        <w:rPr>
          <w:sz w:val="28"/>
          <w:szCs w:val="28"/>
        </w:rPr>
        <w:t xml:space="preserve">информационного общества в Российской Федерации, утвержденной </w:t>
      </w:r>
      <w:r w:rsidRPr="00A91FDC">
        <w:rPr>
          <w:spacing w:val="-1"/>
          <w:sz w:val="28"/>
          <w:szCs w:val="28"/>
        </w:rPr>
        <w:t>Президентом Российской Федерации</w:t>
      </w:r>
      <w:r w:rsidRPr="00A91FDC">
        <w:rPr>
          <w:b/>
          <w:bCs/>
          <w:spacing w:val="-1"/>
          <w:sz w:val="28"/>
          <w:szCs w:val="28"/>
        </w:rPr>
        <w:t xml:space="preserve">, </w:t>
      </w:r>
      <w:r w:rsidRPr="00A91FDC">
        <w:rPr>
          <w:spacing w:val="-1"/>
          <w:sz w:val="28"/>
          <w:szCs w:val="28"/>
        </w:rPr>
        <w:t xml:space="preserve"> Федерального закона от 27.07.2006 №149-</w:t>
      </w:r>
      <w:r w:rsidRPr="00A91FDC">
        <w:rPr>
          <w:spacing w:val="-3"/>
          <w:sz w:val="28"/>
          <w:szCs w:val="28"/>
        </w:rPr>
        <w:t xml:space="preserve">ФЗ «Об информации, информационных технологиях и защите информации», </w:t>
      </w:r>
      <w:r>
        <w:rPr>
          <w:sz w:val="28"/>
          <w:szCs w:val="28"/>
        </w:rPr>
        <w:t>Федерального закона от 27.</w:t>
      </w:r>
      <w:r w:rsidRPr="00A91FDC">
        <w:rPr>
          <w:sz w:val="28"/>
          <w:szCs w:val="28"/>
        </w:rPr>
        <w:t xml:space="preserve">07.2010 г. </w:t>
      </w:r>
      <w:r w:rsidRPr="00A91FDC">
        <w:rPr>
          <w:bCs/>
          <w:sz w:val="28"/>
          <w:szCs w:val="28"/>
        </w:rPr>
        <w:t>№210-ФЗ</w:t>
      </w:r>
      <w:r w:rsidRPr="00A91FDC">
        <w:rPr>
          <w:sz w:val="28"/>
          <w:szCs w:val="28"/>
        </w:rPr>
        <w:t xml:space="preserve">«Об организации </w:t>
      </w:r>
      <w:r w:rsidRPr="00A91FDC">
        <w:rPr>
          <w:spacing w:val="-1"/>
          <w:sz w:val="28"/>
          <w:szCs w:val="28"/>
        </w:rPr>
        <w:t xml:space="preserve">предоставления государственных и муниципальных услуг», Постановления </w:t>
      </w:r>
      <w:r w:rsidRPr="00A91FDC">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A91FDC">
        <w:rPr>
          <w:spacing w:val="-1"/>
          <w:sz w:val="28"/>
          <w:szCs w:val="28"/>
        </w:rPr>
        <w:t xml:space="preserve">Федерального закона РФ от 09.02.2009 г.№8-ФЗ «Об обеспечении доступа к </w:t>
      </w:r>
      <w:r w:rsidRPr="00A91FDC">
        <w:rPr>
          <w:sz w:val="28"/>
          <w:szCs w:val="28"/>
        </w:rPr>
        <w:t>информации о деятельности государственных органов и о</w:t>
      </w:r>
      <w:r>
        <w:rPr>
          <w:sz w:val="28"/>
          <w:szCs w:val="28"/>
        </w:rPr>
        <w:t>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524BDC" w:rsidRPr="00A91FDC" w:rsidRDefault="00524BDC" w:rsidP="00524BDC">
      <w:pPr>
        <w:shd w:val="clear" w:color="auto" w:fill="FFFFFF"/>
        <w:spacing w:before="293" w:line="322" w:lineRule="exact"/>
        <w:ind w:left="19" w:right="38" w:firstLine="413"/>
        <w:jc w:val="both"/>
        <w:rPr>
          <w:sz w:val="28"/>
          <w:szCs w:val="28"/>
        </w:rPr>
      </w:pPr>
      <w:r w:rsidRPr="00A91FDC">
        <w:rPr>
          <w:sz w:val="28"/>
          <w:szCs w:val="28"/>
        </w:rPr>
        <w:t xml:space="preserve">   В настоящее время одним из ключевых приоритетов для Правительства </w:t>
      </w:r>
      <w:r w:rsidRPr="00A91FDC">
        <w:rPr>
          <w:spacing w:val="-1"/>
          <w:sz w:val="28"/>
          <w:szCs w:val="28"/>
        </w:rPr>
        <w:t xml:space="preserve">Российской Федерации является создание электронного правительства. Под </w:t>
      </w:r>
      <w:r w:rsidRPr="00A91FDC">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A91FDC">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A91FDC">
        <w:rPr>
          <w:spacing w:val="-2"/>
          <w:sz w:val="28"/>
          <w:szCs w:val="28"/>
        </w:rPr>
        <w:t>деятельности органов государственной власти и местного самоуправления.</w:t>
      </w:r>
    </w:p>
    <w:p w:rsidR="00524BDC" w:rsidRPr="00A91FDC" w:rsidRDefault="00524BDC" w:rsidP="00524BDC">
      <w:pPr>
        <w:shd w:val="clear" w:color="auto" w:fill="FFFFFF"/>
        <w:spacing w:before="274" w:line="322" w:lineRule="exact"/>
        <w:ind w:left="34" w:right="24" w:firstLine="686"/>
        <w:jc w:val="both"/>
        <w:rPr>
          <w:sz w:val="28"/>
          <w:szCs w:val="28"/>
        </w:rPr>
      </w:pPr>
      <w:r w:rsidRPr="00A91FDC">
        <w:rPr>
          <w:sz w:val="28"/>
          <w:szCs w:val="28"/>
        </w:rPr>
        <w:t xml:space="preserve">В Ивановской области активно создаются и развиваются </w:t>
      </w:r>
      <w:r w:rsidRPr="00A91FDC">
        <w:rPr>
          <w:spacing w:val="-1"/>
          <w:sz w:val="28"/>
          <w:szCs w:val="28"/>
        </w:rPr>
        <w:t xml:space="preserve">инфраструктурные элементы электронного правительства - разработана и </w:t>
      </w:r>
      <w:r w:rsidRPr="00A91FDC">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A91FDC">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524BDC" w:rsidRPr="00A91FDC" w:rsidRDefault="00524BDC" w:rsidP="00524BDC">
      <w:pPr>
        <w:shd w:val="clear" w:color="auto" w:fill="FFFFFF"/>
        <w:spacing w:line="326" w:lineRule="exact"/>
        <w:ind w:left="53" w:right="24" w:firstLine="682"/>
        <w:jc w:val="both"/>
        <w:rPr>
          <w:sz w:val="28"/>
          <w:szCs w:val="28"/>
        </w:rPr>
      </w:pPr>
      <w:r w:rsidRPr="00A91FDC">
        <w:rPr>
          <w:spacing w:val="-1"/>
          <w:sz w:val="28"/>
          <w:szCs w:val="28"/>
        </w:rPr>
        <w:t xml:space="preserve">В использовании ИКТ для предоставления муниципальных услуг и </w:t>
      </w:r>
      <w:r w:rsidRPr="00A91FDC">
        <w:rPr>
          <w:sz w:val="28"/>
          <w:szCs w:val="28"/>
        </w:rPr>
        <w:t xml:space="preserve">выполнения административных функций также существует </w:t>
      </w:r>
      <w:r w:rsidRPr="00A91FDC">
        <w:rPr>
          <w:spacing w:val="-2"/>
          <w:sz w:val="28"/>
          <w:szCs w:val="28"/>
        </w:rPr>
        <w:t>целый ряд проблем, требующих решения в рамках Программы.</w:t>
      </w:r>
    </w:p>
    <w:p w:rsidR="00524BDC" w:rsidRPr="00A91FDC" w:rsidRDefault="00524BDC" w:rsidP="00524BDC">
      <w:pPr>
        <w:shd w:val="clear" w:color="auto" w:fill="FFFFFF"/>
        <w:spacing w:line="322" w:lineRule="exact"/>
        <w:ind w:left="62" w:right="10" w:firstLine="686"/>
        <w:jc w:val="both"/>
        <w:rPr>
          <w:sz w:val="28"/>
          <w:szCs w:val="28"/>
        </w:rPr>
      </w:pPr>
      <w:r w:rsidRPr="00A91FDC">
        <w:rPr>
          <w:sz w:val="28"/>
          <w:szCs w:val="28"/>
        </w:rPr>
        <w:t xml:space="preserve">В целом процесс внедрения в районе технологий электронного </w:t>
      </w:r>
      <w:r w:rsidRPr="00A91FDC">
        <w:rPr>
          <w:spacing w:val="-2"/>
          <w:sz w:val="28"/>
          <w:szCs w:val="28"/>
        </w:rPr>
        <w:t xml:space="preserve">правительства и предоставления услуг населению, организациям и бизнесу в </w:t>
      </w:r>
      <w:r w:rsidRPr="00A91FDC">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524BDC" w:rsidRPr="00A91FDC" w:rsidRDefault="00524BDC" w:rsidP="00524BDC">
      <w:pPr>
        <w:shd w:val="clear" w:color="auto" w:fill="FFFFFF"/>
        <w:spacing w:line="322" w:lineRule="exact"/>
        <w:ind w:left="14" w:right="43" w:firstLine="686"/>
        <w:jc w:val="both"/>
        <w:rPr>
          <w:spacing w:val="-2"/>
          <w:sz w:val="28"/>
          <w:szCs w:val="28"/>
        </w:rPr>
      </w:pPr>
      <w:r w:rsidRPr="00A91FDC">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A91FDC">
        <w:rPr>
          <w:spacing w:val="-2"/>
          <w:sz w:val="28"/>
          <w:szCs w:val="28"/>
        </w:rPr>
        <w:t xml:space="preserve">самоуправления электронной цифровой подписи, применение которой играет </w:t>
      </w:r>
      <w:r w:rsidRPr="00A91FDC">
        <w:rPr>
          <w:spacing w:val="-1"/>
          <w:sz w:val="28"/>
          <w:szCs w:val="28"/>
        </w:rPr>
        <w:t xml:space="preserve">важнейшую роль в расширении системы межведомственного электронного </w:t>
      </w:r>
      <w:r w:rsidRPr="00A91FDC">
        <w:rPr>
          <w:spacing w:val="-2"/>
          <w:sz w:val="28"/>
          <w:szCs w:val="28"/>
        </w:rPr>
        <w:t>взаимодействия, а также в обеспечении информационной безопасности.</w:t>
      </w:r>
    </w:p>
    <w:p w:rsidR="00524BDC" w:rsidRPr="00A91FDC" w:rsidRDefault="00524BDC" w:rsidP="00524BDC">
      <w:pPr>
        <w:shd w:val="clear" w:color="auto" w:fill="FFFFFF"/>
        <w:spacing w:line="322" w:lineRule="exact"/>
        <w:ind w:left="14" w:right="43" w:firstLine="686"/>
        <w:jc w:val="both"/>
        <w:rPr>
          <w:sz w:val="28"/>
          <w:szCs w:val="28"/>
        </w:rPr>
      </w:pPr>
      <w:r w:rsidRPr="00A91FDC">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524BDC" w:rsidRPr="00A91FDC" w:rsidRDefault="00524BDC" w:rsidP="00524BDC">
      <w:pPr>
        <w:shd w:val="clear" w:color="auto" w:fill="FFFFFF"/>
        <w:spacing w:line="322" w:lineRule="exact"/>
        <w:ind w:left="29" w:right="29" w:firstLine="701"/>
        <w:jc w:val="both"/>
        <w:rPr>
          <w:sz w:val="28"/>
          <w:szCs w:val="28"/>
        </w:rPr>
      </w:pPr>
      <w:r w:rsidRPr="00A91FDC">
        <w:rPr>
          <w:spacing w:val="-1"/>
          <w:sz w:val="28"/>
          <w:szCs w:val="28"/>
        </w:rPr>
        <w:t xml:space="preserve">Существующий сегодня официальный </w:t>
      </w:r>
      <w:r w:rsidRPr="00A91FDC">
        <w:rPr>
          <w:bCs/>
          <w:spacing w:val="-1"/>
          <w:sz w:val="28"/>
          <w:szCs w:val="28"/>
        </w:rPr>
        <w:t>сайт</w:t>
      </w:r>
      <w:r w:rsidRPr="00A91FDC">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524BDC" w:rsidRPr="00A91FDC" w:rsidRDefault="00524BDC" w:rsidP="00524BDC">
      <w:pPr>
        <w:shd w:val="clear" w:color="auto" w:fill="FFFFFF"/>
        <w:spacing w:line="322" w:lineRule="exact"/>
        <w:ind w:left="43" w:right="14" w:firstLine="691"/>
        <w:jc w:val="both"/>
        <w:rPr>
          <w:sz w:val="28"/>
          <w:szCs w:val="28"/>
        </w:rPr>
      </w:pPr>
      <w:r w:rsidRPr="00A91FDC">
        <w:rPr>
          <w:spacing w:val="-3"/>
          <w:sz w:val="28"/>
          <w:szCs w:val="28"/>
        </w:rPr>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A91FDC">
        <w:rPr>
          <w:sz w:val="28"/>
          <w:szCs w:val="28"/>
        </w:rPr>
        <w:t xml:space="preserve">парка компьютерной и оргтехники, серверного и коммуникационного </w:t>
      </w:r>
      <w:r w:rsidRPr="00A91FDC">
        <w:rPr>
          <w:spacing w:val="-1"/>
          <w:sz w:val="28"/>
          <w:szCs w:val="28"/>
        </w:rPr>
        <w:t xml:space="preserve">оборудования в органах местного  самоуправления и подведомственных </w:t>
      </w:r>
      <w:r w:rsidRPr="00A91FDC">
        <w:rPr>
          <w:bCs/>
          <w:sz w:val="28"/>
          <w:szCs w:val="28"/>
        </w:rPr>
        <w:t>учреждениях.</w:t>
      </w:r>
    </w:p>
    <w:p w:rsidR="00524BDC" w:rsidRPr="00A91FDC" w:rsidRDefault="00524BDC" w:rsidP="00524BDC">
      <w:pPr>
        <w:shd w:val="clear" w:color="auto" w:fill="FFFFFF"/>
        <w:spacing w:line="322" w:lineRule="exact"/>
        <w:ind w:left="48" w:right="19" w:firstLine="691"/>
        <w:jc w:val="both"/>
        <w:rPr>
          <w:sz w:val="28"/>
          <w:szCs w:val="28"/>
        </w:rPr>
      </w:pPr>
      <w:r w:rsidRPr="00A91FDC">
        <w:rPr>
          <w:spacing w:val="-3"/>
          <w:sz w:val="28"/>
          <w:szCs w:val="28"/>
        </w:rPr>
        <w:t xml:space="preserve">Решение данных проблем позволит создать необходимую техническую </w:t>
      </w:r>
      <w:r w:rsidRPr="00A91FDC">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524BDC" w:rsidRDefault="00524BDC" w:rsidP="00524BDC">
      <w:pPr>
        <w:shd w:val="clear" w:color="auto" w:fill="FFFFFF"/>
        <w:spacing w:before="19" w:line="322" w:lineRule="exact"/>
        <w:ind w:left="58" w:firstLine="677"/>
        <w:jc w:val="both"/>
        <w:rPr>
          <w:bCs/>
          <w:sz w:val="28"/>
          <w:szCs w:val="28"/>
        </w:rPr>
      </w:pPr>
      <w:r w:rsidRPr="00A91FDC">
        <w:rPr>
          <w:spacing w:val="-1"/>
          <w:sz w:val="28"/>
          <w:szCs w:val="28"/>
        </w:rPr>
        <w:t xml:space="preserve">В целом развитие информационно-коммуникационных технологий в </w:t>
      </w:r>
      <w:r w:rsidRPr="00A91FDC">
        <w:rPr>
          <w:sz w:val="28"/>
          <w:szCs w:val="28"/>
        </w:rPr>
        <w:t xml:space="preserve">рамках реализации данной подпрограммы обеспечит повышение эффективности системы </w:t>
      </w:r>
      <w:r w:rsidRPr="00A91FDC">
        <w:rPr>
          <w:bCs/>
          <w:sz w:val="28"/>
          <w:szCs w:val="28"/>
        </w:rPr>
        <w:t>муниципального</w:t>
      </w:r>
      <w:r w:rsidRPr="00A91FDC">
        <w:rPr>
          <w:sz w:val="28"/>
          <w:szCs w:val="28"/>
        </w:rPr>
        <w:t xml:space="preserve">управления, повышение доступности </w:t>
      </w:r>
      <w:r w:rsidRPr="00A91FDC">
        <w:rPr>
          <w:bCs/>
          <w:sz w:val="28"/>
          <w:szCs w:val="28"/>
        </w:rPr>
        <w:t xml:space="preserve">и </w:t>
      </w:r>
      <w:r w:rsidRPr="00A91FDC">
        <w:rPr>
          <w:sz w:val="28"/>
          <w:szCs w:val="28"/>
        </w:rPr>
        <w:t xml:space="preserve">качества муниципальных уедут для населения </w:t>
      </w:r>
      <w:r w:rsidRPr="00A91FDC">
        <w:rPr>
          <w:bCs/>
          <w:sz w:val="28"/>
          <w:szCs w:val="28"/>
        </w:rPr>
        <w:t xml:space="preserve">и </w:t>
      </w:r>
      <w:r w:rsidRPr="00A91FDC">
        <w:rPr>
          <w:sz w:val="28"/>
          <w:szCs w:val="28"/>
        </w:rPr>
        <w:t xml:space="preserve">бизнеса, а также открытости органов местного </w:t>
      </w:r>
      <w:r w:rsidRPr="00A91FDC">
        <w:rPr>
          <w:bCs/>
          <w:sz w:val="28"/>
          <w:szCs w:val="28"/>
        </w:rPr>
        <w:t>самоуправления.</w:t>
      </w:r>
    </w:p>
    <w:p w:rsidR="00524BDC" w:rsidRDefault="00524BDC" w:rsidP="00524BDC">
      <w:pPr>
        <w:numPr>
          <w:ilvl w:val="0"/>
          <w:numId w:val="4"/>
        </w:numPr>
        <w:shd w:val="clear" w:color="auto" w:fill="FFFFFF"/>
        <w:spacing w:before="341"/>
        <w:jc w:val="center"/>
        <w:rPr>
          <w:b/>
          <w:color w:val="000000"/>
          <w:spacing w:val="-2"/>
          <w:sz w:val="28"/>
          <w:szCs w:val="28"/>
        </w:rPr>
      </w:pPr>
      <w:r w:rsidRPr="00A91FDC">
        <w:rPr>
          <w:b/>
          <w:color w:val="000000"/>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524BDC" w:rsidRPr="00A91FDC" w:rsidTr="00E3277B">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r w:rsidRPr="00A91FDC">
              <w:rPr>
                <w:sz w:val="28"/>
                <w:szCs w:val="28"/>
              </w:rPr>
              <w:t>№</w:t>
            </w:r>
          </w:p>
          <w:p w:rsidR="00524BDC" w:rsidRPr="00A91FDC" w:rsidRDefault="00524BDC" w:rsidP="00E3277B">
            <w:pPr>
              <w:shd w:val="clear" w:color="auto" w:fill="FFFFFF"/>
              <w:jc w:val="center"/>
              <w:rPr>
                <w:sz w:val="28"/>
                <w:szCs w:val="28"/>
              </w:rPr>
            </w:pPr>
            <w:r w:rsidRPr="00A91FDC">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spacing w:line="322" w:lineRule="exact"/>
              <w:ind w:right="322"/>
              <w:jc w:val="center"/>
              <w:rPr>
                <w:sz w:val="28"/>
                <w:szCs w:val="28"/>
              </w:rPr>
            </w:pPr>
            <w:r w:rsidRPr="00A91FDC">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524BDC" w:rsidRPr="00A91FDC" w:rsidRDefault="00A60E5E" w:rsidP="00A60E5E">
            <w:pPr>
              <w:shd w:val="clear" w:color="auto" w:fill="FFFFFF"/>
              <w:spacing w:line="322" w:lineRule="exact"/>
              <w:jc w:val="center"/>
              <w:rPr>
                <w:sz w:val="28"/>
                <w:szCs w:val="28"/>
              </w:rPr>
            </w:pPr>
            <w:r>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524BDC" w:rsidRPr="00A91FDC" w:rsidRDefault="00524BDC" w:rsidP="00E3277B">
            <w:pPr>
              <w:shd w:val="clear" w:color="auto" w:fill="FFFFFF"/>
              <w:spacing w:line="326" w:lineRule="exact"/>
              <w:ind w:left="206" w:right="235"/>
              <w:jc w:val="center"/>
              <w:rPr>
                <w:sz w:val="28"/>
                <w:szCs w:val="28"/>
              </w:rPr>
            </w:pP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Значение целевых</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индикаторов</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(показателей)</w:t>
            </w:r>
          </w:p>
        </w:tc>
      </w:tr>
      <w:tr w:rsidR="00A60E5E" w:rsidRPr="00A91FDC" w:rsidTr="00A60E5E">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3B0124">
            <w:pPr>
              <w:shd w:val="clear" w:color="auto" w:fill="FFFFFF"/>
              <w:jc w:val="center"/>
            </w:pPr>
            <w:r w:rsidRPr="00A260E9">
              <w:t>20</w:t>
            </w:r>
            <w:r>
              <w:t>2</w:t>
            </w:r>
            <w:r w:rsidR="003B0124">
              <w:t>3</w:t>
            </w:r>
            <w:r w:rsidRPr="00A260E9">
              <w:t>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Pr="00A260E9" w:rsidRDefault="00A60E5E" w:rsidP="003B0124">
            <w:pPr>
              <w:shd w:val="clear" w:color="auto" w:fill="FFFFFF"/>
              <w:jc w:val="center"/>
            </w:pPr>
            <w:r w:rsidRPr="00A260E9">
              <w:t>202</w:t>
            </w:r>
            <w:r w:rsidR="003B0124">
              <w:t>4</w:t>
            </w:r>
            <w:r w:rsidRPr="00A260E9">
              <w:t>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Pr="00A260E9" w:rsidRDefault="00A60E5E" w:rsidP="003B0124">
            <w:pPr>
              <w:shd w:val="clear" w:color="auto" w:fill="FFFFFF"/>
            </w:pPr>
            <w:r>
              <w:t>202</w:t>
            </w:r>
            <w:r w:rsidR="003B0124">
              <w:t>5</w:t>
            </w:r>
            <w:r>
              <w:t>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A70CE5">
            <w:pPr>
              <w:shd w:val="clear" w:color="auto" w:fill="FFFFFF"/>
            </w:pPr>
          </w:p>
        </w:tc>
      </w:tr>
      <w:tr w:rsidR="00A60E5E" w:rsidRPr="00A91FDC" w:rsidTr="00A60E5E">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r w:rsidRPr="00A91FDC">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spacing w:line="326" w:lineRule="exact"/>
              <w:ind w:right="566"/>
              <w:rPr>
                <w:sz w:val="28"/>
                <w:szCs w:val="28"/>
              </w:rPr>
            </w:pPr>
            <w:r w:rsidRPr="00A91FDC">
              <w:rPr>
                <w:sz w:val="28"/>
                <w:szCs w:val="28"/>
              </w:rPr>
              <w:t>Количество рабочих мест сотрудников</w:t>
            </w:r>
          </w:p>
          <w:p w:rsidR="00A60E5E" w:rsidRPr="00A91FDC" w:rsidRDefault="00A60E5E" w:rsidP="004E054A">
            <w:pPr>
              <w:shd w:val="clear" w:color="auto" w:fill="FFFFFF"/>
              <w:spacing w:line="322" w:lineRule="exact"/>
              <w:ind w:right="14"/>
              <w:rPr>
                <w:sz w:val="28"/>
                <w:szCs w:val="28"/>
              </w:rPr>
            </w:pPr>
            <w:r w:rsidRPr="00A91FDC">
              <w:rPr>
                <w:spacing w:val="-4"/>
                <w:sz w:val="28"/>
                <w:szCs w:val="28"/>
              </w:rPr>
              <w:t xml:space="preserve">органов местного </w:t>
            </w:r>
            <w:r w:rsidRPr="00A91FDC">
              <w:rPr>
                <w:spacing w:val="-2"/>
                <w:sz w:val="28"/>
                <w:szCs w:val="28"/>
              </w:rPr>
              <w:t xml:space="preserve">самоуправления </w:t>
            </w:r>
            <w:r w:rsidRPr="00A91FDC">
              <w:rPr>
                <w:sz w:val="28"/>
                <w:szCs w:val="28"/>
              </w:rPr>
              <w:t xml:space="preserve">района,  </w:t>
            </w:r>
            <w:r w:rsidRPr="00A91FDC">
              <w:rPr>
                <w:spacing w:val="-3"/>
                <w:sz w:val="28"/>
                <w:szCs w:val="28"/>
              </w:rPr>
              <w:t xml:space="preserve">включенных в </w:t>
            </w:r>
            <w:r w:rsidRPr="00A91FDC">
              <w:rPr>
                <w:sz w:val="28"/>
                <w:szCs w:val="28"/>
              </w:rPr>
              <w:t>систему электронного документо</w:t>
            </w:r>
            <w:r w:rsidR="004E054A">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r w:rsidRPr="002151A8">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4E054A" w:rsidRPr="00A91FDC" w:rsidRDefault="004E054A" w:rsidP="004E054A">
            <w:pPr>
              <w:shd w:val="clear" w:color="auto" w:fill="FFFFFF"/>
              <w:spacing w:line="322" w:lineRule="exact"/>
              <w:ind w:right="14"/>
              <w:rPr>
                <w:sz w:val="28"/>
                <w:szCs w:val="28"/>
              </w:rPr>
            </w:pPr>
            <w:r w:rsidRPr="00A91FDC">
              <w:rPr>
                <w:spacing w:val="-2"/>
                <w:sz w:val="28"/>
                <w:szCs w:val="28"/>
              </w:rPr>
              <w:t>в том числе:</w:t>
            </w:r>
          </w:p>
          <w:p w:rsidR="00A60E5E" w:rsidRPr="00A91FDC" w:rsidRDefault="00A60E5E" w:rsidP="00E3277B">
            <w:pPr>
              <w:shd w:val="clear" w:color="auto" w:fill="FFFFFF"/>
              <w:spacing w:line="326" w:lineRule="exact"/>
              <w:ind w:right="566"/>
              <w:rPr>
                <w:sz w:val="28"/>
                <w:szCs w:val="28"/>
              </w:rPr>
            </w:pPr>
            <w:r w:rsidRPr="00A91FDC">
              <w:rPr>
                <w:sz w:val="28"/>
                <w:szCs w:val="28"/>
              </w:rPr>
              <w:t>территориально обособленные с</w:t>
            </w:r>
            <w:r w:rsidR="004E054A">
              <w:rPr>
                <w:sz w:val="28"/>
                <w:szCs w:val="28"/>
              </w:rPr>
              <w:t xml:space="preserve">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r w:rsidRPr="002151A8">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jc w:val="center"/>
              <w:rPr>
                <w:sz w:val="28"/>
                <w:szCs w:val="28"/>
              </w:rPr>
            </w:pPr>
            <w:r w:rsidRPr="00A91FDC">
              <w:rPr>
                <w:sz w:val="28"/>
                <w:szCs w:val="28"/>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right="5"/>
              <w:jc w:val="both"/>
              <w:rPr>
                <w:sz w:val="28"/>
                <w:szCs w:val="28"/>
              </w:rPr>
            </w:pPr>
            <w:r w:rsidRPr="00A91FDC">
              <w:rPr>
                <w:sz w:val="28"/>
                <w:szCs w:val="28"/>
              </w:rPr>
              <w:t xml:space="preserve">Количество </w:t>
            </w:r>
            <w:r w:rsidRPr="00A91FDC">
              <w:rPr>
                <w:spacing w:val="-7"/>
                <w:sz w:val="28"/>
                <w:szCs w:val="28"/>
              </w:rPr>
              <w:t>автоматизированн</w:t>
            </w:r>
            <w:r w:rsidRPr="00A91FDC">
              <w:rPr>
                <w:spacing w:val="-4"/>
                <w:sz w:val="28"/>
                <w:szCs w:val="28"/>
              </w:rPr>
              <w:t xml:space="preserve">ых рабочих мест </w:t>
            </w:r>
            <w:r w:rsidRPr="00A91FDC">
              <w:rPr>
                <w:sz w:val="28"/>
                <w:szCs w:val="28"/>
              </w:rPr>
              <w:t xml:space="preserve">для работы в системе  </w:t>
            </w:r>
            <w:r w:rsidRPr="00A91FDC">
              <w:rPr>
                <w:spacing w:val="-4"/>
                <w:sz w:val="28"/>
                <w:szCs w:val="28"/>
              </w:rPr>
              <w:t>межведомственно</w:t>
            </w:r>
            <w:r w:rsidRPr="00A91FDC">
              <w:rPr>
                <w:spacing w:val="-2"/>
                <w:sz w:val="28"/>
                <w:szCs w:val="28"/>
              </w:rPr>
              <w:t xml:space="preserve">го электронного </w:t>
            </w:r>
            <w:r w:rsidR="004E054A">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r w:rsidRPr="002151A8">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Pr="00A91FDC" w:rsidRDefault="00A60E5E" w:rsidP="003B0124">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Pr="00A91FDC" w:rsidRDefault="00A60E5E" w:rsidP="003B0124">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24"/>
              <w:jc w:val="center"/>
              <w:rPr>
                <w:sz w:val="28"/>
                <w:szCs w:val="28"/>
              </w:rPr>
            </w:pPr>
            <w:r w:rsidRPr="00A91FDC">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left="5" w:right="77"/>
              <w:jc w:val="both"/>
              <w:rPr>
                <w:sz w:val="28"/>
                <w:szCs w:val="28"/>
              </w:rPr>
            </w:pPr>
            <w:r w:rsidRPr="00A91FDC">
              <w:rPr>
                <w:sz w:val="28"/>
                <w:szCs w:val="28"/>
              </w:rPr>
              <w:t xml:space="preserve">Количество </w:t>
            </w:r>
            <w:r w:rsidRPr="00A91FDC">
              <w:rPr>
                <w:spacing w:val="-4"/>
                <w:sz w:val="28"/>
                <w:szCs w:val="28"/>
              </w:rPr>
              <w:t xml:space="preserve">муниципальных </w:t>
            </w:r>
            <w:r w:rsidRPr="00A91FDC">
              <w:rPr>
                <w:sz w:val="28"/>
                <w:szCs w:val="28"/>
              </w:rPr>
              <w:t xml:space="preserve">услуг, </w:t>
            </w:r>
            <w:r w:rsidRPr="00A91FDC">
              <w:rPr>
                <w:spacing w:val="-4"/>
                <w:sz w:val="28"/>
                <w:szCs w:val="28"/>
              </w:rPr>
              <w:t xml:space="preserve">предоставляемых </w:t>
            </w:r>
            <w:r w:rsidRPr="00A91FDC">
              <w:rPr>
                <w:spacing w:val="-3"/>
                <w:sz w:val="28"/>
                <w:szCs w:val="28"/>
              </w:rPr>
              <w:t xml:space="preserve">с помощью ИКТ, </w:t>
            </w:r>
            <w:r w:rsidRPr="00A91FDC">
              <w:rPr>
                <w:sz w:val="28"/>
                <w:szCs w:val="28"/>
              </w:rPr>
              <w:t xml:space="preserve">в том числе с </w:t>
            </w:r>
            <w:r w:rsidRPr="00A91FDC">
              <w:rPr>
                <w:spacing w:val="-2"/>
                <w:sz w:val="28"/>
                <w:szCs w:val="28"/>
              </w:rPr>
              <w:t xml:space="preserve">использованием </w:t>
            </w:r>
            <w:r w:rsidR="004E054A">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r>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3B0124" w:rsidP="003B0124">
            <w:pPr>
              <w:shd w:val="clear" w:color="auto" w:fill="FFFFFF"/>
              <w:jc w:val="center"/>
              <w:rPr>
                <w:sz w:val="28"/>
                <w:szCs w:val="28"/>
              </w:rPr>
            </w:pPr>
            <w:r>
              <w:rPr>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Pr="00A91FDC" w:rsidRDefault="00A60E5E" w:rsidP="003B0124">
            <w:pPr>
              <w:shd w:val="clear" w:color="auto" w:fill="FFFFFF"/>
              <w:jc w:val="center"/>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Pr="00A91FDC" w:rsidRDefault="00A60E5E" w:rsidP="003B0124">
            <w:pPr>
              <w:shd w:val="clear" w:color="auto" w:fill="FFFFFF"/>
              <w:jc w:val="center"/>
              <w:rPr>
                <w:sz w:val="28"/>
                <w:szCs w:val="28"/>
              </w:rPr>
            </w:pPr>
            <w:r>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bl>
    <w:p w:rsidR="00524BDC" w:rsidRPr="00A91FDC" w:rsidRDefault="00524BDC" w:rsidP="00524BDC">
      <w:pPr>
        <w:shd w:val="clear" w:color="auto" w:fill="FFFFFF"/>
        <w:spacing w:before="307" w:line="322" w:lineRule="exact"/>
        <w:ind w:left="418"/>
        <w:rPr>
          <w:sz w:val="28"/>
          <w:szCs w:val="28"/>
        </w:rPr>
      </w:pPr>
      <w:r w:rsidRPr="00A91FDC">
        <w:rPr>
          <w:spacing w:val="-2"/>
          <w:sz w:val="28"/>
          <w:szCs w:val="28"/>
        </w:rPr>
        <w:t>Реализация мероприятий данной подпрограммы позволит:</w:t>
      </w:r>
    </w:p>
    <w:p w:rsidR="00524BDC" w:rsidRPr="00A91FDC" w:rsidRDefault="00524BDC" w:rsidP="00524BDC">
      <w:pPr>
        <w:shd w:val="clear" w:color="auto" w:fill="FFFFFF"/>
        <w:tabs>
          <w:tab w:val="left" w:pos="216"/>
        </w:tabs>
        <w:spacing w:before="5" w:line="322" w:lineRule="exact"/>
        <w:jc w:val="both"/>
        <w:rPr>
          <w:sz w:val="28"/>
          <w:szCs w:val="28"/>
        </w:rPr>
      </w:pPr>
      <w:r w:rsidRPr="00A91FDC">
        <w:rPr>
          <w:sz w:val="28"/>
          <w:szCs w:val="28"/>
        </w:rPr>
        <w:t>-</w:t>
      </w:r>
      <w:r w:rsidRPr="00A91FDC">
        <w:rPr>
          <w:sz w:val="28"/>
          <w:szCs w:val="28"/>
        </w:rPr>
        <w:tab/>
      </w:r>
      <w:r w:rsidRPr="00A91FDC">
        <w:rPr>
          <w:spacing w:val="-1"/>
          <w:sz w:val="28"/>
          <w:szCs w:val="28"/>
        </w:rPr>
        <w:t>повысить удовлетворенности населения Комсомольского муниципального</w:t>
      </w:r>
      <w:r w:rsidRPr="00A91FDC">
        <w:rPr>
          <w:spacing w:val="-1"/>
          <w:sz w:val="28"/>
          <w:szCs w:val="28"/>
        </w:rPr>
        <w:br/>
      </w:r>
      <w:r w:rsidRPr="00A91FDC">
        <w:rPr>
          <w:sz w:val="28"/>
          <w:szCs w:val="28"/>
        </w:rPr>
        <w:t>района качеством получаемых муниципальных услуг, а также доверие к</w:t>
      </w:r>
      <w:r w:rsidRPr="00A91FDC">
        <w:rPr>
          <w:sz w:val="28"/>
          <w:szCs w:val="28"/>
        </w:rPr>
        <w:br/>
      </w:r>
      <w:r w:rsidRPr="00A91FDC">
        <w:rPr>
          <w:spacing w:val="-2"/>
          <w:sz w:val="28"/>
          <w:szCs w:val="28"/>
        </w:rPr>
        <w:t>органам местного самоуправления со стороны населения и организаций</w:t>
      </w:r>
      <w:r w:rsidRPr="00A91FDC">
        <w:rPr>
          <w:spacing w:val="-2"/>
          <w:sz w:val="28"/>
          <w:szCs w:val="28"/>
        </w:rPr>
        <w:br/>
      </w:r>
      <w:r w:rsidRPr="00A91FDC">
        <w:rPr>
          <w:sz w:val="28"/>
          <w:szCs w:val="28"/>
        </w:rPr>
        <w:t>муниципального района;</w:t>
      </w:r>
    </w:p>
    <w:p w:rsidR="00524BDC" w:rsidRPr="00A91FDC" w:rsidRDefault="00524BDC" w:rsidP="00524BDC">
      <w:pPr>
        <w:shd w:val="clear" w:color="auto" w:fill="FFFFFF"/>
        <w:tabs>
          <w:tab w:val="left" w:pos="331"/>
        </w:tabs>
        <w:spacing w:before="14" w:line="322" w:lineRule="exact"/>
        <w:ind w:left="10"/>
        <w:jc w:val="both"/>
        <w:rPr>
          <w:sz w:val="28"/>
          <w:szCs w:val="28"/>
        </w:rPr>
      </w:pPr>
      <w:r w:rsidRPr="00A91FDC">
        <w:rPr>
          <w:sz w:val="28"/>
          <w:szCs w:val="28"/>
        </w:rPr>
        <w:t>-</w:t>
      </w:r>
      <w:r w:rsidRPr="00A91FDC">
        <w:rPr>
          <w:sz w:val="28"/>
          <w:szCs w:val="28"/>
        </w:rPr>
        <w:tab/>
      </w:r>
      <w:r w:rsidRPr="00A91FDC">
        <w:rPr>
          <w:spacing w:val="-1"/>
          <w:sz w:val="28"/>
          <w:szCs w:val="28"/>
        </w:rPr>
        <w:t>повысить эффективность расходования бюджетных средств за счет</w:t>
      </w:r>
      <w:r w:rsidRPr="00A91FDC">
        <w:rPr>
          <w:spacing w:val="-1"/>
          <w:sz w:val="28"/>
          <w:szCs w:val="28"/>
        </w:rPr>
        <w:br/>
      </w:r>
      <w:r w:rsidRPr="00A91FDC">
        <w:rPr>
          <w:sz w:val="28"/>
          <w:szCs w:val="28"/>
        </w:rPr>
        <w:t>осуществления в электронной форме регламентов реализации</w:t>
      </w:r>
      <w:r w:rsidRPr="00A91FDC">
        <w:rPr>
          <w:sz w:val="28"/>
          <w:szCs w:val="28"/>
        </w:rPr>
        <w:br/>
        <w:t>муниципальных функций и предоставления муниципальных услуг,</w:t>
      </w:r>
      <w:r w:rsidRPr="00A91FDC">
        <w:rPr>
          <w:sz w:val="28"/>
          <w:szCs w:val="28"/>
        </w:rPr>
        <w:br/>
        <w:t>сокращения времени и повышения качества принятия управленческих</w:t>
      </w:r>
      <w:r w:rsidRPr="00A91FDC">
        <w:rPr>
          <w:sz w:val="28"/>
          <w:szCs w:val="28"/>
        </w:rPr>
        <w:br/>
        <w:t>решений посредством использования ИКТ и исключения дублирования</w:t>
      </w:r>
      <w:r w:rsidRPr="00A91FDC">
        <w:rPr>
          <w:sz w:val="28"/>
          <w:szCs w:val="28"/>
        </w:rPr>
        <w:br/>
      </w:r>
      <w:r w:rsidRPr="00A91FDC">
        <w:rPr>
          <w:spacing w:val="-1"/>
          <w:sz w:val="28"/>
          <w:szCs w:val="28"/>
        </w:rPr>
        <w:t>создаваемых информационных систем и обеспечения их эффективного</w:t>
      </w:r>
      <w:r w:rsidRPr="00A91FDC">
        <w:rPr>
          <w:spacing w:val="-1"/>
          <w:sz w:val="28"/>
          <w:szCs w:val="28"/>
        </w:rPr>
        <w:br/>
      </w:r>
      <w:r w:rsidRPr="00A91FDC">
        <w:rPr>
          <w:sz w:val="28"/>
          <w:szCs w:val="28"/>
        </w:rPr>
        <w:t>взаимодействия;</w:t>
      </w:r>
    </w:p>
    <w:p w:rsidR="00524BDC" w:rsidRPr="00A91FDC" w:rsidRDefault="00524BDC" w:rsidP="00524BDC">
      <w:pPr>
        <w:rPr>
          <w:sz w:val="28"/>
          <w:szCs w:val="28"/>
        </w:rPr>
      </w:pPr>
      <w:r w:rsidRPr="00A91FDC">
        <w:rPr>
          <w:sz w:val="28"/>
          <w:szCs w:val="28"/>
        </w:rPr>
        <w:t xml:space="preserve"> - обеспечить устойчивое развитие рынка ИКТ на территории района.  </w:t>
      </w:r>
    </w:p>
    <w:p w:rsidR="00524BDC" w:rsidRPr="00A91FDC" w:rsidRDefault="00524BDC" w:rsidP="00524BDC">
      <w:pPr>
        <w:shd w:val="clear" w:color="auto" w:fill="FFFFFF"/>
        <w:spacing w:before="307"/>
        <w:ind w:left="725"/>
        <w:rPr>
          <w:sz w:val="28"/>
          <w:szCs w:val="28"/>
        </w:rPr>
      </w:pPr>
      <w:r w:rsidRPr="00A91FDC">
        <w:rPr>
          <w:spacing w:val="-2"/>
          <w:sz w:val="28"/>
          <w:szCs w:val="28"/>
        </w:rPr>
        <w:t>Подпрограмма включает в себя 2 основных мероприятия:</w:t>
      </w:r>
    </w:p>
    <w:p w:rsidR="00524BDC" w:rsidRPr="00A91FDC" w:rsidRDefault="00524BDC" w:rsidP="00524BDC">
      <w:pPr>
        <w:numPr>
          <w:ilvl w:val="0"/>
          <w:numId w:val="5"/>
        </w:numPr>
        <w:shd w:val="clear" w:color="auto" w:fill="FFFFFF"/>
        <w:spacing w:line="322" w:lineRule="exact"/>
        <w:ind w:right="106"/>
        <w:jc w:val="both"/>
        <w:rPr>
          <w:sz w:val="28"/>
          <w:szCs w:val="28"/>
        </w:rPr>
      </w:pPr>
      <w:r w:rsidRPr="00A91FDC">
        <w:rPr>
          <w:i/>
          <w:sz w:val="28"/>
          <w:szCs w:val="28"/>
        </w:rPr>
        <w:t>Развитие информационных технологий</w:t>
      </w:r>
      <w:r w:rsidRPr="00A91FDC">
        <w:rPr>
          <w:sz w:val="28"/>
          <w:szCs w:val="28"/>
        </w:rPr>
        <w:t>, включает в себя:</w:t>
      </w:r>
    </w:p>
    <w:p w:rsidR="00524BDC" w:rsidRPr="00A91FDC" w:rsidRDefault="00524BDC" w:rsidP="00524BDC">
      <w:pPr>
        <w:shd w:val="clear" w:color="auto" w:fill="FFFFFF"/>
        <w:spacing w:line="322" w:lineRule="exact"/>
        <w:ind w:right="106"/>
        <w:jc w:val="both"/>
        <w:rPr>
          <w:sz w:val="28"/>
          <w:szCs w:val="28"/>
        </w:rPr>
      </w:pPr>
      <w:r w:rsidRPr="00A91FDC">
        <w:rPr>
          <w:sz w:val="28"/>
          <w:szCs w:val="28"/>
        </w:rPr>
        <w:t xml:space="preserve">- Поддержка      и      развитие    официального      сайта      Администрации </w:t>
      </w:r>
      <w:r w:rsidRPr="00A91FDC">
        <w:rPr>
          <w:spacing w:val="-2"/>
          <w:sz w:val="28"/>
          <w:szCs w:val="28"/>
        </w:rPr>
        <w:t>Комсомольского муниципального района в сети Интернет.</w:t>
      </w:r>
    </w:p>
    <w:p w:rsidR="00524BDC" w:rsidRPr="00A91FDC" w:rsidRDefault="00524BDC" w:rsidP="00524BDC">
      <w:pPr>
        <w:shd w:val="clear" w:color="auto" w:fill="FFFFFF"/>
        <w:tabs>
          <w:tab w:val="left" w:pos="2002"/>
          <w:tab w:val="left" w:pos="4152"/>
          <w:tab w:val="left" w:pos="6355"/>
          <w:tab w:val="left" w:pos="8126"/>
        </w:tabs>
        <w:spacing w:line="322" w:lineRule="exact"/>
        <w:jc w:val="both"/>
        <w:rPr>
          <w:sz w:val="28"/>
          <w:szCs w:val="28"/>
        </w:rPr>
      </w:pPr>
      <w:r w:rsidRPr="00A91FDC">
        <w:rPr>
          <w:spacing w:val="-5"/>
          <w:sz w:val="28"/>
          <w:szCs w:val="28"/>
        </w:rPr>
        <w:t xml:space="preserve">      Данное</w:t>
      </w:r>
      <w:r w:rsidRPr="00A91FDC">
        <w:rPr>
          <w:sz w:val="28"/>
          <w:szCs w:val="28"/>
        </w:rPr>
        <w:tab/>
      </w:r>
      <w:r w:rsidRPr="00A91FDC">
        <w:rPr>
          <w:spacing w:val="-6"/>
          <w:sz w:val="28"/>
          <w:szCs w:val="28"/>
        </w:rPr>
        <w:t>мероприятие</w:t>
      </w:r>
      <w:r w:rsidRPr="00A91FDC">
        <w:rPr>
          <w:sz w:val="28"/>
          <w:szCs w:val="28"/>
        </w:rPr>
        <w:tab/>
      </w:r>
      <w:r w:rsidRPr="00A91FDC">
        <w:rPr>
          <w:spacing w:val="-4"/>
          <w:sz w:val="28"/>
          <w:szCs w:val="28"/>
        </w:rPr>
        <w:t>обеспечивает</w:t>
      </w:r>
      <w:r w:rsidRPr="00A91FDC">
        <w:rPr>
          <w:sz w:val="28"/>
          <w:szCs w:val="28"/>
        </w:rPr>
        <w:tab/>
      </w:r>
      <w:r w:rsidRPr="00A91FDC">
        <w:rPr>
          <w:spacing w:val="-6"/>
          <w:sz w:val="28"/>
          <w:szCs w:val="28"/>
        </w:rPr>
        <w:t>основные</w:t>
      </w:r>
      <w:r w:rsidRPr="00A91FDC">
        <w:rPr>
          <w:sz w:val="28"/>
          <w:szCs w:val="28"/>
        </w:rPr>
        <w:tab/>
      </w:r>
      <w:r w:rsidRPr="00A91FDC">
        <w:rPr>
          <w:spacing w:val="-4"/>
          <w:sz w:val="28"/>
          <w:szCs w:val="28"/>
        </w:rPr>
        <w:t>гарантии населению Комсомольского муниципального района, р</w:t>
      </w:r>
      <w:r w:rsidRPr="00A91FDC">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A91FDC">
        <w:rPr>
          <w:spacing w:val="-4"/>
          <w:sz w:val="28"/>
          <w:szCs w:val="28"/>
        </w:rPr>
        <w:t>подпрограммы (20</w:t>
      </w:r>
      <w:r w:rsidR="00F24D8C">
        <w:rPr>
          <w:spacing w:val="-4"/>
          <w:sz w:val="28"/>
          <w:szCs w:val="28"/>
        </w:rPr>
        <w:t>21</w:t>
      </w:r>
      <w:r w:rsidRPr="00A91FDC">
        <w:rPr>
          <w:spacing w:val="-4"/>
          <w:sz w:val="28"/>
          <w:szCs w:val="28"/>
        </w:rPr>
        <w:t>-202</w:t>
      </w:r>
      <w:r w:rsidR="00F24D8C">
        <w:rPr>
          <w:spacing w:val="-4"/>
          <w:sz w:val="28"/>
          <w:szCs w:val="28"/>
        </w:rPr>
        <w:t>4</w:t>
      </w:r>
      <w:r>
        <w:rPr>
          <w:spacing w:val="-4"/>
          <w:sz w:val="28"/>
          <w:szCs w:val="28"/>
        </w:rPr>
        <w:t>гг</w:t>
      </w:r>
      <w:r w:rsidRPr="00A91FDC">
        <w:rPr>
          <w:spacing w:val="-4"/>
          <w:sz w:val="28"/>
          <w:szCs w:val="28"/>
        </w:rPr>
        <w:t>)</w:t>
      </w:r>
      <w:r w:rsidRPr="00A91FDC">
        <w:rPr>
          <w:sz w:val="28"/>
          <w:szCs w:val="28"/>
        </w:rPr>
        <w:tab/>
      </w:r>
    </w:p>
    <w:p w:rsidR="00524BDC" w:rsidRPr="00A91FDC" w:rsidRDefault="00524BDC" w:rsidP="00524BDC">
      <w:pPr>
        <w:shd w:val="clear" w:color="auto" w:fill="FFFFFF"/>
        <w:tabs>
          <w:tab w:val="left" w:pos="389"/>
        </w:tabs>
        <w:spacing w:before="317" w:line="326" w:lineRule="exact"/>
        <w:ind w:left="29" w:right="77"/>
        <w:jc w:val="both"/>
        <w:rPr>
          <w:sz w:val="28"/>
          <w:szCs w:val="28"/>
        </w:rPr>
      </w:pPr>
      <w:r w:rsidRPr="00A91FDC">
        <w:rPr>
          <w:spacing w:val="-14"/>
          <w:sz w:val="28"/>
          <w:szCs w:val="28"/>
        </w:rPr>
        <w:t>-</w:t>
      </w:r>
      <w:r w:rsidRPr="00A91FDC">
        <w:rPr>
          <w:sz w:val="28"/>
          <w:szCs w:val="28"/>
        </w:rPr>
        <w:tab/>
        <w:t>Внедрение системы электронного документооборота в Администрации</w:t>
      </w:r>
      <w:r w:rsidRPr="00A91FDC">
        <w:rPr>
          <w:sz w:val="28"/>
          <w:szCs w:val="28"/>
        </w:rPr>
        <w:br/>
        <w:t>района.</w:t>
      </w:r>
    </w:p>
    <w:p w:rsidR="00524BDC" w:rsidRPr="00A91FDC" w:rsidRDefault="00524BDC" w:rsidP="00524BDC">
      <w:pPr>
        <w:shd w:val="clear" w:color="auto" w:fill="FFFFFF"/>
        <w:spacing w:line="322" w:lineRule="exact"/>
        <w:ind w:left="34" w:right="72" w:firstLine="413"/>
        <w:jc w:val="both"/>
        <w:rPr>
          <w:sz w:val="28"/>
          <w:szCs w:val="28"/>
        </w:rPr>
      </w:pPr>
      <w:r w:rsidRPr="00A91FDC">
        <w:rPr>
          <w:spacing w:val="-3"/>
          <w:sz w:val="28"/>
          <w:szCs w:val="28"/>
        </w:rPr>
        <w:t xml:space="preserve">Осуществление данного мероприятия позволит повысить эффективность </w:t>
      </w:r>
      <w:r w:rsidRPr="00A91FDC">
        <w:rPr>
          <w:spacing w:val="-1"/>
          <w:sz w:val="28"/>
          <w:szCs w:val="28"/>
        </w:rPr>
        <w:t xml:space="preserve">работы Администрации района за счет сокращения сроков направления </w:t>
      </w:r>
      <w:r w:rsidRPr="00A91FDC">
        <w:rPr>
          <w:sz w:val="28"/>
          <w:szCs w:val="28"/>
        </w:rPr>
        <w:t>документов и снизить расходы бюджетных средств за счет снижения объемов печатных документов на бумажных носителях.</w:t>
      </w:r>
    </w:p>
    <w:p w:rsidR="00524BDC" w:rsidRPr="00A91FDC" w:rsidRDefault="00524BDC" w:rsidP="00524BDC">
      <w:pPr>
        <w:shd w:val="clear" w:color="auto" w:fill="FFFFFF"/>
        <w:tabs>
          <w:tab w:val="left" w:pos="346"/>
        </w:tabs>
        <w:spacing w:before="336" w:line="317" w:lineRule="exact"/>
        <w:ind w:left="53" w:right="53"/>
        <w:jc w:val="both"/>
        <w:rPr>
          <w:sz w:val="28"/>
          <w:szCs w:val="28"/>
        </w:rPr>
      </w:pPr>
      <w:r w:rsidRPr="00A91FDC">
        <w:rPr>
          <w:sz w:val="28"/>
          <w:szCs w:val="28"/>
        </w:rPr>
        <w:t>-</w:t>
      </w:r>
      <w:r w:rsidRPr="00A91FDC">
        <w:rPr>
          <w:sz w:val="28"/>
          <w:szCs w:val="28"/>
        </w:rPr>
        <w:tab/>
      </w:r>
      <w:r w:rsidRPr="00A91FDC">
        <w:rPr>
          <w:spacing w:val="-1"/>
          <w:sz w:val="28"/>
          <w:szCs w:val="28"/>
        </w:rPr>
        <w:t>Приобретение компьютерной и оргтехники для оснащения рабочих мест в</w:t>
      </w:r>
      <w:r w:rsidRPr="00A91FDC">
        <w:rPr>
          <w:spacing w:val="-1"/>
          <w:sz w:val="28"/>
          <w:szCs w:val="28"/>
        </w:rPr>
        <w:br/>
      </w:r>
      <w:r w:rsidRPr="00A91FDC">
        <w:rPr>
          <w:spacing w:val="-2"/>
          <w:sz w:val="28"/>
          <w:szCs w:val="28"/>
        </w:rPr>
        <w:t>Администрации Комсомольского муниципального района.</w:t>
      </w:r>
    </w:p>
    <w:p w:rsidR="00524BDC" w:rsidRPr="00A91FDC" w:rsidRDefault="00524BDC" w:rsidP="00524BDC">
      <w:pPr>
        <w:shd w:val="clear" w:color="auto" w:fill="FFFFFF"/>
        <w:spacing w:before="5" w:line="322" w:lineRule="exact"/>
        <w:ind w:left="53" w:right="53" w:firstLine="413"/>
        <w:jc w:val="both"/>
        <w:rPr>
          <w:sz w:val="28"/>
          <w:szCs w:val="28"/>
        </w:rPr>
      </w:pPr>
      <w:r w:rsidRPr="00A91FDC">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524BDC" w:rsidRPr="00A91FDC" w:rsidRDefault="00524BDC" w:rsidP="00524BDC">
      <w:pPr>
        <w:shd w:val="clear" w:color="auto" w:fill="FFFFFF"/>
        <w:tabs>
          <w:tab w:val="left" w:pos="547"/>
        </w:tabs>
        <w:spacing w:before="336" w:line="317" w:lineRule="exact"/>
        <w:ind w:left="62" w:right="53"/>
        <w:jc w:val="both"/>
        <w:rPr>
          <w:sz w:val="28"/>
          <w:szCs w:val="28"/>
        </w:rPr>
      </w:pPr>
      <w:r w:rsidRPr="00A91FDC">
        <w:rPr>
          <w:spacing w:val="-19"/>
          <w:sz w:val="28"/>
          <w:szCs w:val="28"/>
        </w:rPr>
        <w:t xml:space="preserve"> -</w:t>
      </w:r>
      <w:r w:rsidRPr="00A91FDC">
        <w:rPr>
          <w:sz w:val="28"/>
          <w:szCs w:val="28"/>
        </w:rPr>
        <w:tab/>
        <w:t>Приобретение    лицензионного    общесистемного    и    антивирусного программного обеспечения.</w:t>
      </w:r>
    </w:p>
    <w:p w:rsidR="00524BDC" w:rsidRPr="00A91FDC" w:rsidRDefault="00524BDC" w:rsidP="00524BDC">
      <w:pPr>
        <w:shd w:val="clear" w:color="auto" w:fill="FFFFFF"/>
        <w:spacing w:before="5" w:line="322" w:lineRule="exact"/>
        <w:ind w:left="82" w:right="29" w:firstLine="398"/>
        <w:jc w:val="both"/>
        <w:rPr>
          <w:sz w:val="28"/>
          <w:szCs w:val="28"/>
        </w:rPr>
      </w:pPr>
      <w:r w:rsidRPr="00A91FDC">
        <w:rPr>
          <w:spacing w:val="-2"/>
          <w:sz w:val="28"/>
          <w:szCs w:val="28"/>
        </w:rPr>
        <w:t xml:space="preserve">Данное мероприятие преследует цель информационной безопасности и </w:t>
      </w:r>
      <w:r w:rsidRPr="00A91FDC">
        <w:rPr>
          <w:sz w:val="28"/>
          <w:szCs w:val="28"/>
        </w:rPr>
        <w:t>защиты информации при работе структурных подразделений Администрации Комсомольского муниципального района.</w:t>
      </w:r>
    </w:p>
    <w:p w:rsidR="00524BDC" w:rsidRPr="00A91FDC" w:rsidRDefault="00524BDC" w:rsidP="00524BDC">
      <w:pPr>
        <w:shd w:val="clear" w:color="auto" w:fill="FFFFFF"/>
        <w:tabs>
          <w:tab w:val="left" w:pos="547"/>
        </w:tabs>
        <w:spacing w:before="336" w:line="322" w:lineRule="exact"/>
        <w:ind w:left="62" w:right="19"/>
        <w:jc w:val="both"/>
        <w:rPr>
          <w:sz w:val="28"/>
          <w:szCs w:val="28"/>
        </w:rPr>
      </w:pPr>
      <w:r w:rsidRPr="00A91FDC">
        <w:rPr>
          <w:sz w:val="28"/>
          <w:szCs w:val="28"/>
        </w:rPr>
        <w:t xml:space="preserve"> - Оформление и замена ЭЦП для сотрудников Администрации Комсомольского муниципального района.</w:t>
      </w:r>
    </w:p>
    <w:p w:rsidR="00524BDC" w:rsidRPr="00A91FDC" w:rsidRDefault="00524BDC" w:rsidP="00524BDC">
      <w:pPr>
        <w:shd w:val="clear" w:color="auto" w:fill="FFFFFF"/>
        <w:spacing w:line="322" w:lineRule="exact"/>
        <w:ind w:left="101" w:right="14" w:firstLine="413"/>
        <w:jc w:val="both"/>
        <w:rPr>
          <w:spacing w:val="-2"/>
          <w:sz w:val="28"/>
          <w:szCs w:val="28"/>
        </w:rPr>
      </w:pPr>
      <w:r w:rsidRPr="00A91FDC">
        <w:rPr>
          <w:sz w:val="28"/>
          <w:szCs w:val="28"/>
        </w:rPr>
        <w:t xml:space="preserve">Осуществление данного мероприятия является необходимым при работе </w:t>
      </w:r>
      <w:r w:rsidRPr="00A91FDC">
        <w:rPr>
          <w:spacing w:val="-2"/>
          <w:sz w:val="28"/>
          <w:szCs w:val="28"/>
        </w:rPr>
        <w:t>в региональной системе межведомственного электронного взаимодействия.</w:t>
      </w:r>
    </w:p>
    <w:p w:rsidR="00524BDC" w:rsidRPr="00A91FDC" w:rsidRDefault="00524BDC" w:rsidP="00524BDC">
      <w:pPr>
        <w:shd w:val="clear" w:color="auto" w:fill="FFFFFF"/>
        <w:spacing w:line="322" w:lineRule="exact"/>
        <w:ind w:left="101" w:right="14" w:firstLine="413"/>
        <w:jc w:val="both"/>
        <w:rPr>
          <w:spacing w:val="-2"/>
          <w:sz w:val="28"/>
          <w:szCs w:val="28"/>
        </w:rPr>
      </w:pPr>
    </w:p>
    <w:p w:rsidR="00524BDC" w:rsidRPr="0045698B" w:rsidRDefault="00524BDC" w:rsidP="00524BDC">
      <w:pPr>
        <w:shd w:val="clear" w:color="auto" w:fill="FFFFFF"/>
        <w:spacing w:line="322" w:lineRule="exact"/>
        <w:ind w:left="101" w:right="14" w:firstLine="413"/>
        <w:jc w:val="both"/>
        <w:rPr>
          <w:sz w:val="28"/>
          <w:szCs w:val="28"/>
        </w:rPr>
      </w:pPr>
      <w:r w:rsidRPr="0045698B">
        <w:rPr>
          <w:spacing w:val="-2"/>
          <w:sz w:val="28"/>
          <w:szCs w:val="28"/>
        </w:rPr>
        <w:t xml:space="preserve">2. </w:t>
      </w:r>
      <w:r w:rsidRPr="0045698B">
        <w:rPr>
          <w:i/>
          <w:spacing w:val="-2"/>
          <w:sz w:val="28"/>
          <w:szCs w:val="28"/>
        </w:rPr>
        <w:t>Обеспечение деятельности предоставления государственных и муниципальных услуг</w:t>
      </w:r>
      <w:r w:rsidRPr="0045698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524BDC" w:rsidRDefault="00524BDC" w:rsidP="00524BDC">
      <w:pPr>
        <w:sectPr w:rsidR="00524BDC" w:rsidSect="00E3277B">
          <w:pgSz w:w="11906" w:h="16838"/>
          <w:pgMar w:top="709" w:right="851" w:bottom="1134" w:left="1701" w:header="709" w:footer="709" w:gutter="0"/>
          <w:cols w:space="708"/>
          <w:docGrid w:linePitch="360"/>
        </w:sectPr>
      </w:pPr>
    </w:p>
    <w:p w:rsidR="00524BDC" w:rsidRDefault="00524BDC" w:rsidP="00524BDC">
      <w:pPr>
        <w:jc w:val="right"/>
        <w:rPr>
          <w:b/>
        </w:rPr>
      </w:pPr>
      <w:r w:rsidRPr="00500BA6">
        <w:rPr>
          <w:sz w:val="22"/>
          <w:szCs w:val="22"/>
        </w:rPr>
        <w:t>Таблица №1</w:t>
      </w:r>
    </w:p>
    <w:p w:rsidR="00524BDC" w:rsidRPr="00500BA6" w:rsidRDefault="00524BDC" w:rsidP="00524BDC">
      <w:pPr>
        <w:jc w:val="center"/>
        <w:rPr>
          <w:sz w:val="22"/>
          <w:szCs w:val="22"/>
        </w:rPr>
      </w:pPr>
      <w:r>
        <w:rPr>
          <w:b/>
        </w:rPr>
        <w:t>4.Р</w:t>
      </w:r>
      <w:r w:rsidRPr="000201CB">
        <w:rPr>
          <w:b/>
        </w:rPr>
        <w:t>есурсное обеспечение</w:t>
      </w:r>
      <w:r>
        <w:rPr>
          <w:b/>
        </w:rPr>
        <w:t>,</w:t>
      </w:r>
    </w:p>
    <w:p w:rsidR="00524BDC" w:rsidRPr="000201CB" w:rsidRDefault="00524BDC" w:rsidP="00524BDC">
      <w:pPr>
        <w:jc w:val="center"/>
        <w:rPr>
          <w:b/>
        </w:rPr>
      </w:pPr>
      <w:r>
        <w:rPr>
          <w:b/>
        </w:rPr>
        <w:t>с</w:t>
      </w:r>
      <w:r w:rsidRPr="000201CB">
        <w:rPr>
          <w:b/>
        </w:rPr>
        <w:t>истема подпрограммных мероприятий,</w:t>
      </w:r>
    </w:p>
    <w:p w:rsidR="00524BDC" w:rsidRPr="000201CB" w:rsidRDefault="00524BDC" w:rsidP="00524BDC">
      <w:pPr>
        <w:jc w:val="center"/>
        <w:rPr>
          <w:b/>
        </w:rPr>
      </w:pPr>
      <w:r w:rsidRPr="000201CB">
        <w:rPr>
          <w:b/>
        </w:rPr>
        <w:t>перечень мероприятий с разбивкой по годам,</w:t>
      </w:r>
    </w:p>
    <w:p w:rsidR="00524BDC" w:rsidRDefault="00524BDC" w:rsidP="00524BDC">
      <w:pPr>
        <w:jc w:val="center"/>
        <w:rPr>
          <w:b/>
        </w:rPr>
      </w:pPr>
      <w:r w:rsidRPr="000201CB">
        <w:rPr>
          <w:b/>
        </w:rPr>
        <w:t>источникам и объемам финансирования подпрограммы «Информатизация деятельности</w:t>
      </w:r>
    </w:p>
    <w:p w:rsidR="00524BDC" w:rsidRPr="000201CB" w:rsidRDefault="00524BDC" w:rsidP="00524BDC">
      <w:pPr>
        <w:jc w:val="center"/>
        <w:rPr>
          <w:b/>
        </w:rPr>
      </w:pPr>
      <w:r w:rsidRPr="000201CB">
        <w:rPr>
          <w:b/>
        </w:rPr>
        <w:t xml:space="preserve"> Администрации Комсомольского муниципального района»</w:t>
      </w:r>
    </w:p>
    <w:p w:rsidR="00524BDC" w:rsidRDefault="00524BDC" w:rsidP="00524BDC"/>
    <w:tbl>
      <w:tblPr>
        <w:tblW w:w="5135" w:type="pct"/>
        <w:jc w:val="center"/>
        <w:tblLayout w:type="fixed"/>
        <w:tblLook w:val="0000"/>
      </w:tblPr>
      <w:tblGrid>
        <w:gridCol w:w="501"/>
        <w:gridCol w:w="3605"/>
        <w:gridCol w:w="1315"/>
        <w:gridCol w:w="2239"/>
        <w:gridCol w:w="1418"/>
        <w:gridCol w:w="1578"/>
        <w:gridCol w:w="1843"/>
        <w:gridCol w:w="1340"/>
        <w:gridCol w:w="33"/>
        <w:gridCol w:w="1299"/>
        <w:gridCol w:w="14"/>
      </w:tblGrid>
      <w:tr w:rsidR="00524BDC" w:rsidRPr="003E03E1" w:rsidTr="00E3277B">
        <w:trPr>
          <w:tblHeader/>
          <w:jc w:val="center"/>
        </w:trPr>
        <w:tc>
          <w:tcPr>
            <w:tcW w:w="501"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60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1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2239" w:type="dxa"/>
            <w:vMerge w:val="restart"/>
            <w:tcBorders>
              <w:top w:val="single" w:sz="4" w:space="0" w:color="000000"/>
              <w:left w:val="single" w:sz="4" w:space="0" w:color="000000"/>
              <w:right w:val="nil"/>
            </w:tcBorders>
          </w:tcPr>
          <w:p w:rsidR="00524BDC" w:rsidRPr="00E24404" w:rsidRDefault="00524BDC" w:rsidP="00E3277B">
            <w:pPr>
              <w:jc w:val="center"/>
            </w:pPr>
            <w:r w:rsidRPr="00500BA6">
              <w:rPr>
                <w:sz w:val="22"/>
                <w:szCs w:val="22"/>
              </w:rPr>
              <w:t>Исполнители,</w:t>
            </w:r>
          </w:p>
          <w:p w:rsidR="00524BDC" w:rsidRPr="00E24404" w:rsidRDefault="00524BDC" w:rsidP="00E3277B">
            <w:pPr>
              <w:jc w:val="center"/>
            </w:pPr>
            <w:r w:rsidRPr="00500BA6">
              <w:rPr>
                <w:sz w:val="22"/>
                <w:szCs w:val="22"/>
              </w:rPr>
              <w:t>участники реализации мероприятий Программы</w:t>
            </w:r>
          </w:p>
        </w:tc>
        <w:tc>
          <w:tcPr>
            <w:tcW w:w="7525" w:type="dxa"/>
            <w:gridSpan w:val="7"/>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Объемы финансирования</w:t>
            </w:r>
          </w:p>
          <w:p w:rsidR="00524BDC" w:rsidRPr="00E24404" w:rsidRDefault="00524BDC" w:rsidP="00E3277B">
            <w:pPr>
              <w:jc w:val="center"/>
            </w:pPr>
            <w:r w:rsidRPr="00500BA6">
              <w:rPr>
                <w:sz w:val="22"/>
                <w:szCs w:val="22"/>
              </w:rPr>
              <w:t>(рублей)</w:t>
            </w:r>
          </w:p>
        </w:tc>
      </w:tr>
      <w:tr w:rsidR="00524BDC" w:rsidRPr="003E03E1" w:rsidTr="00E3277B">
        <w:trPr>
          <w:tblHeader/>
          <w:jc w:val="center"/>
        </w:trPr>
        <w:tc>
          <w:tcPr>
            <w:tcW w:w="501" w:type="dxa"/>
            <w:vMerge/>
            <w:tcBorders>
              <w:left w:val="single" w:sz="4" w:space="0" w:color="000000"/>
              <w:right w:val="nil"/>
            </w:tcBorders>
          </w:tcPr>
          <w:p w:rsidR="00524BDC" w:rsidRPr="00E24404" w:rsidRDefault="00524BDC" w:rsidP="00E3277B"/>
        </w:tc>
        <w:tc>
          <w:tcPr>
            <w:tcW w:w="3605" w:type="dxa"/>
            <w:vMerge/>
            <w:tcBorders>
              <w:left w:val="single" w:sz="4" w:space="0" w:color="000000"/>
              <w:right w:val="nil"/>
            </w:tcBorders>
          </w:tcPr>
          <w:p w:rsidR="00524BDC" w:rsidRPr="00E24404" w:rsidRDefault="00524BDC" w:rsidP="00E3277B"/>
        </w:tc>
        <w:tc>
          <w:tcPr>
            <w:tcW w:w="1315" w:type="dxa"/>
            <w:vMerge/>
            <w:tcBorders>
              <w:left w:val="single" w:sz="4" w:space="0" w:color="000000"/>
              <w:right w:val="nil"/>
            </w:tcBorders>
          </w:tcPr>
          <w:p w:rsidR="00524BDC" w:rsidRPr="00E24404" w:rsidRDefault="00524BDC" w:rsidP="00E3277B"/>
        </w:tc>
        <w:tc>
          <w:tcPr>
            <w:tcW w:w="2239" w:type="dxa"/>
            <w:vMerge/>
            <w:tcBorders>
              <w:left w:val="single" w:sz="4" w:space="0" w:color="000000"/>
              <w:right w:val="nil"/>
            </w:tcBorders>
          </w:tcPr>
          <w:p w:rsidR="00524BDC" w:rsidRPr="00E24404" w:rsidRDefault="00524BDC" w:rsidP="00E3277B"/>
        </w:tc>
        <w:tc>
          <w:tcPr>
            <w:tcW w:w="1418"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всего</w:t>
            </w:r>
          </w:p>
          <w:p w:rsidR="00524BDC" w:rsidRPr="00E24404" w:rsidRDefault="00524BDC" w:rsidP="00E3277B">
            <w:pPr>
              <w:jc w:val="center"/>
            </w:pPr>
          </w:p>
        </w:tc>
        <w:tc>
          <w:tcPr>
            <w:tcW w:w="6107" w:type="dxa"/>
            <w:gridSpan w:val="6"/>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 том числе по годам</w:t>
            </w:r>
          </w:p>
        </w:tc>
      </w:tr>
      <w:tr w:rsidR="00524BDC" w:rsidRPr="003E03E1" w:rsidTr="00E3277B">
        <w:trPr>
          <w:tblHeader/>
          <w:jc w:val="center"/>
        </w:trPr>
        <w:tc>
          <w:tcPr>
            <w:tcW w:w="501" w:type="dxa"/>
            <w:vMerge/>
            <w:tcBorders>
              <w:left w:val="single" w:sz="4" w:space="0" w:color="000000"/>
              <w:bottom w:val="single" w:sz="4" w:space="0" w:color="000000"/>
              <w:right w:val="nil"/>
            </w:tcBorders>
          </w:tcPr>
          <w:p w:rsidR="00524BDC" w:rsidRPr="00E24404" w:rsidRDefault="00524BDC" w:rsidP="00E3277B"/>
        </w:tc>
        <w:tc>
          <w:tcPr>
            <w:tcW w:w="3605" w:type="dxa"/>
            <w:vMerge/>
            <w:tcBorders>
              <w:left w:val="single" w:sz="4" w:space="0" w:color="000000"/>
              <w:bottom w:val="single" w:sz="4" w:space="0" w:color="000000"/>
              <w:right w:val="nil"/>
            </w:tcBorders>
          </w:tcPr>
          <w:p w:rsidR="00524BDC" w:rsidRPr="00E24404" w:rsidRDefault="00524BDC" w:rsidP="00E3277B"/>
        </w:tc>
        <w:tc>
          <w:tcPr>
            <w:tcW w:w="1315" w:type="dxa"/>
            <w:vMerge/>
            <w:tcBorders>
              <w:left w:val="single" w:sz="4" w:space="0" w:color="000000"/>
              <w:bottom w:val="single" w:sz="4" w:space="0" w:color="000000"/>
              <w:right w:val="nil"/>
            </w:tcBorders>
          </w:tcPr>
          <w:p w:rsidR="00524BDC" w:rsidRPr="00E24404" w:rsidRDefault="00524BDC" w:rsidP="00E3277B"/>
        </w:tc>
        <w:tc>
          <w:tcPr>
            <w:tcW w:w="2239" w:type="dxa"/>
            <w:vMerge/>
            <w:tcBorders>
              <w:left w:val="single" w:sz="4" w:space="0" w:color="000000"/>
              <w:bottom w:val="single" w:sz="4" w:space="0" w:color="000000"/>
              <w:right w:val="nil"/>
            </w:tcBorders>
          </w:tcPr>
          <w:p w:rsidR="00524BDC" w:rsidRPr="00E24404" w:rsidRDefault="00524BDC" w:rsidP="00E3277B"/>
        </w:tc>
        <w:tc>
          <w:tcPr>
            <w:tcW w:w="1418"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DB243D">
            <w:pPr>
              <w:jc w:val="center"/>
              <w:rPr>
                <w:lang w:val="en-US"/>
              </w:rPr>
            </w:pPr>
            <w:r>
              <w:rPr>
                <w:sz w:val="22"/>
                <w:szCs w:val="22"/>
              </w:rPr>
              <w:t>202</w:t>
            </w:r>
            <w:r w:rsidR="003B0124">
              <w:rPr>
                <w:sz w:val="22"/>
                <w:szCs w:val="22"/>
              </w:rPr>
              <w:t>3</w:t>
            </w:r>
          </w:p>
        </w:tc>
        <w:tc>
          <w:tcPr>
            <w:tcW w:w="1843" w:type="dxa"/>
            <w:tcBorders>
              <w:top w:val="single" w:sz="4" w:space="0" w:color="auto"/>
              <w:left w:val="single" w:sz="4" w:space="0" w:color="000000"/>
              <w:bottom w:val="single" w:sz="4" w:space="0" w:color="auto"/>
              <w:right w:val="single" w:sz="4" w:space="0" w:color="auto"/>
            </w:tcBorders>
          </w:tcPr>
          <w:p w:rsidR="00524BDC" w:rsidRPr="00C6649A" w:rsidRDefault="00524BDC" w:rsidP="00DB243D">
            <w:pPr>
              <w:jc w:val="center"/>
            </w:pPr>
            <w:r w:rsidRPr="00500BA6">
              <w:rPr>
                <w:sz w:val="22"/>
                <w:szCs w:val="22"/>
              </w:rPr>
              <w:t>20</w:t>
            </w:r>
            <w:r>
              <w:rPr>
                <w:sz w:val="22"/>
                <w:szCs w:val="22"/>
                <w:lang w:val="en-US"/>
              </w:rPr>
              <w:t>2</w:t>
            </w:r>
            <w:r w:rsidR="003B0124">
              <w:rPr>
                <w:sz w:val="22"/>
                <w:szCs w:val="22"/>
              </w:rPr>
              <w:t>4</w:t>
            </w:r>
          </w:p>
        </w:tc>
        <w:tc>
          <w:tcPr>
            <w:tcW w:w="1373"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DB243D">
            <w:pPr>
              <w:jc w:val="center"/>
            </w:pPr>
            <w:r>
              <w:rPr>
                <w:sz w:val="22"/>
                <w:szCs w:val="22"/>
              </w:rPr>
              <w:t>202</w:t>
            </w:r>
            <w:r w:rsidR="003B0124">
              <w:rPr>
                <w:sz w:val="22"/>
                <w:szCs w:val="22"/>
              </w:rPr>
              <w:t>5</w:t>
            </w:r>
          </w:p>
        </w:tc>
        <w:tc>
          <w:tcPr>
            <w:tcW w:w="1313"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A70CE5"/>
        </w:tc>
      </w:tr>
      <w:tr w:rsidR="00524BDC" w:rsidRPr="003E03E1"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E24404">
              <w:rPr>
                <w:sz w:val="22"/>
                <w:szCs w:val="22"/>
              </w:rPr>
              <w:t>6</w:t>
            </w:r>
          </w:p>
          <w:p w:rsidR="00524BDC" w:rsidRPr="00E24404" w:rsidRDefault="00524BDC" w:rsidP="00E3277B">
            <w:pPr>
              <w:jc w:val="center"/>
            </w:pPr>
          </w:p>
        </w:tc>
        <w:tc>
          <w:tcPr>
            <w:tcW w:w="1843"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373" w:type="dxa"/>
            <w:gridSpan w:val="2"/>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p w:rsidR="00524BDC" w:rsidRPr="00E24404" w:rsidRDefault="00524BDC" w:rsidP="00E3277B">
            <w:pPr>
              <w:rPr>
                <w:lang w:val="en-US"/>
              </w:rPr>
            </w:pPr>
          </w:p>
        </w:tc>
        <w:tc>
          <w:tcPr>
            <w:tcW w:w="1313" w:type="dxa"/>
            <w:gridSpan w:val="2"/>
            <w:tcBorders>
              <w:top w:val="single" w:sz="4" w:space="0" w:color="auto"/>
              <w:left w:val="single" w:sz="4" w:space="0" w:color="000000"/>
              <w:bottom w:val="single" w:sz="4" w:space="0" w:color="auto"/>
              <w:right w:val="single" w:sz="4" w:space="0" w:color="auto"/>
            </w:tcBorders>
          </w:tcPr>
          <w:p w:rsidR="00524BDC" w:rsidRDefault="00524BDC" w:rsidP="00E3277B">
            <w:pPr>
              <w:rPr>
                <w:lang w:val="en-US"/>
              </w:rPr>
            </w:pPr>
          </w:p>
          <w:p w:rsidR="00524BDC" w:rsidRPr="00E24404" w:rsidRDefault="00524BDC" w:rsidP="00E3277B">
            <w:pPr>
              <w:rPr>
                <w:lang w:val="en-US"/>
              </w:rPr>
            </w:pPr>
          </w:p>
        </w:tc>
      </w:tr>
      <w:tr w:rsidR="00524BDC" w:rsidRPr="00DF21CE" w:rsidTr="00197F6F">
        <w:trPr>
          <w:trHeight w:val="499"/>
          <w:tblHeader/>
          <w:jc w:val="center"/>
        </w:trPr>
        <w:tc>
          <w:tcPr>
            <w:tcW w:w="15185" w:type="dxa"/>
            <w:gridSpan w:val="11"/>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Подпрограмма «Информатизация деятельности Администрации Комсомольского муниципального района»</w:t>
            </w:r>
          </w:p>
        </w:tc>
      </w:tr>
      <w:tr w:rsidR="003B0124"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1.</w:t>
            </w:r>
          </w:p>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Основное мероприятие  «Развитие информационных технологий»</w:t>
            </w:r>
          </w:p>
          <w:p w:rsidR="003B0124" w:rsidRPr="00E24404" w:rsidRDefault="003B0124" w:rsidP="003B0124">
            <w:pPr>
              <w:rPr>
                <w:i/>
              </w:rPr>
            </w:pPr>
          </w:p>
        </w:tc>
        <w:tc>
          <w:tcPr>
            <w:tcW w:w="1315" w:type="dxa"/>
            <w:tcBorders>
              <w:top w:val="single" w:sz="4" w:space="0" w:color="000000"/>
              <w:left w:val="single" w:sz="4" w:space="0" w:color="000000"/>
              <w:bottom w:val="single" w:sz="4" w:space="0" w:color="000000"/>
              <w:right w:val="nil"/>
            </w:tcBorders>
          </w:tcPr>
          <w:p w:rsidR="003B0124" w:rsidRPr="003B0124" w:rsidRDefault="003B0124" w:rsidP="003B0124">
            <w:pPr>
              <w:rPr>
                <w:i/>
              </w:rPr>
            </w:pPr>
            <w:r w:rsidRPr="00791CD2">
              <w:rPr>
                <w:i/>
                <w:sz w:val="22"/>
                <w:szCs w:val="22"/>
              </w:rPr>
              <w:t>20</w:t>
            </w:r>
            <w:r>
              <w:rPr>
                <w:i/>
                <w:sz w:val="22"/>
                <w:szCs w:val="22"/>
              </w:rPr>
              <w:t>23</w:t>
            </w:r>
            <w:r w:rsidRPr="00791CD2">
              <w:rPr>
                <w:i/>
                <w:sz w:val="22"/>
                <w:szCs w:val="22"/>
              </w:rPr>
              <w:t>-20</w:t>
            </w:r>
            <w:r>
              <w:rPr>
                <w:i/>
                <w:sz w:val="22"/>
                <w:szCs w:val="22"/>
              </w:rPr>
              <w:t>25</w:t>
            </w:r>
          </w:p>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Администрация Комсомольского муниципального района</w:t>
            </w:r>
          </w:p>
          <w:p w:rsidR="003B0124" w:rsidRPr="00E24404" w:rsidRDefault="003B0124" w:rsidP="003B0124">
            <w:pPr>
              <w:rPr>
                <w:i/>
              </w:rPr>
            </w:pPr>
            <w:r>
              <w:rPr>
                <w:i/>
                <w:sz w:val="22"/>
                <w:szCs w:val="22"/>
              </w:rPr>
              <w:t>Управление по вопросу развития  инфраструктуры Администрации</w:t>
            </w:r>
            <w:r w:rsidRPr="00791CD2">
              <w:rPr>
                <w:i/>
                <w:sz w:val="22"/>
                <w:szCs w:val="22"/>
              </w:rPr>
              <w:t xml:space="preserve">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jc w:val="center"/>
              <w:rPr>
                <w:b/>
                <w:i/>
                <w:color w:val="000000"/>
              </w:rPr>
            </w:pPr>
            <w:r w:rsidRPr="00985DBE">
              <w:rPr>
                <w:b/>
                <w:i/>
                <w:color w:val="000000"/>
                <w:sz w:val="22"/>
                <w:szCs w:val="22"/>
              </w:rPr>
              <w:t>3 835 829,63</w:t>
            </w:r>
          </w:p>
          <w:p w:rsidR="003B0124" w:rsidRPr="00985DBE" w:rsidRDefault="003B0124" w:rsidP="003B0124">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985DBE" w:rsidP="003B0124">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3B0124"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r w:rsidRPr="00500BA6">
              <w:rPr>
                <w:sz w:val="22"/>
                <w:szCs w:val="22"/>
              </w:rPr>
              <w:t>1.1.</w:t>
            </w:r>
          </w:p>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r w:rsidRPr="00500BA6">
              <w:rPr>
                <w:sz w:val="22"/>
                <w:szCs w:val="22"/>
              </w:rPr>
              <w:t xml:space="preserve">Развитие и использование  информационных технологий </w:t>
            </w:r>
          </w:p>
          <w:p w:rsidR="003B0124" w:rsidRPr="00E24404" w:rsidRDefault="003B0124" w:rsidP="003B0124">
            <w:r w:rsidRPr="00500BA6">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jc w:val="center"/>
              <w:rPr>
                <w:b/>
                <w:i/>
                <w:color w:val="000000"/>
              </w:rPr>
            </w:pPr>
            <w:r w:rsidRPr="00985DBE">
              <w:rPr>
                <w:b/>
                <w:i/>
                <w:color w:val="000000"/>
                <w:sz w:val="22"/>
                <w:szCs w:val="22"/>
              </w:rPr>
              <w:t>3 835 829,63</w:t>
            </w:r>
          </w:p>
          <w:p w:rsidR="003B0124" w:rsidRPr="00985DBE" w:rsidRDefault="003B0124" w:rsidP="003B0124">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985DBE" w:rsidP="003B0124">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3B0124"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r w:rsidRPr="004F7942">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3B0124" w:rsidRPr="00985DBE" w:rsidRDefault="00985DBE" w:rsidP="00985DBE">
            <w:pPr>
              <w:jc w:val="center"/>
              <w:rPr>
                <w:b/>
                <w:i/>
              </w:rPr>
            </w:pPr>
            <w:r w:rsidRPr="00985DBE">
              <w:rPr>
                <w:b/>
                <w:i/>
                <w:color w:val="000000"/>
                <w:sz w:val="22"/>
                <w:szCs w:val="22"/>
              </w:rPr>
              <w:t>3 835 829,63</w:t>
            </w: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985DBE" w:rsidP="003B0124">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524BDC"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524BDC" w:rsidRPr="004F7942" w:rsidTr="00E3277B">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3B0124" w:rsidRPr="00500BA6" w:rsidTr="00E3277B">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pPr>
              <w:rPr>
                <w:b/>
              </w:rPr>
            </w:pPr>
            <w:r w:rsidRPr="00500BA6">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jc w:val="center"/>
              <w:rPr>
                <w:b/>
                <w:i/>
                <w:color w:val="000000"/>
              </w:rPr>
            </w:pPr>
            <w:r w:rsidRPr="00985DBE">
              <w:rPr>
                <w:b/>
                <w:i/>
                <w:color w:val="000000"/>
                <w:sz w:val="22"/>
                <w:szCs w:val="22"/>
              </w:rPr>
              <w:t>3 835 829,63</w:t>
            </w:r>
          </w:p>
          <w:p w:rsidR="003B0124" w:rsidRPr="00985DBE" w:rsidRDefault="003B0124" w:rsidP="003B0124">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985DBE" w:rsidP="003B0124">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1230350</w:t>
            </w:r>
          </w:p>
        </w:tc>
        <w:tc>
          <w:tcPr>
            <w:tcW w:w="1332" w:type="dxa"/>
            <w:gridSpan w:val="2"/>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bl>
    <w:p w:rsidR="00524BDC" w:rsidRPr="00500BA6" w:rsidRDefault="00524BDC" w:rsidP="00524BDC">
      <w:pPr>
        <w:rPr>
          <w:sz w:val="22"/>
          <w:szCs w:val="22"/>
        </w:rPr>
      </w:pPr>
    </w:p>
    <w:p w:rsidR="00524BDC" w:rsidRDefault="00524BDC" w:rsidP="00524BDC">
      <w:pPr>
        <w:sectPr w:rsidR="00524BDC" w:rsidSect="00E3277B">
          <w:pgSz w:w="16838" w:h="11906" w:orient="landscape"/>
          <w:pgMar w:top="851" w:right="1134" w:bottom="850" w:left="1134" w:header="708" w:footer="708" w:gutter="0"/>
          <w:cols w:space="708"/>
          <w:docGrid w:linePitch="360"/>
        </w:sectPr>
      </w:pPr>
    </w:p>
    <w:p w:rsidR="00524BDC" w:rsidRPr="00BA12E1" w:rsidRDefault="00524BDC" w:rsidP="00524BDC">
      <w:pPr>
        <w:jc w:val="right"/>
        <w:rPr>
          <w:spacing w:val="-4"/>
        </w:rPr>
      </w:pPr>
      <w:r>
        <w:rPr>
          <w:spacing w:val="-4"/>
        </w:rPr>
        <w:t>Приложение №4</w:t>
      </w:r>
    </w:p>
    <w:p w:rsidR="00524BDC" w:rsidRPr="00BA12E1" w:rsidRDefault="00524BDC" w:rsidP="00524BDC">
      <w:pPr>
        <w:jc w:val="right"/>
        <w:rPr>
          <w:spacing w:val="-4"/>
        </w:rPr>
      </w:pPr>
      <w:r w:rsidRPr="00BA12E1">
        <w:rPr>
          <w:spacing w:val="-4"/>
        </w:rPr>
        <w:t xml:space="preserve">к приложению муниципальной программы </w:t>
      </w:r>
    </w:p>
    <w:p w:rsidR="00524BDC" w:rsidRPr="00BA12E1" w:rsidRDefault="00524BDC" w:rsidP="00524BDC">
      <w:pPr>
        <w:jc w:val="right"/>
        <w:rPr>
          <w:spacing w:val="-4"/>
        </w:rPr>
      </w:pPr>
      <w:r w:rsidRPr="00BA12E1">
        <w:rPr>
          <w:spacing w:val="-4"/>
        </w:rPr>
        <w:t xml:space="preserve">«Совершенствование местного самоуправления </w:t>
      </w:r>
    </w:p>
    <w:p w:rsidR="00524BDC" w:rsidRPr="00B03DAF" w:rsidRDefault="00524BDC" w:rsidP="00524BDC">
      <w:pPr>
        <w:jc w:val="right"/>
        <w:rPr>
          <w:b/>
          <w:spacing w:val="-4"/>
        </w:rPr>
      </w:pPr>
      <w:r w:rsidRPr="00BA12E1">
        <w:rPr>
          <w:spacing w:val="-4"/>
        </w:rPr>
        <w:t>в Комсомольском муниципальном районе»</w:t>
      </w:r>
    </w:p>
    <w:p w:rsidR="00524BDC" w:rsidRDefault="00524BDC" w:rsidP="00524BDC">
      <w:pPr>
        <w:jc w:val="right"/>
        <w:rPr>
          <w:b/>
          <w:spacing w:val="-4"/>
          <w:sz w:val="28"/>
          <w:szCs w:val="28"/>
        </w:rPr>
      </w:pPr>
    </w:p>
    <w:p w:rsidR="00524BDC" w:rsidRPr="00B03DAF" w:rsidRDefault="00524BDC" w:rsidP="00524BDC">
      <w:pPr>
        <w:jc w:val="center"/>
        <w:rPr>
          <w:b/>
          <w:spacing w:val="-4"/>
          <w:sz w:val="28"/>
          <w:szCs w:val="28"/>
        </w:rPr>
      </w:pPr>
      <w:r w:rsidRPr="00B03DAF">
        <w:rPr>
          <w:b/>
          <w:spacing w:val="-4"/>
          <w:sz w:val="28"/>
          <w:szCs w:val="28"/>
        </w:rPr>
        <w:t xml:space="preserve">Подпрограмма </w:t>
      </w:r>
    </w:p>
    <w:p w:rsidR="00524BDC" w:rsidRPr="00B03DAF" w:rsidRDefault="00524BDC" w:rsidP="00524BDC">
      <w:pPr>
        <w:jc w:val="center"/>
        <w:rPr>
          <w:b/>
          <w:spacing w:val="-4"/>
          <w:sz w:val="28"/>
          <w:szCs w:val="28"/>
        </w:rPr>
      </w:pPr>
      <w:r w:rsidRPr="00B03DAF">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C3756C" w:rsidRDefault="00524BDC" w:rsidP="00524BDC">
      <w:pPr>
        <w:outlineLvl w:val="0"/>
        <w:rPr>
          <w:b/>
        </w:rPr>
      </w:pPr>
    </w:p>
    <w:p w:rsidR="00524BDC" w:rsidRPr="00C3756C" w:rsidRDefault="00524BDC" w:rsidP="00524BDC">
      <w:pPr>
        <w:jc w:val="center"/>
        <w:rPr>
          <w:b/>
          <w:color w:val="000000"/>
        </w:rPr>
      </w:pPr>
      <w:r>
        <w:rPr>
          <w:b/>
          <w:color w:val="000000"/>
        </w:rPr>
        <w:t>1.</w:t>
      </w:r>
      <w:r w:rsidRPr="00C3756C">
        <w:rPr>
          <w:b/>
          <w:color w:val="000000"/>
        </w:rPr>
        <w:t xml:space="preserve">ПАСПОРТ  ПОДПРОГРАММЫ </w:t>
      </w:r>
    </w:p>
    <w:p w:rsidR="00524BDC" w:rsidRPr="000610A0"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spacing w:val="-4"/>
                <w:sz w:val="28"/>
                <w:szCs w:val="28"/>
              </w:rPr>
              <w:t>Противодействие коррупции на территории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11023A">
            <w:pPr>
              <w:jc w:val="both"/>
              <w:rPr>
                <w:spacing w:val="-4"/>
                <w:sz w:val="28"/>
                <w:szCs w:val="28"/>
              </w:rPr>
            </w:pPr>
            <w:r>
              <w:rPr>
                <w:spacing w:val="-4"/>
                <w:sz w:val="28"/>
                <w:szCs w:val="28"/>
              </w:rPr>
              <w:t>202</w:t>
            </w:r>
            <w:r w:rsidR="0011023A">
              <w:rPr>
                <w:spacing w:val="-4"/>
                <w:sz w:val="28"/>
                <w:szCs w:val="28"/>
              </w:rPr>
              <w:t>3</w:t>
            </w:r>
            <w:r>
              <w:rPr>
                <w:spacing w:val="-4"/>
                <w:sz w:val="28"/>
                <w:szCs w:val="28"/>
              </w:rPr>
              <w:t xml:space="preserve"> -202</w:t>
            </w:r>
            <w:r w:rsidR="0011023A">
              <w:rPr>
                <w:spacing w:val="-4"/>
                <w:sz w:val="28"/>
                <w:szCs w:val="28"/>
              </w:rPr>
              <w:t>5</w:t>
            </w:r>
            <w:r w:rsidRPr="000667E9">
              <w:rPr>
                <w:spacing w:val="-4"/>
                <w:sz w:val="28"/>
                <w:szCs w:val="28"/>
              </w:rPr>
              <w:t xml:space="preserve"> год</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Ответственны</w:t>
            </w:r>
            <w:r>
              <w:rPr>
                <w:color w:val="000000"/>
                <w:sz w:val="28"/>
                <w:szCs w:val="28"/>
              </w:rPr>
              <w:t>й</w:t>
            </w:r>
            <w:r w:rsidRPr="000667E9">
              <w:rPr>
                <w:color w:val="000000"/>
                <w:sz w:val="28"/>
                <w:szCs w:val="28"/>
              </w:rPr>
              <w:t xml:space="preserve"> исполнител</w:t>
            </w:r>
            <w:r>
              <w:rPr>
                <w:color w:val="000000"/>
                <w:sz w:val="28"/>
                <w:szCs w:val="28"/>
              </w:rPr>
              <w:t>ь</w:t>
            </w:r>
            <w:r w:rsidRPr="000667E9">
              <w:rPr>
                <w:color w:val="000000"/>
                <w:sz w:val="28"/>
                <w:szCs w:val="28"/>
              </w:rPr>
              <w:t xml:space="preserve"> 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p w:rsidR="00524BDC" w:rsidRPr="000667E9" w:rsidRDefault="00524BDC" w:rsidP="00E3277B">
            <w:pPr>
              <w:jc w:val="both"/>
              <w:rPr>
                <w:color w:val="000000"/>
                <w:sz w:val="28"/>
                <w:szCs w:val="28"/>
              </w:rPr>
            </w:pPr>
            <w:r w:rsidRPr="000667E9">
              <w:rPr>
                <w:color w:val="000000"/>
                <w:sz w:val="28"/>
                <w:szCs w:val="28"/>
              </w:rPr>
              <w:t xml:space="preserve">Юридический отдел Администрации </w:t>
            </w:r>
            <w:r>
              <w:rPr>
                <w:color w:val="000000"/>
                <w:sz w:val="28"/>
                <w:szCs w:val="28"/>
              </w:rPr>
              <w:t xml:space="preserve">Комсомольского муниципального </w:t>
            </w:r>
            <w:r w:rsidRPr="000667E9">
              <w:rPr>
                <w:color w:val="000000"/>
                <w:sz w:val="28"/>
                <w:szCs w:val="28"/>
              </w:rPr>
              <w:t>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524BDC" w:rsidRPr="000667E9" w:rsidRDefault="00524BDC" w:rsidP="00E3277B">
            <w:pPr>
              <w:jc w:val="both"/>
              <w:rPr>
                <w:color w:val="000000"/>
                <w:sz w:val="28"/>
                <w:szCs w:val="28"/>
              </w:rPr>
            </w:pPr>
            <w:r w:rsidRPr="000667E9">
              <w:rPr>
                <w:color w:val="000000"/>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0667E9">
              <w:rPr>
                <w:color w:val="000000"/>
                <w:sz w:val="28"/>
                <w:szCs w:val="28"/>
              </w:rPr>
              <w:br/>
              <w:t>к информации о факторах коррупции, в том числе путем освещения таких фактов в средствах массовой информации;</w:t>
            </w:r>
          </w:p>
          <w:p w:rsidR="00524BDC" w:rsidRPr="000667E9" w:rsidRDefault="00524BDC" w:rsidP="00E3277B">
            <w:pPr>
              <w:jc w:val="both"/>
              <w:rPr>
                <w:color w:val="000000"/>
                <w:sz w:val="28"/>
                <w:szCs w:val="28"/>
              </w:rPr>
            </w:pPr>
            <w:r w:rsidRPr="000667E9">
              <w:rPr>
                <w:color w:val="000000"/>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Объем</w:t>
            </w:r>
            <w:r>
              <w:rPr>
                <w:color w:val="000000"/>
                <w:sz w:val="28"/>
                <w:szCs w:val="28"/>
              </w:rPr>
              <w:t>ы</w:t>
            </w:r>
            <w:r w:rsidRPr="000667E9">
              <w:rPr>
                <w:color w:val="000000"/>
                <w:sz w:val="28"/>
                <w:szCs w:val="28"/>
              </w:rPr>
              <w:t xml:space="preserve">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widowControl w:val="0"/>
              <w:autoSpaceDE w:val="0"/>
              <w:autoSpaceDN w:val="0"/>
              <w:adjustRightInd w:val="0"/>
              <w:jc w:val="both"/>
              <w:rPr>
                <w:sz w:val="28"/>
                <w:szCs w:val="28"/>
              </w:rPr>
            </w:pPr>
            <w:r w:rsidRPr="000667E9">
              <w:rPr>
                <w:sz w:val="28"/>
                <w:szCs w:val="28"/>
              </w:rPr>
              <w:t>Общий объем средств: 0,00 рублей.</w:t>
            </w:r>
          </w:p>
          <w:p w:rsidR="00524BDC" w:rsidRPr="000667E9" w:rsidRDefault="00524BDC" w:rsidP="00E3277B">
            <w:pPr>
              <w:widowControl w:val="0"/>
              <w:autoSpaceDE w:val="0"/>
              <w:autoSpaceDN w:val="0"/>
              <w:adjustRightInd w:val="0"/>
              <w:jc w:val="both"/>
              <w:rPr>
                <w:sz w:val="28"/>
                <w:szCs w:val="28"/>
              </w:rPr>
            </w:pPr>
            <w:r w:rsidRPr="000667E9">
              <w:rPr>
                <w:sz w:val="28"/>
                <w:szCs w:val="28"/>
              </w:rPr>
              <w:t xml:space="preserve">(Мероприятия </w:t>
            </w:r>
            <w:r>
              <w:rPr>
                <w:sz w:val="28"/>
                <w:szCs w:val="28"/>
              </w:rPr>
              <w:t>под</w:t>
            </w:r>
            <w:r w:rsidRPr="000667E9">
              <w:rPr>
                <w:sz w:val="28"/>
                <w:szCs w:val="28"/>
              </w:rPr>
              <w:t>программы не требуют финансирования)</w:t>
            </w:r>
          </w:p>
          <w:p w:rsidR="00524BDC" w:rsidRPr="000667E9" w:rsidRDefault="00524BDC" w:rsidP="00E3277B">
            <w:pPr>
              <w:widowControl w:val="0"/>
              <w:autoSpaceDE w:val="0"/>
              <w:autoSpaceDN w:val="0"/>
              <w:adjustRightInd w:val="0"/>
              <w:jc w:val="both"/>
              <w:rPr>
                <w:sz w:val="28"/>
                <w:szCs w:val="28"/>
              </w:rPr>
            </w:pP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t>Ожидаемые результаты</w:t>
            </w:r>
            <w:r w:rsidRPr="000667E9">
              <w:rPr>
                <w:color w:val="000000"/>
                <w:sz w:val="28"/>
                <w:szCs w:val="28"/>
              </w:rPr>
              <w:t xml:space="preserve"> реализации </w:t>
            </w:r>
            <w:r>
              <w:rPr>
                <w:color w:val="000000"/>
                <w:sz w:val="28"/>
                <w:szCs w:val="28"/>
              </w:rPr>
              <w:t>п</w:t>
            </w:r>
            <w:r w:rsidRPr="000667E9">
              <w:rPr>
                <w:color w:val="000000"/>
                <w:sz w:val="28"/>
                <w:szCs w:val="28"/>
              </w:rPr>
              <w:t xml:space="preserve">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информирование общественности о фактах проявлениякоррупции и принятых по ним мерах,</w:t>
            </w:r>
          </w:p>
          <w:p w:rsidR="00524BDC" w:rsidRPr="0093099D" w:rsidRDefault="00524BDC" w:rsidP="00E3277B">
            <w:pPr>
              <w:jc w:val="both"/>
              <w:rPr>
                <w:sz w:val="28"/>
                <w:szCs w:val="28"/>
              </w:rPr>
            </w:pPr>
            <w:r w:rsidRPr="0093099D">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524BDC" w:rsidRPr="0093099D" w:rsidRDefault="00524BDC" w:rsidP="00E3277B">
            <w:pPr>
              <w:jc w:val="both"/>
              <w:rPr>
                <w:sz w:val="28"/>
                <w:szCs w:val="28"/>
              </w:rPr>
            </w:pPr>
            <w:r w:rsidRPr="0093099D">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524BDC" w:rsidRPr="0093099D" w:rsidRDefault="00524BDC" w:rsidP="00E3277B">
            <w:pPr>
              <w:widowControl w:val="0"/>
              <w:autoSpaceDE w:val="0"/>
              <w:autoSpaceDN w:val="0"/>
              <w:adjustRightInd w:val="0"/>
              <w:jc w:val="both"/>
              <w:rPr>
                <w:sz w:val="28"/>
                <w:szCs w:val="28"/>
              </w:rPr>
            </w:pPr>
            <w:r w:rsidRPr="0093099D">
              <w:rPr>
                <w:sz w:val="28"/>
                <w:szCs w:val="28"/>
              </w:rPr>
              <w:t>- выявление должностей муниципальной службы, замещение которых связано с коррупционными рисками;</w:t>
            </w:r>
          </w:p>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формирование кадрового состава, не склонного к коррупционным действиям;</w:t>
            </w:r>
          </w:p>
          <w:p w:rsidR="00524BDC" w:rsidRPr="0093099D" w:rsidRDefault="00524BDC" w:rsidP="00E3277B">
            <w:pPr>
              <w:jc w:val="both"/>
              <w:rPr>
                <w:sz w:val="28"/>
                <w:szCs w:val="28"/>
              </w:rPr>
            </w:pPr>
            <w:r w:rsidRPr="0093099D">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524BDC" w:rsidRPr="0093099D" w:rsidRDefault="00524BDC" w:rsidP="00E3277B">
            <w:pPr>
              <w:jc w:val="both"/>
              <w:rPr>
                <w:sz w:val="28"/>
                <w:szCs w:val="28"/>
              </w:rPr>
            </w:pPr>
            <w:r w:rsidRPr="0093099D">
              <w:rPr>
                <w:sz w:val="28"/>
                <w:szCs w:val="28"/>
              </w:rPr>
              <w:t>- предупреждение и устранения условий, порождающих коррупцию;</w:t>
            </w:r>
          </w:p>
          <w:p w:rsidR="00524BDC" w:rsidRPr="0093099D" w:rsidRDefault="00524BDC" w:rsidP="00E3277B">
            <w:pPr>
              <w:autoSpaceDE w:val="0"/>
              <w:autoSpaceDN w:val="0"/>
              <w:adjustRightInd w:val="0"/>
              <w:jc w:val="both"/>
              <w:rPr>
                <w:sz w:val="28"/>
                <w:szCs w:val="28"/>
              </w:rPr>
            </w:pPr>
            <w:r w:rsidRPr="0093099D">
              <w:rPr>
                <w:sz w:val="28"/>
                <w:szCs w:val="28"/>
              </w:rPr>
              <w:t>- оптимизация бюджетных расходов, устранение условий для коррупционных правонарушений;</w:t>
            </w:r>
          </w:p>
          <w:p w:rsidR="00524BDC" w:rsidRPr="0093099D" w:rsidRDefault="00524BDC" w:rsidP="00E3277B">
            <w:pPr>
              <w:jc w:val="both"/>
              <w:rPr>
                <w:sz w:val="28"/>
                <w:szCs w:val="28"/>
              </w:rPr>
            </w:pPr>
            <w:r w:rsidRPr="0093099D">
              <w:rPr>
                <w:sz w:val="28"/>
                <w:szCs w:val="28"/>
              </w:rPr>
              <w:t xml:space="preserve">- снижение количества коррупционных правонарушений; </w:t>
            </w:r>
          </w:p>
          <w:p w:rsidR="00524BDC" w:rsidRPr="000667E9" w:rsidRDefault="00524BDC" w:rsidP="00E3277B">
            <w:pPr>
              <w:widowControl w:val="0"/>
              <w:autoSpaceDE w:val="0"/>
              <w:autoSpaceDN w:val="0"/>
              <w:adjustRightInd w:val="0"/>
              <w:jc w:val="both"/>
              <w:rPr>
                <w:sz w:val="28"/>
                <w:szCs w:val="28"/>
              </w:rPr>
            </w:pPr>
            <w:r w:rsidRPr="0093099D">
              <w:rPr>
                <w:sz w:val="28"/>
                <w:szCs w:val="28"/>
              </w:rPr>
              <w:t>- повышение информированности граждан</w:t>
            </w:r>
            <w:r>
              <w:rPr>
                <w:sz w:val="28"/>
                <w:szCs w:val="28"/>
              </w:rPr>
              <w:t>.</w:t>
            </w:r>
          </w:p>
        </w:tc>
      </w:tr>
    </w:tbl>
    <w:p w:rsidR="00524BDC" w:rsidRPr="000667E9" w:rsidRDefault="00524BDC" w:rsidP="00524BDC">
      <w:pPr>
        <w:pStyle w:val="a4"/>
        <w:spacing w:before="0" w:after="0"/>
        <w:rPr>
          <w:b/>
          <w:color w:val="000000"/>
          <w:sz w:val="28"/>
          <w:szCs w:val="28"/>
        </w:rPr>
      </w:pPr>
    </w:p>
    <w:p w:rsidR="00524BDC" w:rsidRPr="000667E9" w:rsidRDefault="00524BDC" w:rsidP="00524BDC">
      <w:pPr>
        <w:pStyle w:val="a4"/>
        <w:spacing w:before="0" w:after="0"/>
        <w:jc w:val="center"/>
        <w:rPr>
          <w:b/>
          <w:color w:val="000000"/>
          <w:sz w:val="28"/>
          <w:szCs w:val="28"/>
        </w:rPr>
      </w:pPr>
      <w:r w:rsidRPr="000667E9">
        <w:rPr>
          <w:b/>
          <w:color w:val="000000"/>
          <w:sz w:val="28"/>
          <w:szCs w:val="28"/>
        </w:rPr>
        <w:t xml:space="preserve">2. Характеристика </w:t>
      </w:r>
      <w:r>
        <w:rPr>
          <w:b/>
          <w:color w:val="000000"/>
          <w:sz w:val="28"/>
          <w:szCs w:val="28"/>
        </w:rPr>
        <w:t>основных мероприятий</w:t>
      </w:r>
      <w:r w:rsidRPr="000667E9">
        <w:rPr>
          <w:b/>
          <w:color w:val="000000"/>
          <w:sz w:val="28"/>
          <w:szCs w:val="28"/>
        </w:rPr>
        <w:t xml:space="preserve"> подпрограммы</w:t>
      </w:r>
      <w:r>
        <w:rPr>
          <w:b/>
          <w:color w:val="000000"/>
          <w:sz w:val="28"/>
          <w:szCs w:val="28"/>
        </w:rPr>
        <w:t xml:space="preserve"> муниципальной программы</w:t>
      </w:r>
      <w:r w:rsidRPr="000667E9">
        <w:rPr>
          <w:b/>
          <w:color w:val="000000"/>
          <w:sz w:val="28"/>
          <w:szCs w:val="28"/>
        </w:rPr>
        <w:t>.</w:t>
      </w:r>
    </w:p>
    <w:p w:rsidR="00524BDC" w:rsidRPr="000667E9" w:rsidRDefault="00524BDC" w:rsidP="00524BDC">
      <w:pPr>
        <w:pStyle w:val="a4"/>
        <w:spacing w:before="0" w:after="0"/>
        <w:ind w:left="142" w:firstLine="708"/>
        <w:jc w:val="both"/>
        <w:rPr>
          <w:color w:val="000000"/>
          <w:sz w:val="28"/>
          <w:szCs w:val="28"/>
        </w:rPr>
      </w:pPr>
      <w:r w:rsidRPr="000667E9">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524BDC" w:rsidRPr="000667E9" w:rsidRDefault="00524BDC" w:rsidP="00524BDC">
      <w:pPr>
        <w:pStyle w:val="a4"/>
        <w:spacing w:before="0" w:after="0"/>
        <w:ind w:left="142" w:firstLine="566"/>
        <w:jc w:val="both"/>
        <w:rPr>
          <w:color w:val="000000"/>
          <w:sz w:val="28"/>
          <w:szCs w:val="28"/>
        </w:rPr>
      </w:pPr>
      <w:r w:rsidRPr="000667E9">
        <w:rPr>
          <w:color w:val="000000"/>
          <w:sz w:val="28"/>
          <w:szCs w:val="28"/>
        </w:rPr>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w:t>
      </w:r>
      <w:r>
        <w:rPr>
          <w:color w:val="000000"/>
          <w:sz w:val="28"/>
          <w:szCs w:val="28"/>
        </w:rPr>
        <w:t xml:space="preserve">вых актов Российской Федерации </w:t>
      </w:r>
      <w:r w:rsidRPr="000667E9">
        <w:rPr>
          <w:color w:val="000000"/>
          <w:sz w:val="28"/>
          <w:szCs w:val="28"/>
        </w:rPr>
        <w:t>и Ивановской области, а также принимаемых муниципальных правовых актов, направленных на противодействие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0667E9">
        <w:rPr>
          <w:sz w:val="28"/>
          <w:szCs w:val="28"/>
        </w:rPr>
        <w:t>Формируется нормативная правовая база, направленная на противодействие коррупции.</w:t>
      </w:r>
    </w:p>
    <w:p w:rsidR="00524BDC" w:rsidRPr="000667E9" w:rsidRDefault="00524BDC" w:rsidP="00524BDC">
      <w:pPr>
        <w:ind w:firstLine="708"/>
        <w:jc w:val="both"/>
        <w:rPr>
          <w:sz w:val="28"/>
          <w:szCs w:val="28"/>
        </w:rPr>
      </w:pPr>
      <w:r w:rsidRPr="000667E9">
        <w:rPr>
          <w:sz w:val="28"/>
          <w:szCs w:val="28"/>
        </w:rPr>
        <w:t xml:space="preserve">В ходе исполнения ранее действующих программ в </w:t>
      </w:r>
      <w:r>
        <w:rPr>
          <w:sz w:val="28"/>
          <w:szCs w:val="28"/>
        </w:rPr>
        <w:t xml:space="preserve">этой </w:t>
      </w:r>
      <w:r w:rsidRPr="000667E9">
        <w:rPr>
          <w:sz w:val="28"/>
          <w:szCs w:val="28"/>
        </w:rPr>
        <w:t xml:space="preserve">сфере </w:t>
      </w:r>
      <w:r>
        <w:rPr>
          <w:sz w:val="28"/>
          <w:szCs w:val="28"/>
        </w:rPr>
        <w:t xml:space="preserve">в </w:t>
      </w:r>
      <w:r w:rsidRPr="000667E9">
        <w:rPr>
          <w:color w:val="000000"/>
          <w:sz w:val="28"/>
          <w:szCs w:val="28"/>
        </w:rPr>
        <w:t>район</w:t>
      </w:r>
      <w:r>
        <w:rPr>
          <w:color w:val="000000"/>
          <w:sz w:val="28"/>
          <w:szCs w:val="28"/>
        </w:rPr>
        <w:t>е</w:t>
      </w:r>
      <w:r w:rsidRPr="000667E9">
        <w:rPr>
          <w:color w:val="000000"/>
          <w:sz w:val="28"/>
          <w:szCs w:val="28"/>
        </w:rPr>
        <w:br/>
      </w:r>
      <w:r w:rsidRPr="000667E9">
        <w:rPr>
          <w:sz w:val="28"/>
          <w:szCs w:val="28"/>
        </w:rPr>
        <w:t>были реализованы следующие мероприятия:</w:t>
      </w:r>
    </w:p>
    <w:p w:rsidR="00524BDC" w:rsidRPr="000667E9" w:rsidRDefault="00524BDC" w:rsidP="00524BDC">
      <w:pPr>
        <w:ind w:firstLine="720"/>
        <w:jc w:val="both"/>
        <w:rPr>
          <w:sz w:val="28"/>
          <w:szCs w:val="28"/>
        </w:rPr>
      </w:pPr>
      <w:r w:rsidRPr="000667E9">
        <w:rPr>
          <w:sz w:val="28"/>
          <w:szCs w:val="28"/>
        </w:rPr>
        <w:t>1) функционирует "телефон доверия" для оперативного получения информации о фактах проявления коррупции;</w:t>
      </w:r>
    </w:p>
    <w:p w:rsidR="00524BDC" w:rsidRPr="000667E9" w:rsidRDefault="00524BDC" w:rsidP="00524BDC">
      <w:pPr>
        <w:ind w:firstLine="720"/>
        <w:jc w:val="both"/>
        <w:rPr>
          <w:sz w:val="28"/>
          <w:szCs w:val="28"/>
        </w:rPr>
      </w:pPr>
      <w:r w:rsidRPr="000667E9">
        <w:rPr>
          <w:sz w:val="28"/>
          <w:szCs w:val="28"/>
        </w:rPr>
        <w:t>2) проводится антикоррупционная экспертиза нормативных правовых актов и их проектов на коррупциогенность;</w:t>
      </w:r>
    </w:p>
    <w:p w:rsidR="00524BDC" w:rsidRPr="000667E9" w:rsidRDefault="00524BDC" w:rsidP="00524BDC">
      <w:pPr>
        <w:ind w:firstLine="720"/>
        <w:jc w:val="both"/>
        <w:rPr>
          <w:sz w:val="28"/>
          <w:szCs w:val="28"/>
        </w:rPr>
      </w:pPr>
      <w:r w:rsidRPr="000667E9">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524BDC" w:rsidRPr="000667E9" w:rsidRDefault="00524BDC" w:rsidP="00524BDC">
      <w:pPr>
        <w:ind w:firstLine="720"/>
        <w:jc w:val="both"/>
        <w:rPr>
          <w:sz w:val="28"/>
          <w:szCs w:val="28"/>
        </w:rPr>
      </w:pPr>
      <w:r w:rsidRPr="000667E9">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524BDC" w:rsidRPr="000667E9" w:rsidRDefault="00524BDC" w:rsidP="00524BDC">
      <w:pPr>
        <w:ind w:firstLine="720"/>
        <w:jc w:val="both"/>
        <w:rPr>
          <w:color w:val="000000"/>
          <w:sz w:val="28"/>
          <w:szCs w:val="28"/>
        </w:rPr>
      </w:pPr>
      <w:r w:rsidRPr="000667E9">
        <w:rPr>
          <w:color w:val="000000"/>
          <w:sz w:val="28"/>
          <w:szCs w:val="28"/>
        </w:rPr>
        <w:t xml:space="preserve">5) определен уполномоченный орган в сфере контроля за размещением муниципальных </w:t>
      </w:r>
      <w:r w:rsidRPr="000667E9">
        <w:rPr>
          <w:sz w:val="28"/>
          <w:szCs w:val="28"/>
        </w:rPr>
        <w:t>заказов для нужд Комсомольского муниципального района;</w:t>
      </w:r>
    </w:p>
    <w:p w:rsidR="00524BDC" w:rsidRPr="000667E9" w:rsidRDefault="00524BDC" w:rsidP="00524BDC">
      <w:pPr>
        <w:ind w:firstLine="720"/>
        <w:jc w:val="both"/>
        <w:rPr>
          <w:sz w:val="28"/>
          <w:szCs w:val="28"/>
        </w:rPr>
      </w:pPr>
      <w:r w:rsidRPr="000667E9">
        <w:rPr>
          <w:sz w:val="28"/>
          <w:szCs w:val="28"/>
        </w:rPr>
        <w:t>6) разработаны и действуют на сегодняшний день административные  регламенты по оказанию муниципальных услуг населению;</w:t>
      </w:r>
    </w:p>
    <w:p w:rsidR="00524BDC" w:rsidRPr="000667E9" w:rsidRDefault="00524BDC" w:rsidP="00524BDC">
      <w:pPr>
        <w:ind w:firstLine="720"/>
        <w:jc w:val="both"/>
        <w:rPr>
          <w:sz w:val="28"/>
          <w:szCs w:val="28"/>
        </w:rPr>
      </w:pPr>
      <w:r w:rsidRPr="000667E9">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0667E9">
        <w:rPr>
          <w:sz w:val="28"/>
          <w:szCs w:val="28"/>
        </w:rPr>
        <w:br/>
        <w:t>с антикоррупционной рекламой и распространением информации в СМИ  антикоррупционного содержания;</w:t>
      </w:r>
    </w:p>
    <w:p w:rsidR="00524BDC" w:rsidRPr="000667E9" w:rsidRDefault="00524BDC" w:rsidP="00524BDC">
      <w:pPr>
        <w:ind w:firstLine="720"/>
        <w:jc w:val="both"/>
        <w:rPr>
          <w:color w:val="000000"/>
          <w:sz w:val="28"/>
          <w:szCs w:val="28"/>
        </w:rPr>
      </w:pPr>
      <w:r w:rsidRPr="000667E9">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w:t>
      </w:r>
      <w:r>
        <w:rPr>
          <w:sz w:val="28"/>
          <w:szCs w:val="28"/>
        </w:rPr>
        <w:t xml:space="preserve"> порядке </w:t>
      </w:r>
      <w:r w:rsidRPr="000667E9">
        <w:rPr>
          <w:sz w:val="28"/>
          <w:szCs w:val="28"/>
        </w:rPr>
        <w:t>об обращениях в целях склонения к совершению коррупционных правонарушений;</w:t>
      </w:r>
      <w:r w:rsidRPr="000667E9">
        <w:rPr>
          <w:color w:val="000000"/>
          <w:sz w:val="28"/>
          <w:szCs w:val="28"/>
        </w:rPr>
        <w:t>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 xml:space="preserve">Основные мероприятия муниципальной программы направлены </w:t>
      </w:r>
      <w:r w:rsidRPr="000667E9">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антикоррупционной направленности, устранения коррупциогенных факторов </w:t>
      </w:r>
      <w:r w:rsidRPr="000667E9">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524BDC" w:rsidRPr="000667E9" w:rsidRDefault="00524BDC" w:rsidP="00524BDC">
      <w:pPr>
        <w:pStyle w:val="a4"/>
        <w:spacing w:before="0" w:after="0"/>
        <w:ind w:firstLine="708"/>
        <w:rPr>
          <w:color w:val="000000"/>
          <w:sz w:val="28"/>
          <w:szCs w:val="28"/>
        </w:rPr>
      </w:pPr>
      <w:r w:rsidRPr="000667E9">
        <w:rPr>
          <w:color w:val="000000"/>
          <w:sz w:val="28"/>
          <w:szCs w:val="28"/>
        </w:rPr>
        <w:t xml:space="preserve">Одним из приоритетных направлений </w:t>
      </w:r>
      <w:r>
        <w:rPr>
          <w:color w:val="000000"/>
          <w:sz w:val="28"/>
          <w:szCs w:val="28"/>
        </w:rPr>
        <w:t>под</w:t>
      </w:r>
      <w:r w:rsidRPr="000667E9">
        <w:rPr>
          <w:color w:val="000000"/>
          <w:sz w:val="28"/>
          <w:szCs w:val="28"/>
        </w:rPr>
        <w:t xml:space="preserve">программы является информирование общества о состоянии противодействия коррупции в </w:t>
      </w:r>
      <w:r>
        <w:rPr>
          <w:color w:val="000000"/>
          <w:sz w:val="28"/>
          <w:szCs w:val="28"/>
        </w:rPr>
        <w:t>муниципалитете</w:t>
      </w:r>
      <w:r w:rsidRPr="000667E9">
        <w:rPr>
          <w:color w:val="000000"/>
          <w:sz w:val="28"/>
          <w:szCs w:val="28"/>
        </w:rPr>
        <w:t>.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524BDC" w:rsidRPr="000667E9" w:rsidRDefault="00524BDC" w:rsidP="00524BDC">
      <w:pPr>
        <w:pStyle w:val="a4"/>
        <w:spacing w:before="0" w:after="0"/>
        <w:ind w:firstLine="708"/>
        <w:rPr>
          <w:color w:val="000000"/>
          <w:sz w:val="28"/>
          <w:szCs w:val="28"/>
        </w:rPr>
      </w:pPr>
      <w:r w:rsidRPr="000667E9">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Pr="000667E9" w:rsidRDefault="00524BDC" w:rsidP="00524BDC">
      <w:pPr>
        <w:pStyle w:val="a4"/>
        <w:spacing w:before="0" w:after="0"/>
        <w:ind w:firstLine="708"/>
        <w:rPr>
          <w:color w:val="000000"/>
          <w:sz w:val="28"/>
          <w:szCs w:val="28"/>
        </w:rPr>
      </w:pPr>
    </w:p>
    <w:p w:rsidR="00524BDC" w:rsidRPr="000667E9" w:rsidRDefault="00524BDC" w:rsidP="00524BDC">
      <w:pPr>
        <w:jc w:val="center"/>
        <w:rPr>
          <w:b/>
          <w:color w:val="000000"/>
          <w:sz w:val="28"/>
          <w:szCs w:val="28"/>
        </w:rPr>
      </w:pPr>
      <w:r w:rsidRPr="000667E9">
        <w:rPr>
          <w:b/>
          <w:color w:val="000000"/>
          <w:sz w:val="28"/>
          <w:szCs w:val="28"/>
        </w:rPr>
        <w:t>3. Целевые индикаторы (показатели) подпрограммы.</w:t>
      </w:r>
    </w:p>
    <w:p w:rsidR="00524BDC" w:rsidRPr="000667E9" w:rsidRDefault="00524BDC" w:rsidP="00524BDC">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524BDC" w:rsidRPr="00B52996" w:rsidTr="00E3277B">
        <w:trPr>
          <w:trHeight w:val="1065"/>
        </w:trPr>
        <w:tc>
          <w:tcPr>
            <w:tcW w:w="646"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805"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524BDC" w:rsidRPr="00B52996" w:rsidRDefault="00314957"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524BDC" w:rsidRPr="00B52996" w:rsidTr="00E3277B">
        <w:trPr>
          <w:trHeight w:val="540"/>
        </w:trPr>
        <w:tc>
          <w:tcPr>
            <w:tcW w:w="646"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524BDC" w:rsidRPr="00B52996" w:rsidRDefault="00524BDC" w:rsidP="00E3277B">
            <w:pPr>
              <w:shd w:val="clear" w:color="auto" w:fill="FFFFFF"/>
              <w:spacing w:line="322" w:lineRule="exact"/>
              <w:jc w:val="center"/>
              <w:rPr>
                <w:sz w:val="28"/>
                <w:szCs w:val="28"/>
              </w:rPr>
            </w:pPr>
          </w:p>
        </w:tc>
        <w:tc>
          <w:tcPr>
            <w:tcW w:w="1017"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w:t>
            </w:r>
            <w:r w:rsidR="0011023A">
              <w:rPr>
                <w:rFonts w:ascii="Times New Roman" w:hAnsi="Times New Roman" w:cs="Times New Roman"/>
                <w:b/>
                <w:sz w:val="28"/>
                <w:szCs w:val="28"/>
              </w:rPr>
              <w:t>3</w:t>
            </w:r>
          </w:p>
        </w:tc>
        <w:tc>
          <w:tcPr>
            <w:tcW w:w="988"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11023A">
              <w:rPr>
                <w:rFonts w:ascii="Times New Roman" w:hAnsi="Times New Roman" w:cs="Times New Roman"/>
                <w:b/>
                <w:sz w:val="28"/>
                <w:szCs w:val="28"/>
              </w:rPr>
              <w:t>4</w:t>
            </w:r>
          </w:p>
        </w:tc>
        <w:tc>
          <w:tcPr>
            <w:tcW w:w="988"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11023A">
              <w:rPr>
                <w:rFonts w:ascii="Times New Roman" w:hAnsi="Times New Roman" w:cs="Times New Roman"/>
                <w:b/>
                <w:sz w:val="28"/>
                <w:szCs w:val="28"/>
              </w:rPr>
              <w:t>5</w:t>
            </w:r>
          </w:p>
        </w:tc>
        <w:tc>
          <w:tcPr>
            <w:tcW w:w="988"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Pr>
          <w:p w:rsidR="00524BDC" w:rsidRPr="00B52996" w:rsidRDefault="00524BDC" w:rsidP="00314957">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524BDC" w:rsidRPr="001713EF" w:rsidRDefault="00524BDC" w:rsidP="00E3277B">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Pr>
          <w:p w:rsidR="00524BDC" w:rsidRPr="00040551" w:rsidRDefault="00524BDC" w:rsidP="00314957">
            <w:pPr>
              <w:pStyle w:val="ConsPlusNormal"/>
              <w:widowControl/>
              <w:suppressAutoHyphens/>
              <w:ind w:firstLine="0"/>
              <w:jc w:val="both"/>
              <w:outlineLvl w:val="2"/>
              <w:rPr>
                <w:rFonts w:ascii="Times New Roman" w:hAnsi="Times New Roman" w:cs="Times New Roman"/>
                <w:sz w:val="28"/>
                <w:szCs w:val="28"/>
              </w:rPr>
            </w:pPr>
            <w:r w:rsidRPr="00040551">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bl>
    <w:p w:rsidR="00524BDC" w:rsidRPr="00652DC2" w:rsidRDefault="00524BDC" w:rsidP="00524BDC">
      <w:pPr>
        <w:jc w:val="center"/>
        <w:rPr>
          <w:rFonts w:cs="Calibri"/>
          <w:sz w:val="10"/>
          <w:szCs w:val="10"/>
        </w:rPr>
      </w:pPr>
      <w:r w:rsidRPr="000667E9">
        <w:rPr>
          <w:sz w:val="28"/>
          <w:szCs w:val="28"/>
        </w:rPr>
        <w:br/>
      </w:r>
    </w:p>
    <w:p w:rsidR="00524BDC" w:rsidRPr="0085223C" w:rsidRDefault="00524BDC" w:rsidP="00524BDC">
      <w:pPr>
        <w:jc w:val="center"/>
        <w:rPr>
          <w:b/>
          <w:sz w:val="28"/>
          <w:szCs w:val="28"/>
        </w:rPr>
      </w:pPr>
      <w:r w:rsidRPr="0085223C">
        <w:rPr>
          <w:b/>
          <w:sz w:val="28"/>
          <w:szCs w:val="28"/>
        </w:rPr>
        <w:t>4. Ресурсное обеспечение подпрограммы.</w:t>
      </w:r>
    </w:p>
    <w:p w:rsidR="00524BDC" w:rsidRDefault="00524BDC" w:rsidP="00524BDC">
      <w:pPr>
        <w:pStyle w:val="2"/>
        <w:spacing w:before="0"/>
        <w:ind w:firstLine="708"/>
        <w:jc w:val="both"/>
        <w:rPr>
          <w:rFonts w:ascii="Times New Roman" w:hAnsi="Times New Roman"/>
          <w:b w:val="0"/>
          <w:i/>
          <w:color w:val="000000"/>
          <w:sz w:val="24"/>
          <w:szCs w:val="24"/>
        </w:rPr>
      </w:pPr>
    </w:p>
    <w:p w:rsidR="00524BDC" w:rsidRPr="0085223C" w:rsidRDefault="00524BDC" w:rsidP="00524BDC">
      <w:pPr>
        <w:pStyle w:val="2"/>
        <w:spacing w:before="0"/>
        <w:ind w:firstLine="708"/>
        <w:jc w:val="both"/>
      </w:pPr>
      <w:r w:rsidRPr="0085223C">
        <w:rPr>
          <w:rFonts w:ascii="Times New Roman" w:hAnsi="Times New Roman"/>
          <w:b w:val="0"/>
          <w:i/>
          <w:color w:val="000000"/>
        </w:rPr>
        <w:t xml:space="preserve">Мероприятия подпрограммы не требуют финансирования. </w:t>
      </w:r>
    </w:p>
    <w:p w:rsidR="00524BDC" w:rsidRPr="00652DC2" w:rsidRDefault="00524BDC" w:rsidP="00524BDC">
      <w:pPr>
        <w:jc w:val="both"/>
        <w:rPr>
          <w:color w:val="000000"/>
        </w:rPr>
        <w:sectPr w:rsidR="00524BDC" w:rsidRPr="00652DC2" w:rsidSect="00E3277B">
          <w:footerReference w:type="even" r:id="rId14"/>
          <w:pgSz w:w="11906" w:h="16838"/>
          <w:pgMar w:top="1134" w:right="850" w:bottom="1134" w:left="1701" w:header="709" w:footer="709" w:gutter="0"/>
          <w:cols w:space="708"/>
          <w:docGrid w:linePitch="360"/>
        </w:sectPr>
      </w:pPr>
    </w:p>
    <w:p w:rsidR="00524BDC" w:rsidRPr="009339F2" w:rsidRDefault="00524BDC" w:rsidP="00524BDC">
      <w:pPr>
        <w:jc w:val="right"/>
        <w:rPr>
          <w:rStyle w:val="af"/>
          <w:b w:val="0"/>
        </w:rPr>
      </w:pPr>
      <w:r w:rsidRPr="009339F2">
        <w:rPr>
          <w:rStyle w:val="af"/>
          <w:b w:val="0"/>
        </w:rPr>
        <w:t>Таблица №</w:t>
      </w:r>
      <w:r>
        <w:rPr>
          <w:rStyle w:val="af"/>
          <w:b w:val="0"/>
        </w:rPr>
        <w:t>1</w:t>
      </w:r>
    </w:p>
    <w:p w:rsidR="00524BDC" w:rsidRPr="00531A40" w:rsidRDefault="00250862" w:rsidP="00524BDC">
      <w:pPr>
        <w:jc w:val="center"/>
      </w:pPr>
      <w:r>
        <w:rPr>
          <w:rStyle w:val="af"/>
        </w:rPr>
        <w:t xml:space="preserve">5. </w:t>
      </w:r>
      <w:r w:rsidR="00524BDC" w:rsidRPr="00531A40">
        <w:rPr>
          <w:rStyle w:val="af"/>
        </w:rPr>
        <w:t>Перечень</w:t>
      </w:r>
    </w:p>
    <w:p w:rsidR="00524BDC" w:rsidRPr="00531A40" w:rsidRDefault="00524BDC" w:rsidP="00524BDC">
      <w:pPr>
        <w:pStyle w:val="ae"/>
        <w:jc w:val="center"/>
        <w:rPr>
          <w:rFonts w:ascii="Times New Roman" w:hAnsi="Times New Roman" w:cs="Times New Roman"/>
        </w:rPr>
      </w:pPr>
      <w:r w:rsidRPr="00531A40">
        <w:rPr>
          <w:rStyle w:val="af"/>
          <w:rFonts w:ascii="Times New Roman" w:hAnsi="Times New Roman" w:cs="Times New Roman"/>
        </w:rPr>
        <w:t>основных мероприятий</w:t>
      </w:r>
      <w:r w:rsidRPr="00CA0DA9">
        <w:rPr>
          <w:rFonts w:ascii="Times New Roman" w:hAnsi="Times New Roman" w:cs="Times New Roman"/>
          <w:b/>
        </w:rPr>
        <w:t>под</w:t>
      </w:r>
      <w:r w:rsidRPr="00531A40">
        <w:rPr>
          <w:rStyle w:val="af"/>
          <w:rFonts w:ascii="Times New Roman" w:hAnsi="Times New Roman" w:cs="Times New Roman"/>
        </w:rPr>
        <w:t>программы</w:t>
      </w:r>
    </w:p>
    <w:p w:rsidR="00524BDC" w:rsidRPr="00CA0DA9" w:rsidRDefault="00524BDC" w:rsidP="00524BDC">
      <w:pPr>
        <w:jc w:val="center"/>
        <w:rPr>
          <w:b/>
        </w:rPr>
      </w:pPr>
      <w:r w:rsidRPr="00CA0DA9">
        <w:rPr>
          <w:b/>
          <w:spacing w:val="-4"/>
        </w:rPr>
        <w:t>«Противодействие коррупции на территории Комсомольско</w:t>
      </w:r>
      <w:r>
        <w:rPr>
          <w:b/>
          <w:spacing w:val="-4"/>
        </w:rPr>
        <w:t>го муниципального района на 202</w:t>
      </w:r>
      <w:r w:rsidR="00FF26B4">
        <w:rPr>
          <w:b/>
          <w:spacing w:val="-4"/>
        </w:rPr>
        <w:t>3</w:t>
      </w:r>
      <w:r w:rsidRPr="00CA0DA9">
        <w:rPr>
          <w:b/>
          <w:spacing w:val="-4"/>
        </w:rPr>
        <w:t xml:space="preserve"> год»</w:t>
      </w:r>
    </w:p>
    <w:p w:rsidR="00524BDC" w:rsidRPr="00531A40" w:rsidRDefault="00524BDC" w:rsidP="00524BDC">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524BDC" w:rsidRPr="00531A40" w:rsidTr="00E3277B">
        <w:trPr>
          <w:trHeight w:val="77"/>
        </w:trPr>
        <w:tc>
          <w:tcPr>
            <w:tcW w:w="599" w:type="dxa"/>
            <w:vMerge w:val="restart"/>
            <w:tcBorders>
              <w:top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w:t>
            </w:r>
          </w:p>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Ожидаемый непосредственный результат, показатель (краткое описание)</w:t>
            </w:r>
          </w:p>
        </w:tc>
      </w:tr>
      <w:tr w:rsidR="00524BDC" w:rsidRPr="00531A40" w:rsidTr="00E3277B">
        <w:tc>
          <w:tcPr>
            <w:tcW w:w="599" w:type="dxa"/>
            <w:vMerge/>
            <w:tcBorders>
              <w:top w:val="nil"/>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pStyle w:val="a8"/>
              <w:jc w:val="both"/>
              <w:rPr>
                <w:spacing w:val="-19"/>
                <w:sz w:val="23"/>
                <w:szCs w:val="23"/>
              </w:rPr>
            </w:pPr>
            <w:r w:rsidRPr="00DF40B1">
              <w:rPr>
                <w:spacing w:val="-19"/>
                <w:sz w:val="23"/>
                <w:szCs w:val="23"/>
              </w:rPr>
              <w:t xml:space="preserve">Проведение проверок нормативных правовых актов </w:t>
            </w:r>
            <w:r>
              <w:rPr>
                <w:spacing w:val="-19"/>
                <w:sz w:val="23"/>
                <w:szCs w:val="23"/>
              </w:rPr>
              <w:br/>
            </w:r>
            <w:r w:rsidRPr="00DF40B1">
              <w:rPr>
                <w:spacing w:val="-19"/>
                <w:sz w:val="23"/>
                <w:szCs w:val="23"/>
              </w:rPr>
              <w:t>и проек</w:t>
            </w:r>
            <w:r>
              <w:rPr>
                <w:spacing w:val="-19"/>
                <w:sz w:val="23"/>
                <w:szCs w:val="23"/>
              </w:rPr>
              <w:t>тов нормативных правовых актов А</w:t>
            </w:r>
            <w:r w:rsidRPr="00DF40B1">
              <w:rPr>
                <w:spacing w:val="-19"/>
                <w:sz w:val="23"/>
                <w:szCs w:val="23"/>
              </w:rPr>
              <w:t xml:space="preserve">дминистрации </w:t>
            </w:r>
            <w:r>
              <w:rPr>
                <w:spacing w:val="-19"/>
                <w:sz w:val="23"/>
                <w:szCs w:val="23"/>
              </w:rPr>
              <w:t xml:space="preserve">Комсомольского </w:t>
            </w:r>
            <w:r w:rsidRPr="00DF40B1">
              <w:rPr>
                <w:spacing w:val="-19"/>
                <w:sz w:val="23"/>
                <w:szCs w:val="23"/>
              </w:rPr>
              <w:t>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 xml:space="preserve">Выявление </w:t>
            </w:r>
            <w:r w:rsidRPr="00E24404">
              <w:rPr>
                <w:sz w:val="22"/>
                <w:szCs w:val="22"/>
              </w:rPr>
              <w:br/>
              <w:t>и устранение коррупционных</w:t>
            </w:r>
          </w:p>
          <w:p w:rsidR="00524BDC" w:rsidRPr="00E24404" w:rsidRDefault="00524BDC" w:rsidP="00E3277B">
            <w:pPr>
              <w:jc w:val="center"/>
            </w:pPr>
            <w:r w:rsidRPr="00E24404">
              <w:rPr>
                <w:sz w:val="22"/>
                <w:szCs w:val="22"/>
              </w:rPr>
              <w:t>факторов</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pStyle w:val="a8"/>
              <w:jc w:val="both"/>
              <w:rPr>
                <w:spacing w:val="-16"/>
              </w:rPr>
            </w:pPr>
            <w:r w:rsidRPr="00E24404">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E24404">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ind w:left="-108" w:right="-108"/>
              <w:jc w:val="center"/>
              <w:rPr>
                <w:rFonts w:ascii="Times New Roman" w:hAnsi="Times New Roman" w:cs="Times New Roman"/>
                <w:sz w:val="24"/>
                <w:szCs w:val="24"/>
              </w:rPr>
            </w:pPr>
            <w:r>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e"/>
              <w:ind w:left="-97" w:right="-108"/>
              <w:jc w:val="center"/>
              <w:rPr>
                <w:rFonts w:ascii="Times New Roman" w:hAnsi="Times New Roman" w:cs="Times New Roman"/>
              </w:rPr>
            </w:pPr>
            <w:r w:rsidRPr="00E24404">
              <w:rPr>
                <w:rFonts w:ascii="Times New Roman" w:hAnsi="Times New Roman" w:cs="Times New Roman"/>
                <w:spacing w:val="-19"/>
                <w:sz w:val="22"/>
                <w:szCs w:val="22"/>
              </w:rPr>
              <w:t>Информированиеобщественностио фактах проявлениякоррупции и принятыхпо ним мерах,</w:t>
            </w:r>
            <w:r w:rsidRPr="00E24404">
              <w:rPr>
                <w:rFonts w:ascii="Times New Roman" w:hAnsi="Times New Roman" w:cs="Times New Roman"/>
                <w:spacing w:val="-19"/>
                <w:sz w:val="22"/>
                <w:szCs w:val="22"/>
              </w:rPr>
              <w:br/>
              <w:t>о мероприятияхпо противодействию коррупции</w:t>
            </w:r>
          </w:p>
        </w:tc>
      </w:tr>
      <w:tr w:rsidR="00524BDC" w:rsidRPr="00531A40" w:rsidTr="00E3277B">
        <w:trPr>
          <w:trHeight w:val="161"/>
        </w:trPr>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обращений граждан </w:t>
            </w:r>
            <w:r w:rsidRPr="00E24404">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Предупреждение совершения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sidRPr="00361240">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Выявление должностей муниципальной службы, замещение которых связано с коррупционными рисками</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jc w:val="both"/>
              <w:rPr>
                <w:spacing w:val="-19"/>
                <w:sz w:val="23"/>
                <w:szCs w:val="23"/>
              </w:rPr>
            </w:pPr>
            <w:r w:rsidRPr="00DF40B1">
              <w:rPr>
                <w:spacing w:val="-19"/>
                <w:sz w:val="23"/>
                <w:szCs w:val="23"/>
              </w:rPr>
              <w:t>Осуществление мероприятий по антикоррупционному обучению и повышению квали</w:t>
            </w:r>
            <w:r>
              <w:rPr>
                <w:spacing w:val="-19"/>
                <w:sz w:val="23"/>
                <w:szCs w:val="23"/>
              </w:rPr>
              <w:t>фикации муниципальных служащих А</w:t>
            </w:r>
            <w:r w:rsidRPr="00DF40B1">
              <w:rPr>
                <w:spacing w:val="-19"/>
                <w:sz w:val="23"/>
                <w:szCs w:val="23"/>
              </w:rPr>
              <w:t>дминистрации</w:t>
            </w:r>
            <w:r>
              <w:rPr>
                <w:spacing w:val="-19"/>
                <w:sz w:val="23"/>
                <w:szCs w:val="23"/>
              </w:rPr>
              <w:t xml:space="preserve">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Повышение правовой грамотности муниципальных служащих</w:t>
            </w:r>
          </w:p>
          <w:p w:rsidR="00524BDC" w:rsidRPr="00E24404" w:rsidRDefault="00524BDC" w:rsidP="00E3277B">
            <w:pPr>
              <w:jc w:val="cente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pPr>
            <w:r w:rsidRPr="00E24404">
              <w:rPr>
                <w:sz w:val="22"/>
                <w:szCs w:val="22"/>
              </w:rPr>
              <w:t>Антикоррупционная пропаганда среди населения Комсомольского  муниципального района (изготовление, аренда рекламного места и размещение баннеро</w:t>
            </w:r>
            <w:r>
              <w:rPr>
                <w:sz w:val="22"/>
                <w:szCs w:val="22"/>
              </w:rPr>
              <w:t xml:space="preserve">в </w:t>
            </w:r>
            <w:r>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Финансирование предусмотрено в бюджетах поселений Комсомольского 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97" w:right="-108"/>
              <w:jc w:val="center"/>
              <w:rPr>
                <w:spacing w:val="-17"/>
              </w:rPr>
            </w:pPr>
            <w:r w:rsidRPr="00E24404">
              <w:rPr>
                <w:spacing w:val="-17"/>
                <w:sz w:val="22"/>
                <w:szCs w:val="22"/>
              </w:rPr>
              <w:t>Снижение количества ситуаций совершения действий коррупционного характера и количества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7</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Организация информирования граждан </w:t>
            </w:r>
            <w:r w:rsidRPr="00E24404">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E24404">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p w:rsidR="00524BDC" w:rsidRPr="00E24404" w:rsidRDefault="00524BDC" w:rsidP="00E3277B">
            <w:pPr>
              <w:ind w:left="-108" w:right="-119"/>
              <w:jc w:val="center"/>
              <w:rPr>
                <w:spacing w:val="-16"/>
              </w:rPr>
            </w:pPr>
            <w:r w:rsidRPr="00E24404">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524BDC" w:rsidRPr="00354557" w:rsidRDefault="00524BDC" w:rsidP="00524BDC">
      <w:pPr>
        <w:ind w:left="10620"/>
        <w:jc w:val="both"/>
        <w:rPr>
          <w:sz w:val="2"/>
          <w:szCs w:val="2"/>
        </w:rPr>
      </w:pPr>
    </w:p>
    <w:p w:rsidR="00524BDC" w:rsidRDefault="00524BDC" w:rsidP="00524BDC">
      <w:pPr>
        <w:sectPr w:rsidR="00524BDC" w:rsidSect="00E3277B">
          <w:pgSz w:w="16838" w:h="11906" w:orient="landscape" w:code="9"/>
          <w:pgMar w:top="1276" w:right="567" w:bottom="567" w:left="567" w:header="0" w:footer="0" w:gutter="0"/>
          <w:cols w:space="708"/>
          <w:docGrid w:linePitch="360"/>
        </w:sectPr>
      </w:pPr>
    </w:p>
    <w:p w:rsidR="00524BDC" w:rsidRPr="00775504" w:rsidRDefault="00524BDC" w:rsidP="00524BDC">
      <w:pPr>
        <w:jc w:val="right"/>
        <w:rPr>
          <w:spacing w:val="-4"/>
          <w:sz w:val="22"/>
          <w:szCs w:val="22"/>
        </w:rPr>
      </w:pPr>
      <w:r>
        <w:rPr>
          <w:spacing w:val="-4"/>
          <w:sz w:val="22"/>
          <w:szCs w:val="22"/>
        </w:rPr>
        <w:t>Приложение №5</w:t>
      </w:r>
    </w:p>
    <w:p w:rsidR="00524BDC" w:rsidRPr="00775504" w:rsidRDefault="00524BDC" w:rsidP="00524BDC">
      <w:pPr>
        <w:jc w:val="right"/>
        <w:rPr>
          <w:spacing w:val="-4"/>
          <w:sz w:val="22"/>
          <w:szCs w:val="22"/>
        </w:rPr>
      </w:pPr>
      <w:r w:rsidRPr="00775504">
        <w:rPr>
          <w:spacing w:val="-4"/>
          <w:sz w:val="22"/>
          <w:szCs w:val="22"/>
        </w:rPr>
        <w:t>к муниципальной программ</w:t>
      </w:r>
      <w:r w:rsidR="004D01F1">
        <w:rPr>
          <w:spacing w:val="-4"/>
          <w:sz w:val="22"/>
          <w:szCs w:val="22"/>
        </w:rPr>
        <w:t>е</w:t>
      </w:r>
    </w:p>
    <w:p w:rsidR="00524BDC" w:rsidRDefault="00524BDC" w:rsidP="00524BDC">
      <w:pPr>
        <w:jc w:val="right"/>
        <w:rPr>
          <w:spacing w:val="-4"/>
          <w:sz w:val="22"/>
          <w:szCs w:val="22"/>
        </w:rPr>
      </w:pPr>
      <w:r w:rsidRPr="00775504">
        <w:rPr>
          <w:spacing w:val="-4"/>
          <w:sz w:val="22"/>
          <w:szCs w:val="22"/>
        </w:rPr>
        <w:t xml:space="preserve">«Совершенствование местногосамоуправления </w:t>
      </w:r>
    </w:p>
    <w:p w:rsidR="00524BDC" w:rsidRPr="00775504" w:rsidRDefault="00524BDC" w:rsidP="00524BDC">
      <w:pPr>
        <w:jc w:val="right"/>
        <w:rPr>
          <w:spacing w:val="-4"/>
          <w:sz w:val="22"/>
          <w:szCs w:val="22"/>
        </w:rPr>
      </w:pPr>
      <w:r w:rsidRPr="00775504">
        <w:rPr>
          <w:spacing w:val="-4"/>
          <w:sz w:val="22"/>
          <w:szCs w:val="22"/>
        </w:rPr>
        <w:t xml:space="preserve">в Комсомольскоммуниципальном районе» </w:t>
      </w:r>
    </w:p>
    <w:p w:rsidR="00524BDC" w:rsidRPr="00F37B73" w:rsidRDefault="00524BDC" w:rsidP="00524BDC">
      <w:pPr>
        <w:jc w:val="right"/>
        <w:rPr>
          <w:b/>
          <w:spacing w:val="-4"/>
          <w:sz w:val="28"/>
          <w:szCs w:val="28"/>
        </w:rPr>
      </w:pPr>
    </w:p>
    <w:p w:rsidR="00524BDC" w:rsidRPr="00F01775" w:rsidRDefault="00524BDC" w:rsidP="00524BDC">
      <w:pPr>
        <w:jc w:val="center"/>
        <w:rPr>
          <w:b/>
          <w:spacing w:val="-4"/>
          <w:sz w:val="28"/>
          <w:szCs w:val="28"/>
        </w:rPr>
      </w:pPr>
      <w:r w:rsidRPr="00F01775">
        <w:rPr>
          <w:b/>
          <w:spacing w:val="-4"/>
          <w:sz w:val="28"/>
          <w:szCs w:val="28"/>
        </w:rPr>
        <w:t xml:space="preserve">Подпрограмма </w:t>
      </w:r>
    </w:p>
    <w:p w:rsidR="00524BDC" w:rsidRPr="00F01775" w:rsidRDefault="00524BDC" w:rsidP="00524BDC">
      <w:pPr>
        <w:jc w:val="center"/>
        <w:rPr>
          <w:b/>
          <w:spacing w:val="-4"/>
          <w:sz w:val="28"/>
          <w:szCs w:val="28"/>
        </w:rPr>
      </w:pPr>
      <w:r w:rsidRPr="00F0177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3A3905" w:rsidRDefault="00524BDC" w:rsidP="00524BDC">
      <w:pPr>
        <w:outlineLvl w:val="0"/>
        <w:rPr>
          <w:b/>
          <w:sz w:val="28"/>
          <w:szCs w:val="28"/>
        </w:rPr>
      </w:pPr>
    </w:p>
    <w:p w:rsidR="00524BDC" w:rsidRPr="003A3905" w:rsidRDefault="00524BDC" w:rsidP="00524BDC">
      <w:pPr>
        <w:pStyle w:val="ad"/>
        <w:numPr>
          <w:ilvl w:val="0"/>
          <w:numId w:val="6"/>
        </w:numPr>
        <w:spacing w:after="0" w:line="240" w:lineRule="auto"/>
        <w:jc w:val="center"/>
        <w:rPr>
          <w:rFonts w:ascii="Times New Roman" w:hAnsi="Times New Roman"/>
          <w:b/>
          <w:color w:val="000000"/>
          <w:sz w:val="28"/>
          <w:szCs w:val="28"/>
        </w:rPr>
      </w:pPr>
      <w:r w:rsidRPr="003A3905">
        <w:rPr>
          <w:rFonts w:ascii="Times New Roman" w:hAnsi="Times New Roman"/>
          <w:b/>
          <w:color w:val="000000"/>
          <w:sz w:val="28"/>
          <w:szCs w:val="28"/>
        </w:rPr>
        <w:t xml:space="preserve">Паспорт  подпрограммы </w:t>
      </w:r>
    </w:p>
    <w:p w:rsidR="00524BDC" w:rsidRPr="00F01775"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63"/>
        <w:gridCol w:w="1717"/>
        <w:gridCol w:w="1200"/>
        <w:gridCol w:w="1338"/>
        <w:gridCol w:w="1232"/>
        <w:gridCol w:w="855"/>
      </w:tblGrid>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Наименование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pacing w:val="-4"/>
                <w:sz w:val="28"/>
                <w:szCs w:val="28"/>
              </w:rPr>
              <w:t>Обеспечение деятельности Главы Комсомольского муниципального района</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rPr>
                <w:color w:val="000000"/>
                <w:sz w:val="28"/>
                <w:szCs w:val="28"/>
              </w:rPr>
            </w:pPr>
            <w:r w:rsidRPr="00F01775">
              <w:rPr>
                <w:color w:val="000000"/>
                <w:sz w:val="28"/>
                <w:szCs w:val="28"/>
              </w:rPr>
              <w:t>Срок реализации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FF26B4">
            <w:pPr>
              <w:jc w:val="both"/>
              <w:rPr>
                <w:spacing w:val="-4"/>
                <w:sz w:val="28"/>
                <w:szCs w:val="28"/>
              </w:rPr>
            </w:pPr>
            <w:r w:rsidRPr="00F01775">
              <w:rPr>
                <w:spacing w:val="-4"/>
                <w:sz w:val="28"/>
                <w:szCs w:val="28"/>
              </w:rPr>
              <w:t>20</w:t>
            </w:r>
            <w:r>
              <w:rPr>
                <w:spacing w:val="-4"/>
                <w:sz w:val="28"/>
                <w:szCs w:val="28"/>
              </w:rPr>
              <w:t>2</w:t>
            </w:r>
            <w:r w:rsidR="00FF26B4">
              <w:rPr>
                <w:spacing w:val="-4"/>
                <w:sz w:val="28"/>
                <w:szCs w:val="28"/>
              </w:rPr>
              <w:t>3</w:t>
            </w:r>
            <w:r w:rsidRPr="00F01775">
              <w:rPr>
                <w:spacing w:val="-4"/>
                <w:sz w:val="28"/>
                <w:szCs w:val="28"/>
              </w:rPr>
              <w:t>-20</w:t>
            </w:r>
            <w:r w:rsidRPr="00F01775">
              <w:rPr>
                <w:spacing w:val="-4"/>
                <w:sz w:val="28"/>
                <w:szCs w:val="28"/>
                <w:lang w:val="en-US"/>
              </w:rPr>
              <w:t>2</w:t>
            </w:r>
            <w:r w:rsidR="00FF26B4">
              <w:rPr>
                <w:spacing w:val="-4"/>
                <w:sz w:val="28"/>
                <w:szCs w:val="28"/>
              </w:rPr>
              <w:t xml:space="preserve">5 </w:t>
            </w:r>
            <w:r w:rsidRPr="00F01775">
              <w:rPr>
                <w:spacing w:val="-4"/>
                <w:sz w:val="28"/>
                <w:szCs w:val="28"/>
              </w:rPr>
              <w:t>годы</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Ответственный исполнитель подпрограммы </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z w:val="28"/>
                <w:szCs w:val="28"/>
              </w:rPr>
              <w:t>Заместитель главы Администрации Комсомольского муниципального района, руководитель аппарата</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Исполнители основных мероприятий (мероприятий)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Отдел бухгалтерского учета и отчетности Администрации Комсомольского муниципального района  </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Задачи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rPr>
                <w:sz w:val="28"/>
                <w:szCs w:val="28"/>
              </w:rPr>
            </w:pPr>
            <w:r w:rsidRPr="00F01775">
              <w:rPr>
                <w:sz w:val="28"/>
                <w:szCs w:val="28"/>
              </w:rPr>
              <w:t xml:space="preserve"> - обеспечение бесперебойной работы и безопасных условий труда работников органов местного самоуправления;</w:t>
            </w:r>
          </w:p>
          <w:p w:rsidR="00524BDC" w:rsidRPr="00F01775" w:rsidRDefault="00524BDC" w:rsidP="00E3277B">
            <w:pPr>
              <w:rPr>
                <w:sz w:val="28"/>
                <w:szCs w:val="28"/>
              </w:rPr>
            </w:pPr>
            <w:r w:rsidRPr="00F01775">
              <w:rPr>
                <w:sz w:val="28"/>
                <w:szCs w:val="28"/>
              </w:rPr>
              <w:t>-  создание социально - экономических условий для развития муниципальной службы.</w:t>
            </w:r>
          </w:p>
          <w:p w:rsidR="00524BDC" w:rsidRPr="00F01775" w:rsidRDefault="00524BDC" w:rsidP="00E3277B">
            <w:pPr>
              <w:jc w:val="both"/>
              <w:rPr>
                <w:color w:val="000000"/>
                <w:sz w:val="28"/>
                <w:szCs w:val="28"/>
              </w:rPr>
            </w:pPr>
          </w:p>
        </w:tc>
      </w:tr>
      <w:tr w:rsidR="00524BDC" w:rsidRPr="00F01775" w:rsidTr="00FF26B4">
        <w:trPr>
          <w:trHeight w:val="368"/>
        </w:trPr>
        <w:tc>
          <w:tcPr>
            <w:tcW w:w="1664" w:type="pct"/>
            <w:vMerge w:val="restart"/>
            <w:tcBorders>
              <w:top w:val="outset" w:sz="6" w:space="0" w:color="auto"/>
              <w:left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Объемы ресурсного обеспечения подпрограммы </w:t>
            </w:r>
          </w:p>
        </w:tc>
        <w:tc>
          <w:tcPr>
            <w:tcW w:w="3336" w:type="pct"/>
            <w:gridSpan w:val="5"/>
            <w:tcBorders>
              <w:top w:val="outset" w:sz="6" w:space="0" w:color="auto"/>
              <w:left w:val="outset" w:sz="6" w:space="0" w:color="auto"/>
              <w:bottom w:val="single" w:sz="4" w:space="0" w:color="auto"/>
              <w:right w:val="outset" w:sz="6" w:space="0" w:color="auto"/>
            </w:tcBorders>
          </w:tcPr>
          <w:p w:rsidR="00985DBE" w:rsidRPr="00985DBE" w:rsidRDefault="00524BDC" w:rsidP="00985DBE">
            <w:pPr>
              <w:rPr>
                <w:b/>
                <w:color w:val="000000"/>
                <w:sz w:val="28"/>
                <w:szCs w:val="28"/>
              </w:rPr>
            </w:pPr>
            <w:r w:rsidRPr="00021D5D">
              <w:rPr>
                <w:sz w:val="28"/>
                <w:szCs w:val="28"/>
              </w:rPr>
              <w:t>П</w:t>
            </w:r>
            <w:r>
              <w:rPr>
                <w:sz w:val="28"/>
                <w:szCs w:val="28"/>
              </w:rPr>
              <w:t>одп</w:t>
            </w:r>
            <w:r w:rsidRPr="00021D5D">
              <w:rPr>
                <w:sz w:val="28"/>
                <w:szCs w:val="28"/>
              </w:rPr>
              <w:t>рограмма, всего</w:t>
            </w:r>
            <w:r w:rsidR="00985DBE" w:rsidRPr="00985DBE">
              <w:rPr>
                <w:b/>
                <w:color w:val="000000"/>
                <w:sz w:val="28"/>
                <w:szCs w:val="28"/>
              </w:rPr>
              <w:t>5 824 179,24</w:t>
            </w:r>
          </w:p>
          <w:p w:rsidR="00524BDC" w:rsidRPr="00021D5D" w:rsidRDefault="00524BDC" w:rsidP="00E3277B">
            <w:pPr>
              <w:rPr>
                <w:sz w:val="28"/>
                <w:szCs w:val="28"/>
              </w:rPr>
            </w:pPr>
            <w:r w:rsidRPr="003A3905">
              <w:rPr>
                <w:sz w:val="28"/>
                <w:szCs w:val="28"/>
              </w:rPr>
              <w:t>руб</w:t>
            </w:r>
            <w:r>
              <w:rPr>
                <w:sz w:val="28"/>
                <w:szCs w:val="28"/>
              </w:rPr>
              <w:t>., в том числе по годам</w:t>
            </w:r>
            <w:r w:rsidRPr="00021D5D">
              <w:rPr>
                <w:sz w:val="28"/>
                <w:szCs w:val="28"/>
              </w:rPr>
              <w:t>:</w:t>
            </w:r>
          </w:p>
          <w:p w:rsidR="00524BDC" w:rsidRPr="00F01775" w:rsidRDefault="00524BDC" w:rsidP="00E3277B">
            <w:pPr>
              <w:widowControl w:val="0"/>
              <w:autoSpaceDE w:val="0"/>
              <w:autoSpaceDN w:val="0"/>
              <w:adjustRightInd w:val="0"/>
              <w:jc w:val="both"/>
              <w:rPr>
                <w:sz w:val="28"/>
                <w:szCs w:val="28"/>
              </w:rPr>
            </w:pPr>
          </w:p>
        </w:tc>
      </w:tr>
      <w:tr w:rsidR="00524BDC" w:rsidRPr="00F01775" w:rsidTr="00FF26B4">
        <w:trPr>
          <w:trHeight w:val="150"/>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pPr>
              <w:jc w:val="center"/>
            </w:pPr>
            <w:r w:rsidRPr="00E24404">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jc w:val="center"/>
            </w:pPr>
            <w:r w:rsidRPr="00E24404">
              <w:rPr>
                <w:sz w:val="22"/>
                <w:szCs w:val="22"/>
              </w:rPr>
              <w:t>20</w:t>
            </w:r>
            <w:r>
              <w:rPr>
                <w:sz w:val="22"/>
                <w:szCs w:val="22"/>
              </w:rPr>
              <w:t>2</w:t>
            </w:r>
            <w:r w:rsidR="00FF26B4">
              <w:rPr>
                <w:sz w:val="22"/>
                <w:szCs w:val="22"/>
              </w:rPr>
              <w:t>3</w:t>
            </w:r>
            <w:r w:rsidRPr="00E24404">
              <w:rPr>
                <w:sz w:val="22"/>
                <w:szCs w:val="22"/>
              </w:rPr>
              <w:t xml:space="preserve"> год</w:t>
            </w:r>
          </w:p>
        </w:tc>
        <w:tc>
          <w:tcPr>
            <w:tcW w:w="704"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ind w:right="124"/>
              <w:jc w:val="center"/>
            </w:pPr>
            <w:r w:rsidRPr="00E24404">
              <w:rPr>
                <w:sz w:val="22"/>
                <w:szCs w:val="22"/>
              </w:rPr>
              <w:t>202</w:t>
            </w:r>
            <w:r w:rsidR="00FF26B4">
              <w:rPr>
                <w:sz w:val="22"/>
                <w:szCs w:val="22"/>
              </w:rPr>
              <w:t>4</w:t>
            </w:r>
            <w:r w:rsidRPr="00E24404">
              <w:rPr>
                <w:sz w:val="22"/>
                <w:szCs w:val="22"/>
              </w:rPr>
              <w:t>год</w:t>
            </w:r>
          </w:p>
        </w:tc>
        <w:tc>
          <w:tcPr>
            <w:tcW w:w="648"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ind w:right="124"/>
            </w:pPr>
            <w:r>
              <w:rPr>
                <w:sz w:val="22"/>
                <w:szCs w:val="22"/>
              </w:rPr>
              <w:t>202</w:t>
            </w:r>
            <w:r w:rsidR="00FF26B4">
              <w:rPr>
                <w:sz w:val="22"/>
                <w:szCs w:val="22"/>
              </w:rPr>
              <w:t>5</w:t>
            </w:r>
            <w:r>
              <w:rPr>
                <w:sz w:val="22"/>
                <w:szCs w:val="22"/>
              </w:rPr>
              <w:t xml:space="preserve"> год</w:t>
            </w:r>
          </w:p>
        </w:tc>
        <w:tc>
          <w:tcPr>
            <w:tcW w:w="449" w:type="pct"/>
            <w:tcBorders>
              <w:top w:val="single" w:sz="4" w:space="0" w:color="auto"/>
              <w:left w:val="single" w:sz="4" w:space="0" w:color="auto"/>
              <w:bottom w:val="single" w:sz="4" w:space="0" w:color="auto"/>
              <w:right w:val="outset" w:sz="6" w:space="0" w:color="auto"/>
            </w:tcBorders>
          </w:tcPr>
          <w:p w:rsidR="00524BDC" w:rsidRPr="00E24404" w:rsidRDefault="00524BDC" w:rsidP="00556B72">
            <w:pPr>
              <w:ind w:right="124"/>
            </w:pPr>
          </w:p>
        </w:tc>
      </w:tr>
      <w:tr w:rsidR="00FF26B4" w:rsidRPr="00F01775" w:rsidTr="00FF26B4">
        <w:trPr>
          <w:trHeight w:val="155"/>
        </w:trPr>
        <w:tc>
          <w:tcPr>
            <w:tcW w:w="1664" w:type="pct"/>
            <w:vMerge/>
            <w:tcBorders>
              <w:left w:val="outset" w:sz="6" w:space="0" w:color="auto"/>
              <w:right w:val="outset" w:sz="6" w:space="0" w:color="auto"/>
            </w:tcBorders>
          </w:tcPr>
          <w:p w:rsidR="00FF26B4" w:rsidRPr="00F01775" w:rsidRDefault="00FF26B4" w:rsidP="00FF26B4">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FF26B4" w:rsidRPr="00E24404" w:rsidRDefault="00FF26B4" w:rsidP="00FF26B4">
            <w:r w:rsidRPr="00E24404">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FF26B4" w:rsidRPr="00985DBE" w:rsidRDefault="00985DBE" w:rsidP="00985DBE">
            <w:pPr>
              <w:rPr>
                <w:rFonts w:eastAsia="BatangChe"/>
              </w:rPr>
            </w:pPr>
            <w:r w:rsidRPr="00985DBE">
              <w:rPr>
                <w:color w:val="000000"/>
                <w:sz w:val="22"/>
                <w:szCs w:val="22"/>
              </w:rPr>
              <w:t>2196428,76</w:t>
            </w:r>
          </w:p>
        </w:tc>
        <w:tc>
          <w:tcPr>
            <w:tcW w:w="704" w:type="pct"/>
            <w:tcBorders>
              <w:top w:val="single" w:sz="4" w:space="0" w:color="auto"/>
              <w:left w:val="single" w:sz="4" w:space="0" w:color="auto"/>
              <w:bottom w:val="single" w:sz="4" w:space="0" w:color="auto"/>
              <w:right w:val="single" w:sz="4" w:space="0" w:color="auto"/>
            </w:tcBorders>
          </w:tcPr>
          <w:p w:rsidR="00FF26B4" w:rsidRPr="00FF26B4" w:rsidRDefault="00FF26B4" w:rsidP="00FF26B4">
            <w:r w:rsidRPr="00FF26B4">
              <w:rPr>
                <w:sz w:val="22"/>
                <w:szCs w:val="22"/>
              </w:rPr>
              <w:t>1813875,24</w:t>
            </w:r>
          </w:p>
        </w:tc>
        <w:tc>
          <w:tcPr>
            <w:tcW w:w="648" w:type="pct"/>
            <w:tcBorders>
              <w:top w:val="single" w:sz="4" w:space="0" w:color="auto"/>
              <w:left w:val="single" w:sz="4" w:space="0" w:color="auto"/>
              <w:bottom w:val="single" w:sz="4" w:space="0" w:color="auto"/>
              <w:right w:val="single" w:sz="4" w:space="0" w:color="auto"/>
            </w:tcBorders>
          </w:tcPr>
          <w:p w:rsidR="00FF26B4" w:rsidRPr="00FF26B4" w:rsidRDefault="00FF26B4" w:rsidP="00FF26B4">
            <w:r w:rsidRPr="00FF26B4">
              <w:rPr>
                <w:sz w:val="22"/>
                <w:szCs w:val="22"/>
              </w:rPr>
              <w:t>1813875,24</w:t>
            </w:r>
          </w:p>
        </w:tc>
        <w:tc>
          <w:tcPr>
            <w:tcW w:w="449" w:type="pct"/>
            <w:tcBorders>
              <w:top w:val="single" w:sz="4" w:space="0" w:color="auto"/>
              <w:left w:val="single" w:sz="4" w:space="0" w:color="auto"/>
              <w:bottom w:val="single" w:sz="4" w:space="0" w:color="auto"/>
              <w:right w:val="outset" w:sz="6" w:space="0" w:color="auto"/>
            </w:tcBorders>
          </w:tcPr>
          <w:p w:rsidR="00FF26B4" w:rsidRPr="0030646B" w:rsidRDefault="00FF26B4" w:rsidP="00FF26B4">
            <w:pPr>
              <w:rPr>
                <w:rFonts w:eastAsia="BatangChe"/>
                <w:sz w:val="20"/>
                <w:szCs w:val="20"/>
              </w:rPr>
            </w:pPr>
          </w:p>
        </w:tc>
      </w:tr>
      <w:tr w:rsidR="00524BDC" w:rsidRPr="00F01775" w:rsidTr="00FF26B4">
        <w:trPr>
          <w:trHeight w:val="155"/>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p>
        </w:tc>
      </w:tr>
      <w:tr w:rsidR="00524BDC" w:rsidRPr="00F01775" w:rsidTr="00FF26B4">
        <w:trPr>
          <w:trHeight w:val="167"/>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p>
        </w:tc>
      </w:tr>
      <w:tr w:rsidR="00524BDC" w:rsidRPr="00F01775" w:rsidTr="00FF26B4">
        <w:trPr>
          <w:trHeight w:val="285"/>
        </w:trPr>
        <w:tc>
          <w:tcPr>
            <w:tcW w:w="1664" w:type="pct"/>
            <w:vMerge/>
            <w:tcBorders>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outset" w:sz="6" w:space="0" w:color="auto"/>
              <w:right w:val="single" w:sz="4" w:space="0" w:color="auto"/>
            </w:tcBorders>
          </w:tcPr>
          <w:p w:rsidR="00524BDC" w:rsidRPr="00E24404" w:rsidRDefault="00524BDC" w:rsidP="00E3277B">
            <w:r w:rsidRPr="00E24404">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outset" w:sz="6" w:space="0" w:color="auto"/>
              <w:right w:val="outset" w:sz="6" w:space="0" w:color="auto"/>
            </w:tcBorders>
          </w:tcPr>
          <w:p w:rsidR="00524BDC" w:rsidRPr="0030646B" w:rsidRDefault="00524BDC" w:rsidP="00E3277B">
            <w:pPr>
              <w:rPr>
                <w:sz w:val="20"/>
                <w:szCs w:val="20"/>
              </w:rPr>
            </w:pPr>
          </w:p>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2E52C2" w:rsidRPr="00F25051" w:rsidTr="002E52C2">
        <w:trPr>
          <w:trHeight w:val="251"/>
        </w:trPr>
        <w:tc>
          <w:tcPr>
            <w:tcW w:w="3085" w:type="dxa"/>
          </w:tcPr>
          <w:p w:rsidR="002E52C2" w:rsidRPr="00CE6EB6" w:rsidRDefault="002E52C2" w:rsidP="0086113F">
            <w:pPr>
              <w:rPr>
                <w:sz w:val="28"/>
                <w:szCs w:val="28"/>
              </w:rPr>
            </w:pPr>
            <w:r w:rsidRPr="00CE6EB6">
              <w:rPr>
                <w:sz w:val="28"/>
                <w:szCs w:val="28"/>
              </w:rPr>
              <w:t>Ожидаемые результаты реализации подпрограммы</w:t>
            </w:r>
          </w:p>
        </w:tc>
        <w:tc>
          <w:tcPr>
            <w:tcW w:w="6379" w:type="dxa"/>
          </w:tcPr>
          <w:p w:rsidR="002E52C2" w:rsidRPr="00F92D7B" w:rsidRDefault="002E52C2" w:rsidP="0086113F">
            <w:pPr>
              <w:rPr>
                <w:sz w:val="28"/>
                <w:szCs w:val="28"/>
              </w:rPr>
            </w:pPr>
            <w:r w:rsidRPr="00F92D7B">
              <w:rPr>
                <w:sz w:val="28"/>
                <w:szCs w:val="28"/>
              </w:rPr>
              <w:t>- укрепление материально – технической базы органов местного самоуправления;</w:t>
            </w:r>
          </w:p>
          <w:p w:rsidR="002E52C2" w:rsidRPr="00F92D7B" w:rsidRDefault="002E52C2" w:rsidP="0086113F">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2E52C2" w:rsidRPr="00F92D7B" w:rsidRDefault="002E52C2" w:rsidP="0086113F">
            <w:pPr>
              <w:rPr>
                <w:sz w:val="28"/>
                <w:szCs w:val="28"/>
              </w:rPr>
            </w:pPr>
            <w:r w:rsidRPr="00F92D7B">
              <w:rPr>
                <w:sz w:val="28"/>
                <w:szCs w:val="28"/>
              </w:rPr>
              <w:t>-  создание социально - экономических условий дл</w:t>
            </w:r>
            <w:r>
              <w:rPr>
                <w:sz w:val="28"/>
                <w:szCs w:val="28"/>
              </w:rPr>
              <w:t>я развития муниципальной службы.</w:t>
            </w:r>
          </w:p>
          <w:p w:rsidR="002E52C2" w:rsidRPr="00F92D7B" w:rsidRDefault="002E52C2" w:rsidP="0086113F">
            <w:pPr>
              <w:rPr>
                <w:b/>
              </w:rPr>
            </w:pPr>
          </w:p>
        </w:tc>
      </w:tr>
    </w:tbl>
    <w:p w:rsidR="00524BDC" w:rsidRPr="00775504" w:rsidRDefault="00524BDC" w:rsidP="00524BDC">
      <w:pPr>
        <w:pStyle w:val="a4"/>
        <w:spacing w:before="0" w:after="0"/>
        <w:jc w:val="center"/>
        <w:rPr>
          <w:b/>
          <w:color w:val="000000"/>
        </w:rPr>
      </w:pPr>
    </w:p>
    <w:p w:rsidR="00524BDC" w:rsidRPr="003A3905" w:rsidRDefault="00524BDC" w:rsidP="00524BDC">
      <w:pPr>
        <w:pStyle w:val="ad"/>
        <w:numPr>
          <w:ilvl w:val="0"/>
          <w:numId w:val="6"/>
        </w:numPr>
        <w:spacing w:after="0" w:line="240" w:lineRule="auto"/>
        <w:jc w:val="center"/>
        <w:rPr>
          <w:rFonts w:ascii="Times New Roman" w:hAnsi="Times New Roman"/>
          <w:b/>
          <w:sz w:val="28"/>
          <w:szCs w:val="28"/>
        </w:rPr>
      </w:pPr>
      <w:r w:rsidRPr="003A3905">
        <w:rPr>
          <w:rFonts w:ascii="Times New Roman" w:hAnsi="Times New Roman"/>
          <w:b/>
          <w:sz w:val="28"/>
          <w:szCs w:val="28"/>
        </w:rPr>
        <w:t>Ресурсное обеспечение</w:t>
      </w:r>
      <w:r>
        <w:rPr>
          <w:rFonts w:ascii="Times New Roman" w:hAnsi="Times New Roman"/>
          <w:b/>
          <w:sz w:val="28"/>
          <w:szCs w:val="28"/>
        </w:rPr>
        <w:t xml:space="preserve">    подпрограммы</w:t>
      </w:r>
    </w:p>
    <w:p w:rsidR="00524BDC" w:rsidRDefault="00524BDC" w:rsidP="00524BDC">
      <w:pPr>
        <w:sectPr w:rsidR="00524BDC" w:rsidSect="00E3277B">
          <w:pgSz w:w="11906" w:h="16838"/>
          <w:pgMar w:top="1134" w:right="850" w:bottom="993" w:left="1701" w:header="708" w:footer="708" w:gutter="0"/>
          <w:cols w:space="708"/>
          <w:docGrid w:linePitch="360"/>
        </w:sectPr>
      </w:pPr>
      <w:r w:rsidRPr="00F01775">
        <w:rPr>
          <w:sz w:val="28"/>
          <w:szCs w:val="28"/>
        </w:rPr>
        <w:t>Приведены в таблице №1</w:t>
      </w:r>
    </w:p>
    <w:p w:rsidR="00524BDC" w:rsidRPr="002F4BB2" w:rsidRDefault="00524BDC" w:rsidP="00524BDC">
      <w:pPr>
        <w:jc w:val="right"/>
        <w:rPr>
          <w:sz w:val="22"/>
          <w:szCs w:val="22"/>
        </w:rPr>
      </w:pPr>
      <w:r w:rsidRPr="002F4BB2">
        <w:rPr>
          <w:sz w:val="22"/>
          <w:szCs w:val="22"/>
        </w:rPr>
        <w:t>Таблица №1</w:t>
      </w:r>
    </w:p>
    <w:p w:rsidR="00524BDC" w:rsidRDefault="00524BDC" w:rsidP="00524BDC">
      <w:pPr>
        <w:jc w:val="center"/>
        <w:rPr>
          <w:sz w:val="22"/>
          <w:szCs w:val="22"/>
        </w:rPr>
      </w:pPr>
    </w:p>
    <w:p w:rsidR="00524BDC" w:rsidRPr="00290B8D" w:rsidRDefault="00524BDC" w:rsidP="00524BDC">
      <w:pPr>
        <w:jc w:val="center"/>
        <w:rPr>
          <w:b/>
          <w:sz w:val="28"/>
          <w:szCs w:val="28"/>
        </w:rPr>
      </w:pPr>
      <w:r w:rsidRPr="00290B8D">
        <w:rPr>
          <w:b/>
          <w:sz w:val="28"/>
          <w:szCs w:val="28"/>
        </w:rPr>
        <w:t>Ресурсное обеспечение подпрограммы</w:t>
      </w:r>
      <w:r>
        <w:rPr>
          <w:b/>
          <w:sz w:val="28"/>
          <w:szCs w:val="28"/>
        </w:rPr>
        <w:t>,</w:t>
      </w:r>
    </w:p>
    <w:p w:rsidR="00524BDC" w:rsidRPr="002F4BB2" w:rsidRDefault="00524BDC" w:rsidP="00524BDC">
      <w:pPr>
        <w:jc w:val="center"/>
      </w:pPr>
      <w:r w:rsidRPr="002F4BB2">
        <w:t>Система подпрограммных мероприятий,</w:t>
      </w:r>
    </w:p>
    <w:p w:rsidR="00524BDC" w:rsidRPr="002F4BB2" w:rsidRDefault="00524BDC" w:rsidP="00524BDC">
      <w:pPr>
        <w:jc w:val="center"/>
      </w:pPr>
      <w:r w:rsidRPr="002F4BB2">
        <w:t>перечень мероприятий с разбивкой по годам,</w:t>
      </w:r>
    </w:p>
    <w:p w:rsidR="00524BDC" w:rsidRDefault="00524BDC" w:rsidP="00524BDC">
      <w:pPr>
        <w:jc w:val="center"/>
      </w:pPr>
      <w:r w:rsidRPr="002F4BB2">
        <w:t xml:space="preserve">источникам и объемам финансирования подпрограммы ««Обеспечение деятельности </w:t>
      </w:r>
    </w:p>
    <w:p w:rsidR="00524BDC" w:rsidRPr="002F4BB2" w:rsidRDefault="00524BDC" w:rsidP="00524BDC">
      <w:pPr>
        <w:jc w:val="center"/>
      </w:pPr>
      <w:r w:rsidRPr="002F4BB2">
        <w:t>Главы Комсомольского муниципального района»</w:t>
      </w:r>
    </w:p>
    <w:p w:rsidR="00524BDC" w:rsidRPr="00A9786B" w:rsidRDefault="00524BDC" w:rsidP="00524BDC">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524BDC" w:rsidRPr="00335908" w:rsidTr="00E3277B">
        <w:trPr>
          <w:tblHeader/>
          <w:jc w:val="center"/>
        </w:trPr>
        <w:tc>
          <w:tcPr>
            <w:tcW w:w="600"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589"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940" w:type="dxa"/>
            <w:gridSpan w:val="2"/>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1923"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524BDC" w:rsidP="00E3277B">
            <w:pPr>
              <w:jc w:val="center"/>
            </w:pPr>
            <w:r w:rsidRPr="00E24404">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Объемы финансирования</w:t>
            </w:r>
          </w:p>
          <w:p w:rsidR="00524BDC" w:rsidRPr="00E24404" w:rsidRDefault="00524BDC" w:rsidP="00E3277B">
            <w:pPr>
              <w:jc w:val="center"/>
            </w:pPr>
            <w:r w:rsidRPr="00E24404">
              <w:rPr>
                <w:sz w:val="22"/>
                <w:szCs w:val="22"/>
              </w:rPr>
              <w:t>(рублей)</w:t>
            </w:r>
          </w:p>
        </w:tc>
      </w:tr>
      <w:tr w:rsidR="00524BDC" w:rsidRPr="00335908" w:rsidTr="00E3277B">
        <w:trPr>
          <w:tblHeader/>
          <w:jc w:val="center"/>
        </w:trPr>
        <w:tc>
          <w:tcPr>
            <w:tcW w:w="600" w:type="dxa"/>
            <w:vMerge/>
            <w:tcBorders>
              <w:left w:val="single" w:sz="4" w:space="0" w:color="000000"/>
              <w:right w:val="nil"/>
            </w:tcBorders>
          </w:tcPr>
          <w:p w:rsidR="00524BDC" w:rsidRPr="00E24404" w:rsidRDefault="00524BDC" w:rsidP="00E3277B"/>
        </w:tc>
        <w:tc>
          <w:tcPr>
            <w:tcW w:w="3589" w:type="dxa"/>
            <w:vMerge/>
            <w:tcBorders>
              <w:left w:val="single" w:sz="4" w:space="0" w:color="000000"/>
              <w:right w:val="nil"/>
            </w:tcBorders>
          </w:tcPr>
          <w:p w:rsidR="00524BDC" w:rsidRPr="00E24404" w:rsidRDefault="00524BDC" w:rsidP="00E3277B"/>
        </w:tc>
        <w:tc>
          <w:tcPr>
            <w:tcW w:w="940" w:type="dxa"/>
            <w:gridSpan w:val="2"/>
            <w:vMerge/>
            <w:tcBorders>
              <w:left w:val="single" w:sz="4" w:space="0" w:color="000000"/>
              <w:right w:val="nil"/>
            </w:tcBorders>
          </w:tcPr>
          <w:p w:rsidR="00524BDC" w:rsidRPr="00E24404" w:rsidRDefault="00524BDC" w:rsidP="00E3277B"/>
        </w:tc>
        <w:tc>
          <w:tcPr>
            <w:tcW w:w="1923" w:type="dxa"/>
            <w:vMerge/>
            <w:tcBorders>
              <w:left w:val="single" w:sz="4" w:space="0" w:color="000000"/>
              <w:right w:val="nil"/>
            </w:tcBorders>
          </w:tcPr>
          <w:p w:rsidR="00524BDC" w:rsidRPr="00E24404" w:rsidRDefault="00524BDC" w:rsidP="00E3277B"/>
        </w:tc>
        <w:tc>
          <w:tcPr>
            <w:tcW w:w="1397"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всего</w:t>
            </w:r>
          </w:p>
          <w:p w:rsidR="00524BDC" w:rsidRPr="00E24404" w:rsidRDefault="00524BDC" w:rsidP="00E3277B">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 том числе по годам</w:t>
            </w:r>
          </w:p>
        </w:tc>
      </w:tr>
      <w:tr w:rsidR="00524BDC" w:rsidRPr="00335908" w:rsidTr="00E3277B">
        <w:trPr>
          <w:tblHeader/>
          <w:jc w:val="center"/>
        </w:trPr>
        <w:tc>
          <w:tcPr>
            <w:tcW w:w="600" w:type="dxa"/>
            <w:vMerge/>
            <w:tcBorders>
              <w:left w:val="single" w:sz="4" w:space="0" w:color="000000"/>
              <w:bottom w:val="single" w:sz="4" w:space="0" w:color="000000"/>
              <w:right w:val="nil"/>
            </w:tcBorders>
          </w:tcPr>
          <w:p w:rsidR="00524BDC" w:rsidRPr="00E24404" w:rsidRDefault="00524BDC" w:rsidP="00E3277B"/>
        </w:tc>
        <w:tc>
          <w:tcPr>
            <w:tcW w:w="3589" w:type="dxa"/>
            <w:vMerge/>
            <w:tcBorders>
              <w:left w:val="single" w:sz="4" w:space="0" w:color="000000"/>
              <w:bottom w:val="single" w:sz="4" w:space="0" w:color="000000"/>
              <w:right w:val="nil"/>
            </w:tcBorders>
          </w:tcPr>
          <w:p w:rsidR="00524BDC" w:rsidRPr="00E24404" w:rsidRDefault="00524BDC" w:rsidP="00E3277B"/>
        </w:tc>
        <w:tc>
          <w:tcPr>
            <w:tcW w:w="940" w:type="dxa"/>
            <w:gridSpan w:val="2"/>
            <w:vMerge/>
            <w:tcBorders>
              <w:left w:val="single" w:sz="4" w:space="0" w:color="000000"/>
              <w:bottom w:val="single" w:sz="4" w:space="0" w:color="000000"/>
              <w:right w:val="nil"/>
            </w:tcBorders>
          </w:tcPr>
          <w:p w:rsidR="00524BDC" w:rsidRPr="00E24404" w:rsidRDefault="00524BDC" w:rsidP="00E3277B"/>
        </w:tc>
        <w:tc>
          <w:tcPr>
            <w:tcW w:w="1923" w:type="dxa"/>
            <w:vMerge/>
            <w:tcBorders>
              <w:left w:val="single" w:sz="4" w:space="0" w:color="000000"/>
              <w:bottom w:val="single" w:sz="4" w:space="0" w:color="000000"/>
              <w:right w:val="nil"/>
            </w:tcBorders>
          </w:tcPr>
          <w:p w:rsidR="00524BDC" w:rsidRPr="00E24404" w:rsidRDefault="00524BDC" w:rsidP="00E3277B"/>
        </w:tc>
        <w:tc>
          <w:tcPr>
            <w:tcW w:w="1397"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DB243D">
            <w:pPr>
              <w:jc w:val="center"/>
            </w:pPr>
            <w:r w:rsidRPr="00E24404">
              <w:rPr>
                <w:sz w:val="22"/>
                <w:szCs w:val="22"/>
              </w:rPr>
              <w:t>20</w:t>
            </w:r>
            <w:r>
              <w:rPr>
                <w:sz w:val="22"/>
                <w:szCs w:val="22"/>
              </w:rPr>
              <w:t>2</w:t>
            </w:r>
            <w:r w:rsidR="00FF26B4">
              <w:rPr>
                <w:sz w:val="22"/>
                <w:szCs w:val="22"/>
              </w:rPr>
              <w:t>3</w:t>
            </w: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DB243D">
            <w:pPr>
              <w:jc w:val="center"/>
            </w:pPr>
            <w:r w:rsidRPr="00E24404">
              <w:rPr>
                <w:sz w:val="22"/>
                <w:szCs w:val="22"/>
                <w:lang w:val="en-US"/>
              </w:rPr>
              <w:t>20</w:t>
            </w:r>
            <w:r w:rsidRPr="00E24404">
              <w:rPr>
                <w:sz w:val="22"/>
                <w:szCs w:val="22"/>
              </w:rPr>
              <w:t>2</w:t>
            </w:r>
            <w:r w:rsidR="00FF26B4">
              <w:rPr>
                <w:sz w:val="22"/>
                <w:szCs w:val="22"/>
              </w:rPr>
              <w:t>4</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DB243D">
            <w:pPr>
              <w:jc w:val="center"/>
            </w:pPr>
            <w:r w:rsidRPr="00E24404">
              <w:rPr>
                <w:sz w:val="22"/>
                <w:szCs w:val="22"/>
              </w:rPr>
              <w:t>202</w:t>
            </w:r>
            <w:r w:rsidR="00FF26B4">
              <w:rPr>
                <w:sz w:val="22"/>
                <w:szCs w:val="22"/>
              </w:rPr>
              <w:t>5</w:t>
            </w:r>
          </w:p>
          <w:p w:rsidR="00524BDC" w:rsidRPr="00E24404" w:rsidRDefault="00524BDC" w:rsidP="00DB243D">
            <w:pPr>
              <w:jc w:val="center"/>
            </w:pPr>
          </w:p>
        </w:tc>
        <w:tc>
          <w:tcPr>
            <w:tcW w:w="1615"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335908" w:rsidTr="00E3277B">
        <w:trPr>
          <w:tblHeader/>
          <w:jc w:val="center"/>
        </w:trPr>
        <w:tc>
          <w:tcPr>
            <w:tcW w:w="60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5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85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335908" w:rsidTr="00E3277B">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 xml:space="preserve">Подпрограмма </w:t>
            </w:r>
            <w:r w:rsidRPr="00E24404">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1615"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FF26B4" w:rsidRPr="00335908" w:rsidTr="00E3277B">
        <w:trPr>
          <w:trHeight w:val="972"/>
          <w:tblHeader/>
          <w:jc w:val="center"/>
        </w:trPr>
        <w:tc>
          <w:tcPr>
            <w:tcW w:w="600" w:type="dxa"/>
            <w:tcBorders>
              <w:top w:val="single" w:sz="4" w:space="0" w:color="000000"/>
              <w:left w:val="single" w:sz="4" w:space="0" w:color="000000"/>
              <w:bottom w:val="single" w:sz="4" w:space="0" w:color="000000"/>
              <w:right w:val="nil"/>
            </w:tcBorders>
          </w:tcPr>
          <w:p w:rsidR="00FF26B4" w:rsidRPr="00E24404" w:rsidRDefault="00FF26B4" w:rsidP="00FF26B4">
            <w:r w:rsidRPr="00E24404">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20</w:t>
            </w:r>
            <w:r>
              <w:rPr>
                <w:b/>
                <w:i/>
                <w:sz w:val="22"/>
                <w:szCs w:val="22"/>
              </w:rPr>
              <w:t>23</w:t>
            </w:r>
            <w:r w:rsidRPr="00E24404">
              <w:rPr>
                <w:b/>
                <w:i/>
                <w:sz w:val="22"/>
                <w:szCs w:val="22"/>
              </w:rPr>
              <w:t>-202</w:t>
            </w:r>
            <w:r>
              <w:rPr>
                <w:b/>
                <w:i/>
                <w:sz w:val="22"/>
                <w:szCs w:val="22"/>
              </w:rPr>
              <w:t>5</w:t>
            </w:r>
            <w:r w:rsidRPr="00E24404">
              <w:rPr>
                <w:b/>
                <w:i/>
                <w:sz w:val="22"/>
                <w:szCs w:val="22"/>
              </w:rPr>
              <w:t>г.г.</w:t>
            </w:r>
          </w:p>
        </w:tc>
        <w:tc>
          <w:tcPr>
            <w:tcW w:w="2008" w:type="dxa"/>
            <w:gridSpan w:val="2"/>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15308D" w:rsidP="0015308D">
            <w:pPr>
              <w:rPr>
                <w:b/>
                <w:i/>
                <w:color w:val="000000"/>
              </w:rPr>
            </w:pPr>
            <w:r w:rsidRPr="0015308D">
              <w:rPr>
                <w:b/>
                <w:i/>
                <w:color w:val="000000"/>
                <w:sz w:val="22"/>
                <w:szCs w:val="22"/>
              </w:rPr>
              <w:t>5 824 179,24</w:t>
            </w:r>
          </w:p>
          <w:p w:rsidR="00FF26B4" w:rsidRPr="0015308D" w:rsidRDefault="00FF26B4" w:rsidP="00FF26B4">
            <w:pPr>
              <w:rPr>
                <w:b/>
                <w:i/>
              </w:rPr>
            </w:pPr>
          </w:p>
        </w:tc>
        <w:tc>
          <w:tcPr>
            <w:tcW w:w="1701" w:type="dxa"/>
            <w:tcBorders>
              <w:top w:val="single" w:sz="4" w:space="0" w:color="000000"/>
              <w:left w:val="single" w:sz="4" w:space="0" w:color="000000"/>
              <w:bottom w:val="single" w:sz="4" w:space="0" w:color="000000"/>
              <w:right w:val="single" w:sz="4" w:space="0" w:color="auto"/>
            </w:tcBorders>
          </w:tcPr>
          <w:p w:rsidR="00FF26B4" w:rsidRPr="0015308D" w:rsidRDefault="00985DBE" w:rsidP="00FF26B4">
            <w:pPr>
              <w:rPr>
                <w:b/>
                <w:i/>
              </w:rPr>
            </w:pPr>
            <w:r w:rsidRPr="0015308D">
              <w:rPr>
                <w:b/>
                <w:i/>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pPr>
              <w:rPr>
                <w:b/>
                <w:i/>
              </w:rPr>
            </w:pPr>
            <w:r w:rsidRPr="00FF26B4">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pPr>
              <w:rPr>
                <w:b/>
                <w:i/>
              </w:rPr>
            </w:pPr>
            <w:r w:rsidRPr="00FF26B4">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FF26B4" w:rsidRPr="0030646B" w:rsidRDefault="00FF26B4" w:rsidP="00FF26B4"/>
        </w:tc>
      </w:tr>
      <w:tr w:rsidR="00FF26B4" w:rsidRPr="00335908" w:rsidTr="00E3277B">
        <w:trPr>
          <w:trHeight w:val="2356"/>
          <w:tblHeader/>
          <w:jc w:val="center"/>
        </w:trPr>
        <w:tc>
          <w:tcPr>
            <w:tcW w:w="600" w:type="dxa"/>
            <w:tcBorders>
              <w:top w:val="single" w:sz="4" w:space="0" w:color="000000"/>
              <w:left w:val="single" w:sz="4" w:space="0" w:color="000000"/>
              <w:bottom w:val="single" w:sz="4" w:space="0" w:color="000000"/>
              <w:right w:val="nil"/>
            </w:tcBorders>
          </w:tcPr>
          <w:p w:rsidR="00FF26B4" w:rsidRPr="00E24404" w:rsidRDefault="00FF26B4" w:rsidP="00FF26B4">
            <w:r w:rsidRPr="00E24404">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r w:rsidRPr="00E24404">
              <w:rPr>
                <w:sz w:val="22"/>
                <w:szCs w:val="22"/>
              </w:rPr>
              <w:t xml:space="preserve">Глава Комсомольского муниципального района </w:t>
            </w:r>
          </w:p>
          <w:p w:rsidR="00FF26B4" w:rsidRPr="00E24404" w:rsidRDefault="00FF26B4" w:rsidP="00FF26B4">
            <w:r w:rsidRPr="00E24404">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tc>
        <w:tc>
          <w:tcPr>
            <w:tcW w:w="2008" w:type="dxa"/>
            <w:gridSpan w:val="2"/>
            <w:tcBorders>
              <w:top w:val="single" w:sz="4" w:space="0" w:color="000000"/>
              <w:left w:val="single" w:sz="4" w:space="0" w:color="000000"/>
              <w:bottom w:val="single" w:sz="4" w:space="0" w:color="000000"/>
              <w:right w:val="single" w:sz="4" w:space="0" w:color="auto"/>
            </w:tcBorders>
          </w:tcPr>
          <w:p w:rsidR="00FF26B4" w:rsidRPr="00E24404" w:rsidRDefault="00FF26B4" w:rsidP="00FF26B4"/>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15308D" w:rsidP="0015308D">
            <w:pPr>
              <w:rPr>
                <w:color w:val="000000"/>
              </w:rPr>
            </w:pPr>
            <w:r w:rsidRPr="0015308D">
              <w:rPr>
                <w:color w:val="000000"/>
                <w:sz w:val="22"/>
                <w:szCs w:val="22"/>
              </w:rPr>
              <w:t>5 824 179,24</w:t>
            </w:r>
          </w:p>
          <w:p w:rsidR="00FF26B4" w:rsidRPr="0015308D" w:rsidRDefault="00FF26B4" w:rsidP="00FF26B4">
            <w:pPr>
              <w:rPr>
                <w:b/>
                <w:i/>
              </w:rPr>
            </w:pPr>
          </w:p>
        </w:tc>
        <w:tc>
          <w:tcPr>
            <w:tcW w:w="1701" w:type="dxa"/>
            <w:tcBorders>
              <w:top w:val="single" w:sz="4" w:space="0" w:color="000000"/>
              <w:left w:val="single" w:sz="4" w:space="0" w:color="000000"/>
              <w:bottom w:val="single" w:sz="4" w:space="0" w:color="000000"/>
              <w:right w:val="single" w:sz="4" w:space="0" w:color="auto"/>
            </w:tcBorders>
          </w:tcPr>
          <w:p w:rsidR="00FF26B4" w:rsidRPr="0015308D" w:rsidRDefault="00985DBE" w:rsidP="00FF26B4">
            <w:r w:rsidRPr="0015308D">
              <w:rPr>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FF26B4" w:rsidRPr="0030646B" w:rsidRDefault="00FF26B4" w:rsidP="00FF26B4"/>
        </w:tc>
      </w:tr>
      <w:tr w:rsidR="00985DBE"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985DBE" w:rsidRPr="00E24404" w:rsidRDefault="00985DBE" w:rsidP="00985DBE"/>
        </w:tc>
        <w:tc>
          <w:tcPr>
            <w:tcW w:w="3589" w:type="dxa"/>
            <w:tcBorders>
              <w:top w:val="single" w:sz="4" w:space="0" w:color="000000"/>
              <w:left w:val="single" w:sz="4" w:space="0" w:color="000000"/>
              <w:bottom w:val="single" w:sz="4" w:space="0" w:color="000000"/>
              <w:right w:val="single" w:sz="4" w:space="0" w:color="auto"/>
            </w:tcBorders>
          </w:tcPr>
          <w:p w:rsidR="00985DBE" w:rsidRPr="00E24404" w:rsidRDefault="00985DBE" w:rsidP="00985DBE"/>
        </w:tc>
        <w:tc>
          <w:tcPr>
            <w:tcW w:w="855" w:type="dxa"/>
            <w:tcBorders>
              <w:top w:val="single" w:sz="4" w:space="0" w:color="000000"/>
              <w:left w:val="single" w:sz="4" w:space="0" w:color="000000"/>
              <w:bottom w:val="single" w:sz="4" w:space="0" w:color="000000"/>
              <w:right w:val="single" w:sz="4" w:space="0" w:color="auto"/>
            </w:tcBorders>
          </w:tcPr>
          <w:p w:rsidR="00985DBE" w:rsidRPr="00E24404" w:rsidRDefault="00985DBE" w:rsidP="00985DBE"/>
        </w:tc>
        <w:tc>
          <w:tcPr>
            <w:tcW w:w="2008" w:type="dxa"/>
            <w:gridSpan w:val="2"/>
            <w:tcBorders>
              <w:top w:val="single" w:sz="4" w:space="0" w:color="000000"/>
              <w:left w:val="single" w:sz="4" w:space="0" w:color="000000"/>
              <w:bottom w:val="single" w:sz="4" w:space="0" w:color="000000"/>
              <w:right w:val="single" w:sz="4" w:space="0" w:color="auto"/>
            </w:tcBorders>
          </w:tcPr>
          <w:p w:rsidR="00985DBE" w:rsidRPr="00E24404" w:rsidRDefault="00985DBE" w:rsidP="00985DBE">
            <w:r w:rsidRPr="00E24404">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15308D" w:rsidP="0015308D">
            <w:pPr>
              <w:rPr>
                <w:color w:val="000000"/>
              </w:rPr>
            </w:pPr>
            <w:r w:rsidRPr="0015308D">
              <w:rPr>
                <w:color w:val="000000"/>
                <w:sz w:val="22"/>
                <w:szCs w:val="22"/>
              </w:rPr>
              <w:t>5 824 179,24</w:t>
            </w:r>
          </w:p>
          <w:p w:rsidR="00985DBE" w:rsidRPr="0015308D" w:rsidRDefault="00985DBE" w:rsidP="00985DBE">
            <w:pPr>
              <w:rPr>
                <w:b/>
                <w:i/>
              </w:rPr>
            </w:pPr>
          </w:p>
        </w:tc>
        <w:tc>
          <w:tcPr>
            <w:tcW w:w="1701" w:type="dxa"/>
            <w:tcBorders>
              <w:top w:val="single" w:sz="4" w:space="0" w:color="000000"/>
              <w:left w:val="single" w:sz="4" w:space="0" w:color="000000"/>
              <w:bottom w:val="single" w:sz="4" w:space="0" w:color="000000"/>
              <w:right w:val="single" w:sz="4" w:space="0" w:color="auto"/>
            </w:tcBorders>
          </w:tcPr>
          <w:p w:rsidR="00985DBE" w:rsidRPr="0015308D" w:rsidRDefault="00985DBE" w:rsidP="00985DBE">
            <w:r w:rsidRPr="0015308D">
              <w:rPr>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985DBE" w:rsidRPr="00FF26B4" w:rsidRDefault="00985DBE" w:rsidP="00985DBE">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985DBE" w:rsidRPr="00FF26B4" w:rsidRDefault="00985DBE" w:rsidP="00985DBE">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985DBE" w:rsidRPr="0030646B" w:rsidRDefault="00985DBE" w:rsidP="00985DBE"/>
        </w:tc>
      </w:tr>
      <w:tr w:rsidR="00985DBE"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985DBE" w:rsidRPr="00E24404" w:rsidRDefault="00985DBE" w:rsidP="00985DBE"/>
        </w:tc>
        <w:tc>
          <w:tcPr>
            <w:tcW w:w="3589" w:type="dxa"/>
            <w:tcBorders>
              <w:top w:val="single" w:sz="4" w:space="0" w:color="000000"/>
              <w:left w:val="single" w:sz="4" w:space="0" w:color="000000"/>
              <w:bottom w:val="single" w:sz="4" w:space="0" w:color="000000"/>
              <w:right w:val="single" w:sz="4" w:space="0" w:color="auto"/>
            </w:tcBorders>
          </w:tcPr>
          <w:p w:rsidR="00985DBE" w:rsidRPr="00E24404" w:rsidRDefault="00985DBE" w:rsidP="00985DBE">
            <w:pPr>
              <w:rPr>
                <w:b/>
              </w:rPr>
            </w:pPr>
            <w:r w:rsidRPr="00E24404">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985DBE" w:rsidRPr="00E24404" w:rsidRDefault="00985DBE" w:rsidP="00985DBE"/>
        </w:tc>
        <w:tc>
          <w:tcPr>
            <w:tcW w:w="2008" w:type="dxa"/>
            <w:gridSpan w:val="2"/>
            <w:tcBorders>
              <w:top w:val="single" w:sz="4" w:space="0" w:color="000000"/>
              <w:left w:val="single" w:sz="4" w:space="0" w:color="000000"/>
              <w:bottom w:val="single" w:sz="4" w:space="0" w:color="000000"/>
              <w:right w:val="single" w:sz="4" w:space="0" w:color="auto"/>
            </w:tcBorders>
          </w:tcPr>
          <w:p w:rsidR="00985DBE" w:rsidRPr="00E24404" w:rsidRDefault="00985DBE" w:rsidP="00985DBE"/>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15308D" w:rsidP="0015308D">
            <w:pPr>
              <w:rPr>
                <w:b/>
                <w:i/>
                <w:color w:val="000000"/>
              </w:rPr>
            </w:pPr>
            <w:r w:rsidRPr="0015308D">
              <w:rPr>
                <w:b/>
                <w:i/>
                <w:color w:val="000000"/>
                <w:sz w:val="22"/>
                <w:szCs w:val="22"/>
              </w:rPr>
              <w:t>5 824 179,24</w:t>
            </w:r>
          </w:p>
          <w:p w:rsidR="00985DBE" w:rsidRPr="0015308D" w:rsidRDefault="00985DBE" w:rsidP="00985DBE">
            <w:pPr>
              <w:rPr>
                <w:b/>
                <w:i/>
              </w:rPr>
            </w:pPr>
          </w:p>
        </w:tc>
        <w:tc>
          <w:tcPr>
            <w:tcW w:w="1701" w:type="dxa"/>
            <w:tcBorders>
              <w:top w:val="single" w:sz="4" w:space="0" w:color="000000"/>
              <w:left w:val="single" w:sz="4" w:space="0" w:color="000000"/>
              <w:bottom w:val="single" w:sz="4" w:space="0" w:color="000000"/>
              <w:right w:val="single" w:sz="4" w:space="0" w:color="auto"/>
            </w:tcBorders>
          </w:tcPr>
          <w:p w:rsidR="00985DBE" w:rsidRPr="0015308D" w:rsidRDefault="00985DBE" w:rsidP="00985DBE">
            <w:pPr>
              <w:rPr>
                <w:b/>
                <w:i/>
              </w:rPr>
            </w:pPr>
            <w:r w:rsidRPr="0015308D">
              <w:rPr>
                <w:b/>
                <w:i/>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985DBE" w:rsidRPr="00FF26B4" w:rsidRDefault="00985DBE" w:rsidP="00985DBE">
            <w:pPr>
              <w:rPr>
                <w:b/>
                <w:i/>
              </w:rPr>
            </w:pPr>
            <w:r w:rsidRPr="00FF26B4">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985DBE" w:rsidRPr="00FF26B4" w:rsidRDefault="00985DBE" w:rsidP="00985DBE">
            <w:pPr>
              <w:rPr>
                <w:b/>
                <w:i/>
              </w:rPr>
            </w:pPr>
            <w:r w:rsidRPr="00FF26B4">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985DBE" w:rsidRPr="0030646B" w:rsidRDefault="00985DBE" w:rsidP="00985DBE"/>
        </w:tc>
      </w:tr>
    </w:tbl>
    <w:p w:rsidR="008172EC" w:rsidRDefault="008172EC" w:rsidP="00524BDC">
      <w:pPr>
        <w:sectPr w:rsidR="008172EC" w:rsidSect="00E3277B">
          <w:pgSz w:w="16838" w:h="11906" w:orient="landscape"/>
          <w:pgMar w:top="1276" w:right="1134" w:bottom="850" w:left="1134" w:header="708" w:footer="708" w:gutter="0"/>
          <w:cols w:space="708"/>
          <w:docGrid w:linePitch="360"/>
        </w:sectPr>
      </w:pPr>
    </w:p>
    <w:p w:rsidR="008172EC" w:rsidRDefault="008172EC" w:rsidP="008172EC">
      <w:pPr>
        <w:jc w:val="center"/>
        <w:rPr>
          <w:b/>
        </w:rPr>
      </w:pPr>
    </w:p>
    <w:p w:rsidR="008172EC" w:rsidRDefault="008172EC" w:rsidP="008172EC">
      <w:pPr>
        <w:jc w:val="center"/>
        <w:rPr>
          <w:b/>
        </w:rPr>
      </w:pPr>
      <w:r>
        <w:rPr>
          <w:b/>
        </w:rPr>
        <w:t>ЛИСТ  СОГЛАСОВАНИЯ</w:t>
      </w:r>
    </w:p>
    <w:p w:rsidR="008172EC" w:rsidRDefault="008172EC" w:rsidP="008172EC">
      <w:pPr>
        <w:jc w:val="center"/>
        <w:rPr>
          <w:b/>
        </w:rPr>
      </w:pPr>
      <w:r>
        <w:rPr>
          <w:b/>
        </w:rPr>
        <w:t>проекта Постановления Администрации Комсомольского муниципального района Ивановской области</w:t>
      </w:r>
    </w:p>
    <w:p w:rsidR="008172EC" w:rsidRDefault="008172EC" w:rsidP="008172EC">
      <w:pPr>
        <w:jc w:val="center"/>
        <w:rPr>
          <w:b/>
        </w:rPr>
      </w:pPr>
    </w:p>
    <w:p w:rsidR="008172EC" w:rsidRPr="00F50AE0" w:rsidRDefault="008172EC" w:rsidP="008172EC">
      <w:pPr>
        <w:pStyle w:val="a4"/>
        <w:shd w:val="clear" w:color="auto" w:fill="FFFFFF"/>
        <w:jc w:val="center"/>
        <w:rPr>
          <w:rStyle w:val="a5"/>
          <w:sz w:val="28"/>
          <w:szCs w:val="28"/>
        </w:rPr>
      </w:pPr>
      <w:r>
        <w:rPr>
          <w:rStyle w:val="a5"/>
          <w:sz w:val="28"/>
          <w:szCs w:val="28"/>
        </w:rPr>
        <w:t xml:space="preserve">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w:t>
      </w:r>
      <w:r w:rsidRPr="00F50AE0">
        <w:rPr>
          <w:rStyle w:val="a5"/>
          <w:sz w:val="28"/>
          <w:szCs w:val="28"/>
        </w:rPr>
        <w:t>самоуправления в Комсомольском муниципальном районе»</w:t>
      </w:r>
    </w:p>
    <w:tbl>
      <w:tblPr>
        <w:tblpPr w:leftFromText="180" w:rightFromText="180" w:vertAnchor="text" w:horzAnchor="margin" w:tblpXSpec="center" w:tblpY="1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405"/>
        <w:gridCol w:w="2570"/>
        <w:gridCol w:w="1418"/>
        <w:gridCol w:w="1992"/>
        <w:gridCol w:w="1126"/>
      </w:tblGrid>
      <w:tr w:rsidR="008172EC" w:rsidTr="00A67856">
        <w:trPr>
          <w:trHeight w:val="626"/>
        </w:trPr>
        <w:tc>
          <w:tcPr>
            <w:tcW w:w="137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поступления</w:t>
            </w:r>
          </w:p>
          <w:p w:rsidR="008172EC" w:rsidRDefault="008172EC" w:rsidP="00A67856">
            <w:pPr>
              <w:jc w:val="center"/>
              <w:rPr>
                <w:b/>
                <w:sz w:val="20"/>
                <w:szCs w:val="20"/>
              </w:rPr>
            </w:pPr>
            <w:r>
              <w:rPr>
                <w:b/>
                <w:sz w:val="20"/>
                <w:szCs w:val="20"/>
              </w:rPr>
              <w:t>документа</w:t>
            </w:r>
          </w:p>
        </w:tc>
        <w:tc>
          <w:tcPr>
            <w:tcW w:w="1405"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визирования</w:t>
            </w:r>
          </w:p>
          <w:p w:rsidR="008172EC" w:rsidRDefault="008172EC" w:rsidP="00A67856">
            <w:pPr>
              <w:jc w:val="center"/>
              <w:rPr>
                <w:b/>
                <w:sz w:val="20"/>
                <w:szCs w:val="20"/>
              </w:rPr>
            </w:pPr>
            <w:r>
              <w:rPr>
                <w:b/>
                <w:sz w:val="20"/>
                <w:szCs w:val="20"/>
              </w:rPr>
              <w:t>документа</w:t>
            </w:r>
          </w:p>
        </w:tc>
        <w:tc>
          <w:tcPr>
            <w:tcW w:w="2570"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Должность</w:t>
            </w:r>
          </w:p>
        </w:tc>
        <w:tc>
          <w:tcPr>
            <w:tcW w:w="141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Замечания</w:t>
            </w:r>
          </w:p>
        </w:tc>
        <w:tc>
          <w:tcPr>
            <w:tcW w:w="1992"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Фамилия и инициалы</w:t>
            </w:r>
          </w:p>
        </w:tc>
        <w:tc>
          <w:tcPr>
            <w:tcW w:w="1126"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Подпись</w:t>
            </w:r>
          </w:p>
        </w:tc>
      </w:tr>
      <w:tr w:rsidR="008172EC" w:rsidTr="00A67856">
        <w:tc>
          <w:tcPr>
            <w:tcW w:w="137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1</w:t>
            </w:r>
          </w:p>
        </w:tc>
        <w:tc>
          <w:tcPr>
            <w:tcW w:w="1405"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2</w:t>
            </w:r>
          </w:p>
        </w:tc>
        <w:tc>
          <w:tcPr>
            <w:tcW w:w="2570"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3</w:t>
            </w:r>
          </w:p>
        </w:tc>
        <w:tc>
          <w:tcPr>
            <w:tcW w:w="141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4</w:t>
            </w:r>
          </w:p>
        </w:tc>
        <w:tc>
          <w:tcPr>
            <w:tcW w:w="1992"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5</w:t>
            </w:r>
          </w:p>
        </w:tc>
        <w:tc>
          <w:tcPr>
            <w:tcW w:w="1126"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6</w:t>
            </w: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Заместитель  Главы Администрации, руководитель аппарата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Шарыгина И.А.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DA04B7" w:rsidP="00DA04B7">
            <w:r>
              <w:t>Н</w:t>
            </w:r>
            <w:r w:rsidR="008172EC">
              <w:t>ачальник юридического отдела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DA04B7" w:rsidP="00A67856">
            <w:r>
              <w:t>Долбенева Е.М.</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Начальник финансового управления</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Лебедева А.А.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r>
              <w:t>Начальник отдела делопроизводства и муниципальной службы</w:t>
            </w:r>
          </w:p>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r>
              <w:t>Новожилова М.А.</w:t>
            </w: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r>
              <w:t>Начальник отдела по муниципальным закупкам</w:t>
            </w:r>
          </w:p>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r>
              <w:t>Мусина Е.Г.</w:t>
            </w: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F53DAD" w:rsidRPr="00341231" w:rsidTr="00A67856">
        <w:tc>
          <w:tcPr>
            <w:tcW w:w="1378"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1405"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2570" w:type="dxa"/>
            <w:tcBorders>
              <w:top w:val="single" w:sz="4" w:space="0" w:color="auto"/>
              <w:left w:val="double" w:sz="4" w:space="0" w:color="auto"/>
              <w:bottom w:val="single" w:sz="4" w:space="0" w:color="auto"/>
              <w:right w:val="double" w:sz="4" w:space="0" w:color="auto"/>
            </w:tcBorders>
          </w:tcPr>
          <w:p w:rsidR="00F53DAD" w:rsidRDefault="00F53DAD" w:rsidP="00F53DAD">
            <w:r>
              <w:t>Начальник отдела бухгалтерского учета</w:t>
            </w:r>
          </w:p>
        </w:tc>
        <w:tc>
          <w:tcPr>
            <w:tcW w:w="1418"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1992" w:type="dxa"/>
            <w:tcBorders>
              <w:top w:val="single" w:sz="4" w:space="0" w:color="auto"/>
              <w:left w:val="double" w:sz="4" w:space="0" w:color="auto"/>
              <w:bottom w:val="single" w:sz="4" w:space="0" w:color="auto"/>
              <w:right w:val="double" w:sz="4" w:space="0" w:color="auto"/>
            </w:tcBorders>
          </w:tcPr>
          <w:p w:rsidR="00F53DAD" w:rsidRDefault="00F53DAD" w:rsidP="00F53DAD">
            <w:r>
              <w:t>Куликова Н.Ю.</w:t>
            </w:r>
          </w:p>
        </w:tc>
        <w:tc>
          <w:tcPr>
            <w:tcW w:w="1126"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C06935"/>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bl>
    <w:p w:rsidR="008172EC" w:rsidRDefault="008172EC" w:rsidP="008172EC">
      <w:pPr>
        <w:tabs>
          <w:tab w:val="center" w:pos="4961"/>
          <w:tab w:val="left" w:pos="6260"/>
        </w:tabs>
      </w:pPr>
      <w:r>
        <w:t>Сдано в отдел делопроизводства администрации  (14  кабинет):</w:t>
      </w:r>
    </w:p>
    <w:p w:rsidR="008172EC" w:rsidRDefault="008172EC" w:rsidP="008172EC">
      <w:pPr>
        <w:jc w:val="both"/>
      </w:pPr>
    </w:p>
    <w:p w:rsidR="008172EC" w:rsidRDefault="008172EC" w:rsidP="008172EC">
      <w:pPr>
        <w:jc w:val="both"/>
      </w:pPr>
      <w:r>
        <w:t>Дата:</w:t>
      </w:r>
    </w:p>
    <w:p w:rsidR="008172EC" w:rsidRDefault="008172EC" w:rsidP="008172EC">
      <w:pPr>
        <w:jc w:val="both"/>
      </w:pPr>
    </w:p>
    <w:p w:rsidR="008172EC" w:rsidRDefault="008172EC" w:rsidP="008172EC">
      <w:pPr>
        <w:jc w:val="both"/>
      </w:pPr>
      <w:r>
        <w:t>Подпись</w:t>
      </w:r>
    </w:p>
    <w:p w:rsidR="00524BDC" w:rsidRDefault="00524BDC" w:rsidP="00524BDC"/>
    <w:p w:rsidR="008172EC" w:rsidRPr="00335908" w:rsidRDefault="008172EC" w:rsidP="00524BDC"/>
    <w:sectPr w:rsidR="008172EC" w:rsidRPr="00335908" w:rsidSect="008172EC">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D3" w:rsidRDefault="00E221D3" w:rsidP="002815CF">
      <w:r>
        <w:separator/>
      </w:r>
    </w:p>
  </w:endnote>
  <w:endnote w:type="continuationSeparator" w:id="1">
    <w:p w:rsidR="00E221D3" w:rsidRDefault="00E221D3" w:rsidP="00281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FE" w:rsidRDefault="00102A30" w:rsidP="00E3277B">
    <w:pPr>
      <w:pStyle w:val="aa"/>
      <w:framePr w:wrap="around" w:vAnchor="text" w:hAnchor="margin" w:xAlign="right" w:y="1"/>
      <w:rPr>
        <w:rStyle w:val="ac"/>
      </w:rPr>
    </w:pPr>
    <w:r>
      <w:rPr>
        <w:rStyle w:val="ac"/>
      </w:rPr>
      <w:fldChar w:fldCharType="begin"/>
    </w:r>
    <w:r w:rsidR="00DD33FE">
      <w:rPr>
        <w:rStyle w:val="ac"/>
      </w:rPr>
      <w:instrText xml:space="preserve">PAGE  </w:instrText>
    </w:r>
    <w:r>
      <w:rPr>
        <w:rStyle w:val="ac"/>
      </w:rPr>
      <w:fldChar w:fldCharType="end"/>
    </w:r>
  </w:p>
  <w:p w:rsidR="00DD33FE" w:rsidRDefault="00DD33FE" w:rsidP="00E3277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FE" w:rsidRDefault="00102A30">
    <w:pPr>
      <w:pStyle w:val="aa"/>
      <w:jc w:val="right"/>
    </w:pPr>
    <w:r>
      <w:fldChar w:fldCharType="begin"/>
    </w:r>
    <w:r w:rsidR="00DD33FE">
      <w:instrText xml:space="preserve"> PAGE   \* MERGEFORMAT </w:instrText>
    </w:r>
    <w:r>
      <w:fldChar w:fldCharType="separate"/>
    </w:r>
    <w:r w:rsidR="009A61C9">
      <w:rPr>
        <w:noProof/>
      </w:rPr>
      <w:t>35</w:t>
    </w:r>
    <w:r>
      <w:rPr>
        <w:noProof/>
      </w:rPr>
      <w:fldChar w:fldCharType="end"/>
    </w:r>
  </w:p>
  <w:p w:rsidR="00DD33FE" w:rsidRPr="000B224B" w:rsidRDefault="00DD33FE" w:rsidP="00E3277B">
    <w:pPr>
      <w:pStyle w:val="aa"/>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FE" w:rsidRDefault="00102A30">
    <w:pPr>
      <w:pStyle w:val="aa"/>
      <w:framePr w:wrap="around" w:vAnchor="text" w:hAnchor="margin" w:xAlign="right" w:y="1"/>
      <w:rPr>
        <w:rStyle w:val="ac"/>
      </w:rPr>
    </w:pPr>
    <w:r>
      <w:rPr>
        <w:rStyle w:val="ac"/>
      </w:rPr>
      <w:fldChar w:fldCharType="begin"/>
    </w:r>
    <w:r w:rsidR="00DD33FE">
      <w:rPr>
        <w:rStyle w:val="ac"/>
      </w:rPr>
      <w:instrText xml:space="preserve">PAGE  </w:instrText>
    </w:r>
    <w:r>
      <w:rPr>
        <w:rStyle w:val="ac"/>
      </w:rPr>
      <w:fldChar w:fldCharType="end"/>
    </w:r>
  </w:p>
  <w:p w:rsidR="00DD33FE" w:rsidRDefault="00DD33F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FE" w:rsidRDefault="00102A30">
    <w:pPr>
      <w:pStyle w:val="aa"/>
      <w:jc w:val="right"/>
    </w:pPr>
    <w:r>
      <w:fldChar w:fldCharType="begin"/>
    </w:r>
    <w:r w:rsidR="00DD33FE">
      <w:instrText xml:space="preserve"> PAGE   \* MERGEFORMAT </w:instrText>
    </w:r>
    <w:r>
      <w:fldChar w:fldCharType="separate"/>
    </w:r>
    <w:r w:rsidR="009A61C9">
      <w:rPr>
        <w:noProof/>
      </w:rPr>
      <w:t>63</w:t>
    </w:r>
    <w:r>
      <w:rPr>
        <w:noProof/>
      </w:rPr>
      <w:fldChar w:fldCharType="end"/>
    </w:r>
  </w:p>
  <w:p w:rsidR="00DD33FE" w:rsidRPr="000B224B" w:rsidRDefault="00DD33FE" w:rsidP="00E3277B">
    <w:pPr>
      <w:pStyle w:val="aa"/>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FE" w:rsidRDefault="00102A30" w:rsidP="00E3277B">
    <w:pPr>
      <w:pStyle w:val="aa"/>
      <w:framePr w:wrap="around" w:vAnchor="text" w:hAnchor="margin" w:xAlign="right" w:y="1"/>
      <w:rPr>
        <w:rStyle w:val="ac"/>
      </w:rPr>
    </w:pPr>
    <w:r>
      <w:rPr>
        <w:rStyle w:val="ac"/>
      </w:rPr>
      <w:fldChar w:fldCharType="begin"/>
    </w:r>
    <w:r w:rsidR="00DD33FE">
      <w:rPr>
        <w:rStyle w:val="ac"/>
      </w:rPr>
      <w:instrText xml:space="preserve">PAGE  </w:instrText>
    </w:r>
    <w:r>
      <w:rPr>
        <w:rStyle w:val="ac"/>
      </w:rPr>
      <w:fldChar w:fldCharType="end"/>
    </w:r>
  </w:p>
  <w:p w:rsidR="00DD33FE" w:rsidRDefault="00DD33FE" w:rsidP="00E3277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D3" w:rsidRDefault="00E221D3" w:rsidP="002815CF">
      <w:r>
        <w:separator/>
      </w:r>
    </w:p>
  </w:footnote>
  <w:footnote w:type="continuationSeparator" w:id="1">
    <w:p w:rsidR="00E221D3" w:rsidRDefault="00E221D3" w:rsidP="00281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BDC"/>
    <w:rsid w:val="00031C4F"/>
    <w:rsid w:val="00035825"/>
    <w:rsid w:val="00081B0C"/>
    <w:rsid w:val="000A26F7"/>
    <w:rsid w:val="0010073F"/>
    <w:rsid w:val="00102A30"/>
    <w:rsid w:val="0010317A"/>
    <w:rsid w:val="0011023A"/>
    <w:rsid w:val="0011483A"/>
    <w:rsid w:val="001515A9"/>
    <w:rsid w:val="0015308D"/>
    <w:rsid w:val="00180068"/>
    <w:rsid w:val="001901F6"/>
    <w:rsid w:val="00193E95"/>
    <w:rsid w:val="00197F6F"/>
    <w:rsid w:val="001C41F2"/>
    <w:rsid w:val="001F026E"/>
    <w:rsid w:val="002102C9"/>
    <w:rsid w:val="002151A8"/>
    <w:rsid w:val="00221236"/>
    <w:rsid w:val="00224803"/>
    <w:rsid w:val="00236E6E"/>
    <w:rsid w:val="0024552D"/>
    <w:rsid w:val="00250862"/>
    <w:rsid w:val="0027120B"/>
    <w:rsid w:val="002815CF"/>
    <w:rsid w:val="002C6363"/>
    <w:rsid w:val="002D5483"/>
    <w:rsid w:val="002E169D"/>
    <w:rsid w:val="002E52C2"/>
    <w:rsid w:val="00300EF2"/>
    <w:rsid w:val="0030646B"/>
    <w:rsid w:val="003145D8"/>
    <w:rsid w:val="00314957"/>
    <w:rsid w:val="00372063"/>
    <w:rsid w:val="00373E12"/>
    <w:rsid w:val="00384DCC"/>
    <w:rsid w:val="003A10AD"/>
    <w:rsid w:val="003B0124"/>
    <w:rsid w:val="003E0177"/>
    <w:rsid w:val="003E0E65"/>
    <w:rsid w:val="003F3AB4"/>
    <w:rsid w:val="004071BD"/>
    <w:rsid w:val="0041751D"/>
    <w:rsid w:val="0041795D"/>
    <w:rsid w:val="004229C5"/>
    <w:rsid w:val="00425500"/>
    <w:rsid w:val="00460AEA"/>
    <w:rsid w:val="004675E6"/>
    <w:rsid w:val="00472D76"/>
    <w:rsid w:val="004D01F1"/>
    <w:rsid w:val="004E0501"/>
    <w:rsid w:val="004E054A"/>
    <w:rsid w:val="004E6854"/>
    <w:rsid w:val="004F12F5"/>
    <w:rsid w:val="004F3FAD"/>
    <w:rsid w:val="00524BDC"/>
    <w:rsid w:val="00556B72"/>
    <w:rsid w:val="00563EE0"/>
    <w:rsid w:val="005A265C"/>
    <w:rsid w:val="005B1987"/>
    <w:rsid w:val="005D5E63"/>
    <w:rsid w:val="005F057F"/>
    <w:rsid w:val="005F7428"/>
    <w:rsid w:val="00601E7D"/>
    <w:rsid w:val="00630EE4"/>
    <w:rsid w:val="006355CA"/>
    <w:rsid w:val="00647E24"/>
    <w:rsid w:val="006827EE"/>
    <w:rsid w:val="006B1DBC"/>
    <w:rsid w:val="006B7CA3"/>
    <w:rsid w:val="006D3AAD"/>
    <w:rsid w:val="006F12F2"/>
    <w:rsid w:val="007A1328"/>
    <w:rsid w:val="007D595D"/>
    <w:rsid w:val="007E772E"/>
    <w:rsid w:val="00807A38"/>
    <w:rsid w:val="00810B51"/>
    <w:rsid w:val="00813E5B"/>
    <w:rsid w:val="00814FEB"/>
    <w:rsid w:val="008172EC"/>
    <w:rsid w:val="00824069"/>
    <w:rsid w:val="008262E7"/>
    <w:rsid w:val="00834518"/>
    <w:rsid w:val="008448EE"/>
    <w:rsid w:val="00850D58"/>
    <w:rsid w:val="0086113F"/>
    <w:rsid w:val="00876F81"/>
    <w:rsid w:val="008D5179"/>
    <w:rsid w:val="00932529"/>
    <w:rsid w:val="00956930"/>
    <w:rsid w:val="009740D0"/>
    <w:rsid w:val="00983285"/>
    <w:rsid w:val="00983CAE"/>
    <w:rsid w:val="00985DBE"/>
    <w:rsid w:val="009A343A"/>
    <w:rsid w:val="009A447D"/>
    <w:rsid w:val="009A61C9"/>
    <w:rsid w:val="009C602F"/>
    <w:rsid w:val="009F5098"/>
    <w:rsid w:val="00A4762A"/>
    <w:rsid w:val="00A60E5E"/>
    <w:rsid w:val="00A67856"/>
    <w:rsid w:val="00A70CE5"/>
    <w:rsid w:val="00AC4044"/>
    <w:rsid w:val="00AD2488"/>
    <w:rsid w:val="00AD5FD4"/>
    <w:rsid w:val="00B0416E"/>
    <w:rsid w:val="00B10E0F"/>
    <w:rsid w:val="00B5711D"/>
    <w:rsid w:val="00BA4FA9"/>
    <w:rsid w:val="00BA6F1E"/>
    <w:rsid w:val="00BA7CC8"/>
    <w:rsid w:val="00BC0936"/>
    <w:rsid w:val="00BD095D"/>
    <w:rsid w:val="00BD65E0"/>
    <w:rsid w:val="00C06935"/>
    <w:rsid w:val="00C23ED9"/>
    <w:rsid w:val="00C25B7F"/>
    <w:rsid w:val="00C42697"/>
    <w:rsid w:val="00C668E6"/>
    <w:rsid w:val="00C77829"/>
    <w:rsid w:val="00CE4BB2"/>
    <w:rsid w:val="00D15E20"/>
    <w:rsid w:val="00D443A4"/>
    <w:rsid w:val="00D52E6E"/>
    <w:rsid w:val="00D833D1"/>
    <w:rsid w:val="00D849BB"/>
    <w:rsid w:val="00DA04B7"/>
    <w:rsid w:val="00DA5D46"/>
    <w:rsid w:val="00DB243D"/>
    <w:rsid w:val="00DB60E1"/>
    <w:rsid w:val="00DC2366"/>
    <w:rsid w:val="00DD33FE"/>
    <w:rsid w:val="00E221D3"/>
    <w:rsid w:val="00E31EE4"/>
    <w:rsid w:val="00E3277B"/>
    <w:rsid w:val="00E32B61"/>
    <w:rsid w:val="00E41A1F"/>
    <w:rsid w:val="00E54F0E"/>
    <w:rsid w:val="00E602E8"/>
    <w:rsid w:val="00EB7CBE"/>
    <w:rsid w:val="00ED0076"/>
    <w:rsid w:val="00F24D8C"/>
    <w:rsid w:val="00F504BE"/>
    <w:rsid w:val="00F53DAD"/>
    <w:rsid w:val="00F75D6D"/>
    <w:rsid w:val="00F86A22"/>
    <w:rsid w:val="00F92D7B"/>
    <w:rsid w:val="00F92DCD"/>
    <w:rsid w:val="00FC3678"/>
    <w:rsid w:val="00FC5307"/>
    <w:rsid w:val="00FF26B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638348">
      <w:bodyDiv w:val="1"/>
      <w:marLeft w:val="0"/>
      <w:marRight w:val="0"/>
      <w:marTop w:val="0"/>
      <w:marBottom w:val="0"/>
      <w:divBdr>
        <w:top w:val="none" w:sz="0" w:space="0" w:color="auto"/>
        <w:left w:val="none" w:sz="0" w:space="0" w:color="auto"/>
        <w:bottom w:val="none" w:sz="0" w:space="0" w:color="auto"/>
        <w:right w:val="none" w:sz="0" w:space="0" w:color="auto"/>
      </w:divBdr>
    </w:div>
    <w:div w:id="46222707">
      <w:bodyDiv w:val="1"/>
      <w:marLeft w:val="0"/>
      <w:marRight w:val="0"/>
      <w:marTop w:val="0"/>
      <w:marBottom w:val="0"/>
      <w:divBdr>
        <w:top w:val="none" w:sz="0" w:space="0" w:color="auto"/>
        <w:left w:val="none" w:sz="0" w:space="0" w:color="auto"/>
        <w:bottom w:val="none" w:sz="0" w:space="0" w:color="auto"/>
        <w:right w:val="none" w:sz="0" w:space="0" w:color="auto"/>
      </w:divBdr>
    </w:div>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209730750">
      <w:bodyDiv w:val="1"/>
      <w:marLeft w:val="0"/>
      <w:marRight w:val="0"/>
      <w:marTop w:val="0"/>
      <w:marBottom w:val="0"/>
      <w:divBdr>
        <w:top w:val="none" w:sz="0" w:space="0" w:color="auto"/>
        <w:left w:val="none" w:sz="0" w:space="0" w:color="auto"/>
        <w:bottom w:val="none" w:sz="0" w:space="0" w:color="auto"/>
        <w:right w:val="none" w:sz="0" w:space="0" w:color="auto"/>
      </w:divBdr>
    </w:div>
    <w:div w:id="222373229">
      <w:bodyDiv w:val="1"/>
      <w:marLeft w:val="0"/>
      <w:marRight w:val="0"/>
      <w:marTop w:val="0"/>
      <w:marBottom w:val="0"/>
      <w:divBdr>
        <w:top w:val="none" w:sz="0" w:space="0" w:color="auto"/>
        <w:left w:val="none" w:sz="0" w:space="0" w:color="auto"/>
        <w:bottom w:val="none" w:sz="0" w:space="0" w:color="auto"/>
        <w:right w:val="none" w:sz="0" w:space="0" w:color="auto"/>
      </w:divBdr>
    </w:div>
    <w:div w:id="276521653">
      <w:bodyDiv w:val="1"/>
      <w:marLeft w:val="0"/>
      <w:marRight w:val="0"/>
      <w:marTop w:val="0"/>
      <w:marBottom w:val="0"/>
      <w:divBdr>
        <w:top w:val="none" w:sz="0" w:space="0" w:color="auto"/>
        <w:left w:val="none" w:sz="0" w:space="0" w:color="auto"/>
        <w:bottom w:val="none" w:sz="0" w:space="0" w:color="auto"/>
        <w:right w:val="none" w:sz="0" w:space="0" w:color="auto"/>
      </w:divBdr>
    </w:div>
    <w:div w:id="313029235">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25330585">
      <w:bodyDiv w:val="1"/>
      <w:marLeft w:val="0"/>
      <w:marRight w:val="0"/>
      <w:marTop w:val="0"/>
      <w:marBottom w:val="0"/>
      <w:divBdr>
        <w:top w:val="none" w:sz="0" w:space="0" w:color="auto"/>
        <w:left w:val="none" w:sz="0" w:space="0" w:color="auto"/>
        <w:bottom w:val="none" w:sz="0" w:space="0" w:color="auto"/>
        <w:right w:val="none" w:sz="0" w:space="0" w:color="auto"/>
      </w:divBdr>
    </w:div>
    <w:div w:id="382219909">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72498421">
      <w:bodyDiv w:val="1"/>
      <w:marLeft w:val="0"/>
      <w:marRight w:val="0"/>
      <w:marTop w:val="0"/>
      <w:marBottom w:val="0"/>
      <w:divBdr>
        <w:top w:val="none" w:sz="0" w:space="0" w:color="auto"/>
        <w:left w:val="none" w:sz="0" w:space="0" w:color="auto"/>
        <w:bottom w:val="none" w:sz="0" w:space="0" w:color="auto"/>
        <w:right w:val="none" w:sz="0" w:space="0" w:color="auto"/>
      </w:divBdr>
    </w:div>
    <w:div w:id="904800964">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957764399">
      <w:bodyDiv w:val="1"/>
      <w:marLeft w:val="0"/>
      <w:marRight w:val="0"/>
      <w:marTop w:val="0"/>
      <w:marBottom w:val="0"/>
      <w:divBdr>
        <w:top w:val="none" w:sz="0" w:space="0" w:color="auto"/>
        <w:left w:val="none" w:sz="0" w:space="0" w:color="auto"/>
        <w:bottom w:val="none" w:sz="0" w:space="0" w:color="auto"/>
        <w:right w:val="none" w:sz="0" w:space="0" w:color="auto"/>
      </w:divBdr>
    </w:div>
    <w:div w:id="1041973750">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194345331">
      <w:bodyDiv w:val="1"/>
      <w:marLeft w:val="0"/>
      <w:marRight w:val="0"/>
      <w:marTop w:val="0"/>
      <w:marBottom w:val="0"/>
      <w:divBdr>
        <w:top w:val="none" w:sz="0" w:space="0" w:color="auto"/>
        <w:left w:val="none" w:sz="0" w:space="0" w:color="auto"/>
        <w:bottom w:val="none" w:sz="0" w:space="0" w:color="auto"/>
        <w:right w:val="none" w:sz="0" w:space="0" w:color="auto"/>
      </w:divBdr>
    </w:div>
    <w:div w:id="1199272229">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347633547">
      <w:bodyDiv w:val="1"/>
      <w:marLeft w:val="0"/>
      <w:marRight w:val="0"/>
      <w:marTop w:val="0"/>
      <w:marBottom w:val="0"/>
      <w:divBdr>
        <w:top w:val="none" w:sz="0" w:space="0" w:color="auto"/>
        <w:left w:val="none" w:sz="0" w:space="0" w:color="auto"/>
        <w:bottom w:val="none" w:sz="0" w:space="0" w:color="auto"/>
        <w:right w:val="none" w:sz="0" w:space="0" w:color="auto"/>
      </w:divBdr>
    </w:div>
    <w:div w:id="1472208316">
      <w:bodyDiv w:val="1"/>
      <w:marLeft w:val="0"/>
      <w:marRight w:val="0"/>
      <w:marTop w:val="0"/>
      <w:marBottom w:val="0"/>
      <w:divBdr>
        <w:top w:val="none" w:sz="0" w:space="0" w:color="auto"/>
        <w:left w:val="none" w:sz="0" w:space="0" w:color="auto"/>
        <w:bottom w:val="none" w:sz="0" w:space="0" w:color="auto"/>
        <w:right w:val="none" w:sz="0" w:space="0" w:color="auto"/>
      </w:divBdr>
    </w:div>
    <w:div w:id="1499231125">
      <w:bodyDiv w:val="1"/>
      <w:marLeft w:val="0"/>
      <w:marRight w:val="0"/>
      <w:marTop w:val="0"/>
      <w:marBottom w:val="0"/>
      <w:divBdr>
        <w:top w:val="none" w:sz="0" w:space="0" w:color="auto"/>
        <w:left w:val="none" w:sz="0" w:space="0" w:color="auto"/>
        <w:bottom w:val="none" w:sz="0" w:space="0" w:color="auto"/>
        <w:right w:val="none" w:sz="0" w:space="0" w:color="auto"/>
      </w:divBdr>
    </w:div>
    <w:div w:id="1501265494">
      <w:bodyDiv w:val="1"/>
      <w:marLeft w:val="0"/>
      <w:marRight w:val="0"/>
      <w:marTop w:val="0"/>
      <w:marBottom w:val="0"/>
      <w:divBdr>
        <w:top w:val="none" w:sz="0" w:space="0" w:color="auto"/>
        <w:left w:val="none" w:sz="0" w:space="0" w:color="auto"/>
        <w:bottom w:val="none" w:sz="0" w:space="0" w:color="auto"/>
        <w:right w:val="none" w:sz="0" w:space="0" w:color="auto"/>
      </w:divBdr>
    </w:div>
    <w:div w:id="1504471305">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564096576">
      <w:bodyDiv w:val="1"/>
      <w:marLeft w:val="0"/>
      <w:marRight w:val="0"/>
      <w:marTop w:val="0"/>
      <w:marBottom w:val="0"/>
      <w:divBdr>
        <w:top w:val="none" w:sz="0" w:space="0" w:color="auto"/>
        <w:left w:val="none" w:sz="0" w:space="0" w:color="auto"/>
        <w:bottom w:val="none" w:sz="0" w:space="0" w:color="auto"/>
        <w:right w:val="none" w:sz="0" w:space="0" w:color="auto"/>
      </w:divBdr>
    </w:div>
    <w:div w:id="1571042432">
      <w:bodyDiv w:val="1"/>
      <w:marLeft w:val="0"/>
      <w:marRight w:val="0"/>
      <w:marTop w:val="0"/>
      <w:marBottom w:val="0"/>
      <w:divBdr>
        <w:top w:val="none" w:sz="0" w:space="0" w:color="auto"/>
        <w:left w:val="none" w:sz="0" w:space="0" w:color="auto"/>
        <w:bottom w:val="none" w:sz="0" w:space="0" w:color="auto"/>
        <w:right w:val="none" w:sz="0" w:space="0" w:color="auto"/>
      </w:divBdr>
    </w:div>
    <w:div w:id="1577477462">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 w:id="1998730872">
      <w:bodyDiv w:val="1"/>
      <w:marLeft w:val="0"/>
      <w:marRight w:val="0"/>
      <w:marTop w:val="0"/>
      <w:marBottom w:val="0"/>
      <w:divBdr>
        <w:top w:val="none" w:sz="0" w:space="0" w:color="auto"/>
        <w:left w:val="none" w:sz="0" w:space="0" w:color="auto"/>
        <w:bottom w:val="none" w:sz="0" w:space="0" w:color="auto"/>
        <w:right w:val="none" w:sz="0" w:space="0" w:color="auto"/>
      </w:divBdr>
    </w:div>
    <w:div w:id="2083409266">
      <w:bodyDiv w:val="1"/>
      <w:marLeft w:val="0"/>
      <w:marRight w:val="0"/>
      <w:marTop w:val="0"/>
      <w:marBottom w:val="0"/>
      <w:divBdr>
        <w:top w:val="none" w:sz="0" w:space="0" w:color="auto"/>
        <w:left w:val="none" w:sz="0" w:space="0" w:color="auto"/>
        <w:bottom w:val="none" w:sz="0" w:space="0" w:color="auto"/>
        <w:right w:val="none" w:sz="0" w:space="0" w:color="auto"/>
      </w:divBdr>
    </w:div>
    <w:div w:id="20836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komsomolsk.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13146</Words>
  <Characters>74935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FadeevaLB</dc:creator>
  <cp:lastModifiedBy>FadeevaLB</cp:lastModifiedBy>
  <cp:revision>2</cp:revision>
  <cp:lastPrinted>2023-10-04T06:08:00Z</cp:lastPrinted>
  <dcterms:created xsi:type="dcterms:W3CDTF">2023-11-01T08:24:00Z</dcterms:created>
  <dcterms:modified xsi:type="dcterms:W3CDTF">2023-11-01T08:24:00Z</dcterms:modified>
</cp:coreProperties>
</file>