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 xml:space="preserve">                                                                                                                                           Приложение </w:t>
      </w:r>
      <w:r w:rsidR="00CB2B5A">
        <w:rPr>
          <w:szCs w:val="28"/>
        </w:rPr>
        <w:t>4</w:t>
      </w:r>
    </w:p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 xml:space="preserve"> к решению Совета</w:t>
      </w:r>
    </w:p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>Комсомольского</w:t>
      </w:r>
    </w:p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 xml:space="preserve"> муниципального района</w:t>
      </w:r>
    </w:p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 xml:space="preserve">от </w:t>
      </w:r>
      <w:r w:rsidR="00E63A9C">
        <w:rPr>
          <w:szCs w:val="28"/>
        </w:rPr>
        <w:t>14.02.2014 г.</w:t>
      </w:r>
      <w:r w:rsidRPr="006821B2">
        <w:rPr>
          <w:szCs w:val="28"/>
        </w:rPr>
        <w:t xml:space="preserve"> № </w:t>
      </w:r>
      <w:r w:rsidR="00E63A9C">
        <w:rPr>
          <w:szCs w:val="28"/>
        </w:rPr>
        <w:t>345</w:t>
      </w:r>
    </w:p>
    <w:p w:rsidR="000F4C2E" w:rsidRPr="006821B2" w:rsidRDefault="000F4C2E" w:rsidP="000F4C2E">
      <w:pPr>
        <w:jc w:val="center"/>
        <w:rPr>
          <w:b/>
          <w:szCs w:val="28"/>
        </w:rPr>
      </w:pPr>
      <w:r w:rsidRPr="006821B2">
        <w:rPr>
          <w:b/>
          <w:szCs w:val="28"/>
        </w:rPr>
        <w:t xml:space="preserve">Перечень главных администраторов источников внутреннего </w:t>
      </w:r>
    </w:p>
    <w:p w:rsidR="000F4C2E" w:rsidRPr="006821B2" w:rsidRDefault="000F4C2E" w:rsidP="000F4C2E">
      <w:pPr>
        <w:jc w:val="center"/>
        <w:rPr>
          <w:b/>
          <w:szCs w:val="28"/>
        </w:rPr>
      </w:pPr>
      <w:r w:rsidRPr="006821B2">
        <w:rPr>
          <w:b/>
          <w:szCs w:val="28"/>
        </w:rPr>
        <w:t>финансирования дефицита районного бюджета</w:t>
      </w:r>
      <w:r w:rsidR="00046629" w:rsidRPr="006821B2">
        <w:rPr>
          <w:b/>
          <w:szCs w:val="28"/>
        </w:rPr>
        <w:t xml:space="preserve"> с указанием объемов администрируемых источников внутреннего финансирования дефицита районного бюджета </w:t>
      </w:r>
      <w:r w:rsidRPr="006821B2">
        <w:rPr>
          <w:b/>
          <w:szCs w:val="28"/>
        </w:rPr>
        <w:t xml:space="preserve"> на 201</w:t>
      </w:r>
      <w:r w:rsidR="00D37E52" w:rsidRPr="006821B2">
        <w:rPr>
          <w:b/>
          <w:szCs w:val="28"/>
        </w:rPr>
        <w:t>4</w:t>
      </w:r>
      <w:r w:rsidRPr="006821B2">
        <w:rPr>
          <w:b/>
          <w:szCs w:val="28"/>
        </w:rPr>
        <w:t xml:space="preserve"> год  и </w:t>
      </w:r>
      <w:r w:rsidR="00A60EF4">
        <w:rPr>
          <w:b/>
          <w:szCs w:val="28"/>
        </w:rPr>
        <w:t xml:space="preserve">на </w:t>
      </w:r>
      <w:r w:rsidRPr="006821B2">
        <w:rPr>
          <w:b/>
          <w:szCs w:val="28"/>
        </w:rPr>
        <w:t>плановый период 201</w:t>
      </w:r>
      <w:r w:rsidR="00D37E52" w:rsidRPr="006821B2">
        <w:rPr>
          <w:b/>
          <w:szCs w:val="28"/>
        </w:rPr>
        <w:t>5</w:t>
      </w:r>
      <w:r w:rsidRPr="006821B2">
        <w:rPr>
          <w:b/>
          <w:szCs w:val="28"/>
        </w:rPr>
        <w:t xml:space="preserve"> и 201</w:t>
      </w:r>
      <w:r w:rsidR="00D37E52" w:rsidRPr="006821B2">
        <w:rPr>
          <w:b/>
          <w:szCs w:val="28"/>
        </w:rPr>
        <w:t>6</w:t>
      </w:r>
      <w:r w:rsidRPr="006821B2">
        <w:rPr>
          <w:b/>
          <w:szCs w:val="28"/>
        </w:rPr>
        <w:t xml:space="preserve"> годов </w:t>
      </w:r>
      <w:r w:rsidR="00046629" w:rsidRPr="006821B2">
        <w:rPr>
          <w:b/>
          <w:szCs w:val="28"/>
        </w:rPr>
        <w:t>по кодам классификации источников финансирования дефицита бюджетов</w:t>
      </w:r>
    </w:p>
    <w:p w:rsidR="000F4C2E" w:rsidRPr="006821B2" w:rsidRDefault="000F4C2E" w:rsidP="000F4C2E">
      <w:pPr>
        <w:jc w:val="center"/>
        <w:rPr>
          <w:b/>
          <w:szCs w:val="28"/>
        </w:rPr>
      </w:pPr>
    </w:p>
    <w:tbl>
      <w:tblPr>
        <w:tblW w:w="14459" w:type="dxa"/>
        <w:tblInd w:w="7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976"/>
        <w:gridCol w:w="5245"/>
        <w:gridCol w:w="1418"/>
        <w:gridCol w:w="1234"/>
        <w:gridCol w:w="75"/>
        <w:gridCol w:w="1526"/>
      </w:tblGrid>
      <w:tr w:rsidR="000F4C2E" w:rsidRPr="006821B2" w:rsidTr="00455B7A">
        <w:trPr>
          <w:cantSplit/>
          <w:trHeight w:val="91"/>
          <w:tblHeader/>
        </w:trPr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C520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Код  классификации</w:t>
            </w:r>
            <w:r w:rsidR="00C52034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источников финансирования дефицитов бюджетов </w:t>
            </w:r>
          </w:p>
        </w:tc>
        <w:tc>
          <w:tcPr>
            <w:tcW w:w="52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главного   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администратора источников 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внутреннего финансирования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425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  <w:p w:rsidR="000F4C2E" w:rsidRPr="006821B2" w:rsidRDefault="000F4C2E" w:rsidP="00455B7A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(тыс. руб.)</w:t>
            </w:r>
          </w:p>
        </w:tc>
      </w:tr>
      <w:tr w:rsidR="000F4C2E" w:rsidRPr="006821B2" w:rsidTr="00462E30">
        <w:trPr>
          <w:cantSplit/>
          <w:trHeight w:val="1080"/>
          <w:tblHeader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главного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администратора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источников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внутреннего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финансирования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дефицита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источников внутреннего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финансирования 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дефицитов бюджетов</w:t>
            </w:r>
          </w:p>
        </w:tc>
        <w:tc>
          <w:tcPr>
            <w:tcW w:w="52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F4C2E" w:rsidRPr="006821B2" w:rsidTr="00462E30">
        <w:trPr>
          <w:cantSplit/>
          <w:trHeight w:val="240"/>
          <w:tblHeader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0F4C2E" w:rsidP="00D37E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D37E52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</w:t>
            </w:r>
            <w:r w:rsidR="00A60EF4">
              <w:rPr>
                <w:rFonts w:ascii="Times New Roman" w:hAnsi="Times New Roman" w:cs="Times New Roman"/>
                <w:b/>
                <w:sz w:val="28"/>
                <w:szCs w:val="28"/>
              </w:rPr>
              <w:t>од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0F4C2E" w:rsidP="00D37E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D37E52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A60EF4">
              <w:rPr>
                <w:rFonts w:ascii="Times New Roman" w:hAnsi="Times New Roman" w:cs="Times New Roman"/>
                <w:b/>
                <w:sz w:val="28"/>
                <w:szCs w:val="28"/>
              </w:rPr>
              <w:t>од</w:t>
            </w:r>
          </w:p>
        </w:tc>
        <w:tc>
          <w:tcPr>
            <w:tcW w:w="1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D37E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D37E52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A60EF4">
              <w:rPr>
                <w:rFonts w:ascii="Times New Roman" w:hAnsi="Times New Roman" w:cs="Times New Roman"/>
                <w:b/>
                <w:sz w:val="28"/>
                <w:szCs w:val="28"/>
              </w:rPr>
              <w:t>од</w:t>
            </w:r>
          </w:p>
        </w:tc>
      </w:tr>
      <w:tr w:rsidR="000F4C2E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21B2">
              <w:rPr>
                <w:rFonts w:ascii="Times New Roman" w:hAnsi="Times New Roman"/>
                <w:b/>
                <w:bCs/>
                <w:sz w:val="28"/>
                <w:szCs w:val="28"/>
              </w:rPr>
              <w:t>Финансовое  управление    Администрации Комсомольского муниципального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C76902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F206B3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F206B3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F4C2E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05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02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01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05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0000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510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C80A07" w:rsidP="00077B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-222</w:t>
            </w:r>
            <w:r w:rsidR="00077B4B">
              <w:rPr>
                <w:rFonts w:ascii="Times New Roman" w:hAnsi="Times New Roman" w:cs="Times New Roman"/>
                <w:sz w:val="28"/>
                <w:szCs w:val="28"/>
              </w:rPr>
              <w:t>528,0</w:t>
            </w: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C80A07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-206521,7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C80A07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-208858,9</w:t>
            </w:r>
          </w:p>
        </w:tc>
      </w:tr>
      <w:tr w:rsidR="000F4C2E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05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02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01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05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0000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C80A07" w:rsidP="00077B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  <w:r w:rsidR="00077B4B">
              <w:rPr>
                <w:rFonts w:ascii="Times New Roman" w:hAnsi="Times New Roman" w:cs="Times New Roman"/>
                <w:sz w:val="28"/>
                <w:szCs w:val="28"/>
              </w:rPr>
              <w:t>828,6</w:t>
            </w: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C80A07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206521,7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C80A07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208858,9</w:t>
            </w:r>
          </w:p>
        </w:tc>
      </w:tr>
      <w:tr w:rsidR="00D37E52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E52" w:rsidRPr="006821B2" w:rsidRDefault="00D37E52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E52" w:rsidRPr="006821B2" w:rsidRDefault="00B122EC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01 06 05 02 05 0000 640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437676">
            <w:pPr>
              <w:rPr>
                <w:szCs w:val="28"/>
              </w:rPr>
            </w:pPr>
            <w:r w:rsidRPr="006821B2">
              <w:rPr>
                <w:szCs w:val="28"/>
              </w:rPr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</w:p>
          <w:p w:rsidR="00D37E52" w:rsidRPr="006821B2" w:rsidRDefault="00437676" w:rsidP="004376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7E52" w:rsidRPr="006821B2" w:rsidRDefault="00437676" w:rsidP="00BD1A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37E52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7E52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37676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01 06 05 02 05 0000 540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DA7985">
            <w:pPr>
              <w:rPr>
                <w:szCs w:val="28"/>
              </w:rPr>
            </w:pPr>
            <w:r w:rsidRPr="006821B2">
              <w:rPr>
                <w:szCs w:val="28"/>
              </w:rPr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437676" w:rsidRPr="006821B2" w:rsidRDefault="00437676" w:rsidP="00DA7985">
            <w:pPr>
              <w:rPr>
                <w:szCs w:val="28"/>
              </w:rPr>
            </w:pPr>
            <w:r w:rsidRPr="006821B2">
              <w:rPr>
                <w:szCs w:val="28"/>
              </w:rPr>
              <w:t>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7676" w:rsidRPr="006821B2" w:rsidRDefault="00100F4E" w:rsidP="00BD1A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-900,0</w:t>
            </w: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7676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0F4C2E" w:rsidRPr="006821B2" w:rsidRDefault="000F4C2E" w:rsidP="000F4C2E">
      <w:pPr>
        <w:rPr>
          <w:szCs w:val="28"/>
        </w:rPr>
      </w:pPr>
    </w:p>
    <w:p w:rsidR="00F82A53" w:rsidRPr="006821B2" w:rsidRDefault="00F82A53">
      <w:pPr>
        <w:rPr>
          <w:szCs w:val="28"/>
        </w:rPr>
      </w:pPr>
    </w:p>
    <w:sectPr w:rsidR="00F82A53" w:rsidRPr="006821B2" w:rsidSect="001D7F47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F4C2E"/>
    <w:rsid w:val="00032636"/>
    <w:rsid w:val="00046629"/>
    <w:rsid w:val="00057CB0"/>
    <w:rsid w:val="000761D5"/>
    <w:rsid w:val="00077B4B"/>
    <w:rsid w:val="000F4C2E"/>
    <w:rsid w:val="00100F4E"/>
    <w:rsid w:val="00110985"/>
    <w:rsid w:val="00156BAF"/>
    <w:rsid w:val="00197672"/>
    <w:rsid w:val="001B7F86"/>
    <w:rsid w:val="001F2F2C"/>
    <w:rsid w:val="00216992"/>
    <w:rsid w:val="00236AA6"/>
    <w:rsid w:val="002733A3"/>
    <w:rsid w:val="002B7973"/>
    <w:rsid w:val="002C6C3D"/>
    <w:rsid w:val="002E12A0"/>
    <w:rsid w:val="003234BB"/>
    <w:rsid w:val="003822CB"/>
    <w:rsid w:val="00384F54"/>
    <w:rsid w:val="00385A35"/>
    <w:rsid w:val="003A0DF7"/>
    <w:rsid w:val="003E51B3"/>
    <w:rsid w:val="003F1CFF"/>
    <w:rsid w:val="004176C0"/>
    <w:rsid w:val="00421525"/>
    <w:rsid w:val="00431437"/>
    <w:rsid w:val="00432FFD"/>
    <w:rsid w:val="00437676"/>
    <w:rsid w:val="00462E30"/>
    <w:rsid w:val="004662A4"/>
    <w:rsid w:val="004674C0"/>
    <w:rsid w:val="0054525A"/>
    <w:rsid w:val="005B0A41"/>
    <w:rsid w:val="005C504F"/>
    <w:rsid w:val="005D21EA"/>
    <w:rsid w:val="005F1537"/>
    <w:rsid w:val="00602566"/>
    <w:rsid w:val="006640AB"/>
    <w:rsid w:val="00672381"/>
    <w:rsid w:val="006821B2"/>
    <w:rsid w:val="00695BF2"/>
    <w:rsid w:val="006A3996"/>
    <w:rsid w:val="006E1865"/>
    <w:rsid w:val="007828DB"/>
    <w:rsid w:val="007879B1"/>
    <w:rsid w:val="007B0F29"/>
    <w:rsid w:val="007B38EE"/>
    <w:rsid w:val="007C181C"/>
    <w:rsid w:val="00840730"/>
    <w:rsid w:val="00841B50"/>
    <w:rsid w:val="00844C91"/>
    <w:rsid w:val="0089751E"/>
    <w:rsid w:val="008A535D"/>
    <w:rsid w:val="008D03DE"/>
    <w:rsid w:val="008E0CAD"/>
    <w:rsid w:val="00955BAB"/>
    <w:rsid w:val="00975138"/>
    <w:rsid w:val="009E7DA8"/>
    <w:rsid w:val="009F6731"/>
    <w:rsid w:val="00A0610C"/>
    <w:rsid w:val="00A60EF4"/>
    <w:rsid w:val="00AA2E45"/>
    <w:rsid w:val="00AE5B18"/>
    <w:rsid w:val="00AE6A68"/>
    <w:rsid w:val="00AF2552"/>
    <w:rsid w:val="00AF34D7"/>
    <w:rsid w:val="00B122EC"/>
    <w:rsid w:val="00B62D4D"/>
    <w:rsid w:val="00B67186"/>
    <w:rsid w:val="00B828DC"/>
    <w:rsid w:val="00B9072E"/>
    <w:rsid w:val="00B93068"/>
    <w:rsid w:val="00BA1602"/>
    <w:rsid w:val="00BA7BE4"/>
    <w:rsid w:val="00BD1A55"/>
    <w:rsid w:val="00BD2703"/>
    <w:rsid w:val="00C078CD"/>
    <w:rsid w:val="00C22DE2"/>
    <w:rsid w:val="00C50931"/>
    <w:rsid w:val="00C52034"/>
    <w:rsid w:val="00C6273F"/>
    <w:rsid w:val="00C76902"/>
    <w:rsid w:val="00C80A07"/>
    <w:rsid w:val="00CA3DA1"/>
    <w:rsid w:val="00CB2B5A"/>
    <w:rsid w:val="00D0210A"/>
    <w:rsid w:val="00D22F53"/>
    <w:rsid w:val="00D34453"/>
    <w:rsid w:val="00D37E52"/>
    <w:rsid w:val="00D403DE"/>
    <w:rsid w:val="00D74AB4"/>
    <w:rsid w:val="00DA1CB8"/>
    <w:rsid w:val="00DD7CCD"/>
    <w:rsid w:val="00DF216F"/>
    <w:rsid w:val="00DF6621"/>
    <w:rsid w:val="00E4717F"/>
    <w:rsid w:val="00E63A9C"/>
    <w:rsid w:val="00E74A2F"/>
    <w:rsid w:val="00EB04A5"/>
    <w:rsid w:val="00EC38EF"/>
    <w:rsid w:val="00F00B4B"/>
    <w:rsid w:val="00F1046C"/>
    <w:rsid w:val="00F206B3"/>
    <w:rsid w:val="00F82A53"/>
    <w:rsid w:val="00FA5555"/>
    <w:rsid w:val="00FD6931"/>
    <w:rsid w:val="00FD7CFA"/>
    <w:rsid w:val="00FE3928"/>
    <w:rsid w:val="00FF0DB0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C2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4C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Содержимое таблицы"/>
    <w:basedOn w:val="a"/>
    <w:rsid w:val="000F4C2E"/>
    <w:pPr>
      <w:widowControl w:val="0"/>
      <w:suppressLineNumbers/>
      <w:suppressAutoHyphens/>
    </w:pPr>
    <w:rPr>
      <w:rFonts w:ascii="Arial" w:eastAsia="Arial Unicode MS" w:hAnsi="Arial"/>
      <w:kern w:val="2"/>
      <w:sz w:val="20"/>
      <w:szCs w:val="24"/>
    </w:rPr>
  </w:style>
  <w:style w:type="paragraph" w:customStyle="1" w:styleId="ConsPlusNonformat">
    <w:name w:val="ConsPlusNonformat"/>
    <w:uiPriority w:val="99"/>
    <w:rsid w:val="00437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KozlovaTA</cp:lastModifiedBy>
  <cp:revision>26</cp:revision>
  <cp:lastPrinted>2013-11-13T10:57:00Z</cp:lastPrinted>
  <dcterms:created xsi:type="dcterms:W3CDTF">2012-10-17T06:33:00Z</dcterms:created>
  <dcterms:modified xsi:type="dcterms:W3CDTF">2014-10-15T04:51:00Z</dcterms:modified>
</cp:coreProperties>
</file>