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1E4" w:rsidRDefault="002621E4" w:rsidP="008E6F5E">
      <w:pPr>
        <w:pStyle w:val="Standard"/>
        <w:jc w:val="center"/>
      </w:pPr>
      <w:r>
        <w:rPr>
          <w:rFonts w:eastAsia="Arial" w:cs="Times New Roman"/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54102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1E4" w:rsidRDefault="002621E4" w:rsidP="002621E4">
      <w:pPr>
        <w:pStyle w:val="Standard"/>
        <w:jc w:val="center"/>
        <w:rPr>
          <w:rFonts w:eastAsia="Arial" w:cs="Times New Roman"/>
          <w:b/>
          <w:bCs/>
          <w:sz w:val="28"/>
          <w:szCs w:val="28"/>
          <w:lang w:eastAsia="ar-SA"/>
        </w:rPr>
      </w:pPr>
      <w:r>
        <w:rPr>
          <w:rFonts w:eastAsia="Arial" w:cs="Times New Roman"/>
          <w:b/>
          <w:bCs/>
          <w:sz w:val="28"/>
          <w:szCs w:val="28"/>
          <w:lang w:eastAsia="ar-SA"/>
        </w:rPr>
        <w:t>Российская Федерация</w:t>
      </w:r>
    </w:p>
    <w:p w:rsidR="002621E4" w:rsidRDefault="002621E4" w:rsidP="002621E4">
      <w:pPr>
        <w:pStyle w:val="Standard"/>
        <w:jc w:val="center"/>
        <w:rPr>
          <w:rFonts w:eastAsia="Arial" w:cs="Times New Roman"/>
          <w:b/>
          <w:bCs/>
          <w:sz w:val="28"/>
          <w:szCs w:val="28"/>
          <w:lang w:eastAsia="ar-SA"/>
        </w:rPr>
      </w:pPr>
      <w:r>
        <w:rPr>
          <w:rFonts w:eastAsia="Arial" w:cs="Times New Roman"/>
          <w:b/>
          <w:bCs/>
          <w:sz w:val="28"/>
          <w:szCs w:val="28"/>
          <w:lang w:eastAsia="ar-SA"/>
        </w:rPr>
        <w:t>Ивановская область</w:t>
      </w:r>
    </w:p>
    <w:p w:rsidR="002621E4" w:rsidRDefault="002621E4" w:rsidP="002621E4">
      <w:pPr>
        <w:pStyle w:val="Standard"/>
        <w:jc w:val="center"/>
        <w:rPr>
          <w:rFonts w:eastAsia="Arial" w:cs="Times New Roman"/>
          <w:b/>
          <w:bCs/>
          <w:sz w:val="28"/>
          <w:szCs w:val="28"/>
          <w:lang w:eastAsia="ar-SA"/>
        </w:rPr>
      </w:pPr>
      <w:r>
        <w:rPr>
          <w:rFonts w:eastAsia="Arial" w:cs="Times New Roman"/>
          <w:b/>
          <w:bCs/>
          <w:sz w:val="28"/>
          <w:szCs w:val="28"/>
          <w:lang w:eastAsia="ar-SA"/>
        </w:rPr>
        <w:t>Комсомольский муниципальный район</w:t>
      </w:r>
    </w:p>
    <w:p w:rsidR="002621E4" w:rsidRDefault="002621E4" w:rsidP="002621E4">
      <w:pPr>
        <w:pStyle w:val="Standard"/>
        <w:jc w:val="center"/>
        <w:rPr>
          <w:rFonts w:eastAsia="Arial" w:cs="Times New Roman"/>
          <w:b/>
          <w:bCs/>
          <w:sz w:val="28"/>
          <w:szCs w:val="28"/>
          <w:lang w:eastAsia="ar-SA"/>
        </w:rPr>
      </w:pPr>
      <w:r>
        <w:rPr>
          <w:rFonts w:eastAsia="Arial" w:cs="Times New Roman"/>
          <w:b/>
          <w:bCs/>
          <w:sz w:val="28"/>
          <w:szCs w:val="28"/>
          <w:lang w:eastAsia="ar-SA"/>
        </w:rPr>
        <w:t>СОВЕТ КОМСОМОЛЬСКОГО ГОРОДСКОГО ПОСЕЛЕНИЯ</w:t>
      </w:r>
    </w:p>
    <w:p w:rsidR="002621E4" w:rsidRDefault="00226F60" w:rsidP="002621E4">
      <w:pPr>
        <w:pStyle w:val="Standard"/>
        <w:jc w:val="center"/>
        <w:rPr>
          <w:rFonts w:eastAsia="Arial" w:cs="Times New Roman"/>
          <w:b/>
          <w:bCs/>
          <w:sz w:val="28"/>
          <w:szCs w:val="28"/>
          <w:lang w:eastAsia="ar-SA"/>
        </w:rPr>
      </w:pPr>
      <w:r w:rsidRPr="00226F60">
        <w:rPr>
          <w:rFonts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Врезка1" o:spid="_x0000_s1026" type="#_x0000_t202" style="position:absolute;left:0;text-align:left;margin-left:0;margin-top:16.15pt;width:470.7pt;height:101.4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" filled="f" stroked="f">
            <v:textbox style="mso-next-textbox:#Врезка1" inset="0,0,0,0">
              <w:txbxContent>
                <w:tbl>
                  <w:tblPr>
                    <w:tblW w:w="963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9630"/>
                  </w:tblGrid>
                  <w:tr w:rsidR="002621E4">
                    <w:trPr>
                      <w:trHeight w:val="100"/>
                    </w:trPr>
                    <w:tc>
                      <w:tcPr>
                        <w:tcW w:w="9630" w:type="dxa"/>
                        <w:tcBorders>
                          <w:top w:val="double" w:sz="24" w:space="0" w:color="000001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2621E4" w:rsidRDefault="00451BD4">
                        <w:pPr>
                          <w:pStyle w:val="Standard"/>
                          <w:jc w:val="center"/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>155150, Ивановская</w:t>
                        </w:r>
                        <w:r w:rsidR="002621E4">
                          <w:rPr>
                            <w:rFonts w:eastAsia="Times New Roman" w:cs="Times New Roman"/>
                            <w:sz w:val="28"/>
                            <w:szCs w:val="28"/>
                          </w:rPr>
                          <w:t xml:space="preserve"> область, г. Комсомольск, ул. 50 лет ВЛКСМ, д. 2 </w:t>
                        </w:r>
                      </w:p>
                      <w:p w:rsidR="002621E4" w:rsidRDefault="002621E4">
                        <w:pPr>
                          <w:pStyle w:val="Standard"/>
                          <w:jc w:val="center"/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2621E4" w:rsidRDefault="002621E4" w:rsidP="00113B92">
                        <w:pPr>
                          <w:pStyle w:val="Standard"/>
                          <w:jc w:val="center"/>
                        </w:pPr>
                        <w:r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</w:rPr>
                          <w:t xml:space="preserve">        РЕШЕНИЕ</w:t>
                        </w:r>
                      </w:p>
                      <w:p w:rsidR="002621E4" w:rsidRDefault="002621E4" w:rsidP="00213CB7">
                        <w:pPr>
                          <w:pStyle w:val="Standard"/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2621E4" w:rsidRDefault="002621E4" w:rsidP="00451BD4">
                        <w:pPr>
                          <w:pStyle w:val="Standard"/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</w:rPr>
                          <w:t xml:space="preserve">       от «_</w:t>
                        </w:r>
                        <w:r w:rsidR="00EC009F"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</w:rPr>
                          <w:t>24</w:t>
                        </w:r>
                        <w:r w:rsidR="0008282F"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</w:rPr>
                          <w:t>_</w:t>
                        </w:r>
                        <w:r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</w:rPr>
                          <w:t>_» __</w:t>
                        </w:r>
                        <w:r w:rsidR="00EC009F"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</w:rPr>
                          <w:t>10</w:t>
                        </w:r>
                        <w:r w:rsidR="0008282F"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</w:rPr>
                          <w:t>__</w:t>
                        </w:r>
                        <w:r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</w:rPr>
                          <w:t>_ 202</w:t>
                        </w:r>
                        <w:r w:rsidR="00451BD4"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</w:rPr>
                          <w:t>3</w:t>
                        </w:r>
                        <w:r w:rsidR="00B13D61"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</w:rPr>
                          <w:t>г.</w:t>
                        </w:r>
                        <w:r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</w:rPr>
                          <w:t xml:space="preserve">                                                             № _</w:t>
                        </w:r>
                        <w:r w:rsidR="0008282F"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</w:rPr>
                          <w:t>_</w:t>
                        </w:r>
                        <w:r w:rsidR="00EC009F"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</w:rPr>
                          <w:t>181</w:t>
                        </w:r>
                        <w:r w:rsidR="0008282F"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</w:rPr>
                          <w:t>_</w:t>
                        </w:r>
                        <w:r>
                          <w:rPr>
                            <w:rFonts w:eastAsia="Times New Roman" w:cs="Times New Roman"/>
                            <w:b/>
                            <w:sz w:val="28"/>
                            <w:szCs w:val="28"/>
                          </w:rPr>
                          <w:t>_</w:t>
                        </w:r>
                      </w:p>
                    </w:tc>
                  </w:tr>
                </w:tbl>
                <w:p w:rsidR="002621E4" w:rsidRDefault="002621E4" w:rsidP="002621E4"/>
              </w:txbxContent>
            </v:textbox>
            <w10:wrap type="square"/>
          </v:shape>
        </w:pict>
      </w:r>
      <w:r w:rsidR="002621E4">
        <w:rPr>
          <w:rFonts w:eastAsia="Arial" w:cs="Times New Roman"/>
          <w:b/>
          <w:bCs/>
          <w:sz w:val="28"/>
          <w:szCs w:val="28"/>
          <w:lang w:eastAsia="ar-SA"/>
        </w:rPr>
        <w:t>четвертого созыва</w:t>
      </w:r>
    </w:p>
    <w:p w:rsidR="002621E4" w:rsidRPr="002621E4" w:rsidRDefault="002621E4" w:rsidP="00C976B1">
      <w:pPr>
        <w:pStyle w:val="Standard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51BD4" w:rsidRPr="00451BD4" w:rsidRDefault="00451BD4" w:rsidP="00451BD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порядке исчисления и уплаты налога на имущество физических лиц на территории Комсомольского городского поселения Комсомольского муниципального района Ивановской области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51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451BD4" w:rsidRPr="00451BD4" w:rsidRDefault="00451BD4" w:rsidP="00451BD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BD4" w:rsidRPr="00451BD4" w:rsidRDefault="00451BD4" w:rsidP="00451B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B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главой 32 Налогового кодекса Российской Федерации, Федеральным законом от 06.10.2003 № 131-ФЗ «Об общих принципах организации местного самоуправления</w:t>
      </w:r>
      <w:bookmarkStart w:id="0" w:name="_GoBack"/>
      <w:bookmarkEnd w:id="0"/>
      <w:r w:rsidRPr="0045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Федерации», руководствуясь Уставом Комсомольского городского поселения Комсомольского муниципального района Ивановской области, Совет Комсомольского городского поселения</w:t>
      </w:r>
    </w:p>
    <w:p w:rsidR="00451BD4" w:rsidRPr="00451BD4" w:rsidRDefault="00451BD4" w:rsidP="00451B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1BD4" w:rsidRPr="00451BD4" w:rsidRDefault="0069210D" w:rsidP="00451BD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</w:t>
      </w:r>
      <w:r w:rsidR="00451BD4" w:rsidRPr="00451B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451BD4" w:rsidRPr="00451BD4" w:rsidRDefault="00451BD4" w:rsidP="00451B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Утвердить Положение о порядке исчисления и уплаты налога на имущество физических лиц на территории Комсомольского городского поселения Комсомольского муниципального района Ивановской области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5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451BD4" w:rsidRPr="00451BD4" w:rsidRDefault="00451BD4" w:rsidP="00451B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Настоящее решение вступает в силу не ранее чем по истечении одного месяца со дня его официального опубликования и не ранее 01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51BD4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года.</w:t>
      </w:r>
    </w:p>
    <w:p w:rsidR="00451BD4" w:rsidRPr="00451BD4" w:rsidRDefault="00451BD4" w:rsidP="00451B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Опубликовать настоящее решение в «Вестнике нормативных правовых актов органов местного самоуправления Комсомольского муниципального района», обнародовать путем размещения на информационном стенде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451B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Комсомольского городского поселения, разместить в сети «</w:t>
      </w:r>
      <w:r w:rsidR="00F32BDE" w:rsidRPr="00451BD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Интернет» в</w:t>
      </w:r>
      <w:r w:rsidRPr="0045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 порядке.</w:t>
      </w:r>
    </w:p>
    <w:p w:rsidR="00451BD4" w:rsidRPr="00451BD4" w:rsidRDefault="00451BD4" w:rsidP="00451B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BD4" w:rsidRPr="00451BD4" w:rsidRDefault="00451BD4" w:rsidP="00451BD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1BD4" w:rsidRPr="00451BD4" w:rsidRDefault="00451BD4" w:rsidP="00451BD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Комсомольского</w:t>
      </w:r>
    </w:p>
    <w:p w:rsidR="00F32BDE" w:rsidRPr="0069210D" w:rsidRDefault="00451BD4" w:rsidP="0069210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51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поселения:   Е. Н. </w:t>
      </w:r>
      <w:proofErr w:type="spellStart"/>
      <w:r w:rsidRPr="00451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Нургатина</w:t>
      </w:r>
      <w:proofErr w:type="spellEnd"/>
      <w:r w:rsidRPr="00451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51B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892D6B" w:rsidRDefault="00892D6B" w:rsidP="00451BD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1BD4" w:rsidRPr="0069210D" w:rsidRDefault="00451BD4" w:rsidP="00451BD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210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</w:t>
      </w:r>
    </w:p>
    <w:p w:rsidR="00451BD4" w:rsidRPr="0069210D" w:rsidRDefault="00451BD4" w:rsidP="00451BD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210D">
        <w:rPr>
          <w:rFonts w:ascii="Times New Roman" w:eastAsia="Times New Roman" w:hAnsi="Times New Roman" w:cs="Times New Roman"/>
          <w:sz w:val="24"/>
          <w:szCs w:val="24"/>
          <w:lang w:eastAsia="ar-SA"/>
        </w:rPr>
        <w:t>к решению Совета Комсомольского городского поселения</w:t>
      </w:r>
    </w:p>
    <w:p w:rsidR="00451BD4" w:rsidRPr="0069210D" w:rsidRDefault="00451BD4" w:rsidP="00451BD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210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от ________2023г. № _____</w:t>
      </w:r>
    </w:p>
    <w:p w:rsidR="00451BD4" w:rsidRPr="00451BD4" w:rsidRDefault="00451BD4" w:rsidP="00451BD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1BD4" w:rsidRPr="00451BD4" w:rsidRDefault="00451BD4" w:rsidP="00451B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51BD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Положение о порядке исчисления и уплаты налога на имущество физических лиц на территории Комсомольского городского поселения Комсомольского муниципального района Ивановской области на 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4</w:t>
      </w:r>
      <w:r w:rsidRPr="00451BD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год</w:t>
      </w:r>
    </w:p>
    <w:p w:rsidR="00451BD4" w:rsidRPr="00451BD4" w:rsidRDefault="00451BD4" w:rsidP="00451B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1BD4" w:rsidRPr="00F32BDE" w:rsidRDefault="00451BD4" w:rsidP="00F32B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32B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 1. Общие положения.</w:t>
      </w:r>
    </w:p>
    <w:p w:rsidR="00451BD4" w:rsidRPr="00F32BDE" w:rsidRDefault="00451BD4" w:rsidP="0069210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32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главой 32 Налогового кодекса Российской Федерации настоящее Положение устанавливает порядок исчисления и </w:t>
      </w:r>
      <w:r w:rsidR="00F32BDE" w:rsidRPr="00F32BDE">
        <w:rPr>
          <w:rFonts w:ascii="Times New Roman" w:eastAsia="Times New Roman" w:hAnsi="Times New Roman" w:cs="Times New Roman"/>
          <w:sz w:val="26"/>
          <w:szCs w:val="26"/>
          <w:lang w:eastAsia="ru-RU"/>
        </w:rPr>
        <w:t>уплаты налога</w:t>
      </w:r>
      <w:r w:rsidRPr="00F32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имущество физических лиц</w:t>
      </w:r>
      <w:r w:rsidRPr="00F32BDE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, </w:t>
      </w:r>
      <w:r w:rsidRPr="00F32BD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обязательного к уплате на территории Комсомольского городского поселения </w:t>
      </w:r>
      <w:r w:rsidRPr="00F32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Комсомольского муниципального района Ивановской области (далее </w:t>
      </w:r>
      <w:r w:rsidR="00F32BDE" w:rsidRPr="00F32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F32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Комсомольское городское поселение) на 2024 год. </w:t>
      </w:r>
    </w:p>
    <w:p w:rsidR="00451BD4" w:rsidRPr="00F32BDE" w:rsidRDefault="00451BD4" w:rsidP="006921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D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Объектом налогообложения признается расположенное в пределах Комсомольского городского поселения имущество, определенно</w:t>
      </w:r>
      <w:r w:rsidR="00F32BDE" w:rsidRPr="00F32BD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Pr="00F32BD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главой 32 Налогового кодекса Российской Федерации.</w:t>
      </w:r>
    </w:p>
    <w:p w:rsidR="00451BD4" w:rsidRPr="00F32BDE" w:rsidRDefault="00451BD4" w:rsidP="0069210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Статья 2. Налоговые ставки</w:t>
      </w:r>
      <w:r w:rsidR="00F32B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451BD4" w:rsidRPr="00F32BDE" w:rsidRDefault="00451BD4" w:rsidP="0069210D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налоговые ставки по налогу на имущество физических лиц исходя из кадастровой стоимости объекта </w:t>
      </w:r>
      <w:r w:rsidR="0069210D" w:rsidRPr="00F32BD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налогообложения в</w:t>
      </w:r>
      <w:r w:rsidRPr="00F32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следующих размерах:</w:t>
      </w:r>
    </w:p>
    <w:p w:rsidR="00451BD4" w:rsidRPr="00F32BDE" w:rsidRDefault="00451BD4" w:rsidP="0069210D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DE">
        <w:rPr>
          <w:rFonts w:ascii="Times New Roman" w:eastAsia="Times New Roman" w:hAnsi="Times New Roman" w:cs="Times New Roman"/>
          <w:sz w:val="26"/>
          <w:szCs w:val="26"/>
          <w:lang w:eastAsia="ru-RU"/>
        </w:rPr>
        <w:t>1) 0,1 процента в отношении:</w:t>
      </w:r>
    </w:p>
    <w:p w:rsidR="00451BD4" w:rsidRPr="00F32BDE" w:rsidRDefault="00451BD4" w:rsidP="0069210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ar-SA"/>
        </w:rPr>
      </w:pPr>
      <w:r w:rsidRPr="00F32B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 w:rsidRPr="00F32BD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>жилых домов, частей жилых домов, квартир, частей квартир, комнат;</w:t>
      </w:r>
    </w:p>
    <w:p w:rsidR="00451BD4" w:rsidRPr="00F32BDE" w:rsidRDefault="00451BD4" w:rsidP="0069210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32BD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объектов незавершенного строительства </w:t>
      </w:r>
      <w:r w:rsidRPr="00F32BD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</w:t>
      </w:r>
      <w:r w:rsidRPr="00F32BDE">
        <w:rPr>
          <w:rFonts w:ascii="Times New Roman" w:eastAsia="Times New Roman" w:hAnsi="Times New Roman" w:cs="Times New Roman"/>
          <w:sz w:val="26"/>
          <w:szCs w:val="26"/>
          <w:lang w:eastAsia="ar-SA"/>
        </w:rPr>
        <w:t>случае, если проектируемым назначением таких объектов является жилой дом;</w:t>
      </w:r>
    </w:p>
    <w:p w:rsidR="00451BD4" w:rsidRPr="00F32BDE" w:rsidRDefault="00451BD4" w:rsidP="0069210D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32BDE">
        <w:rPr>
          <w:rFonts w:ascii="Times New Roman" w:eastAsia="Times New Roman" w:hAnsi="Times New Roman" w:cs="Times New Roman"/>
          <w:sz w:val="26"/>
          <w:szCs w:val="26"/>
          <w:lang w:eastAsia="ar-SA"/>
        </w:rPr>
        <w:t>- единых недвижимых комплексов, в состав которых входит хотя бы один жилой дом;</w:t>
      </w:r>
    </w:p>
    <w:p w:rsidR="00451BD4" w:rsidRPr="00F32BDE" w:rsidRDefault="00451BD4" w:rsidP="006921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гаражей и </w:t>
      </w:r>
      <w:proofErr w:type="spellStart"/>
      <w:r w:rsidRPr="00F32BDE">
        <w:rPr>
          <w:rFonts w:ascii="Times New Roman" w:eastAsia="Times New Roman" w:hAnsi="Times New Roman" w:cs="Times New Roman"/>
          <w:sz w:val="26"/>
          <w:szCs w:val="26"/>
          <w:lang w:eastAsia="ru-RU"/>
        </w:rPr>
        <w:t>машино-мест</w:t>
      </w:r>
      <w:proofErr w:type="spellEnd"/>
      <w:r w:rsidRPr="00F32BDE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расположенных в объектах налогообложения, указанных в подпункте 2 пункта 2 статьи 406 Налогового кодекса Российской Федерации;</w:t>
      </w:r>
    </w:p>
    <w:p w:rsidR="00451BD4" w:rsidRPr="00F32BDE" w:rsidRDefault="00451BD4" w:rsidP="006921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DE">
        <w:rPr>
          <w:rFonts w:ascii="Times New Roman" w:eastAsia="Times New Roman" w:hAnsi="Times New Roman" w:cs="Times New Roman"/>
          <w:sz w:val="26"/>
          <w:szCs w:val="26"/>
          <w:lang w:eastAsia="ru-RU"/>
        </w:rPr>
        <w:t>-хозяйственных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451BD4" w:rsidRPr="00F32BDE" w:rsidRDefault="00451BD4" w:rsidP="0069210D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Pr="00F32BD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 процентов в отношении </w:t>
      </w:r>
      <w:hyperlink r:id="rId7" w:anchor="dst100020" w:history="1">
        <w:r w:rsidRPr="00F32BDE">
          <w:rPr>
            <w:rFonts w:ascii="Times New Roman" w:eastAsia="Times New Roman" w:hAnsi="Times New Roman" w:cs="Times New Roman"/>
            <w:color w:val="1A0DAB"/>
            <w:sz w:val="26"/>
            <w:szCs w:val="26"/>
            <w:u w:val="single"/>
            <w:shd w:val="clear" w:color="auto" w:fill="FFFFFF"/>
            <w:lang w:eastAsia="ru-RU"/>
          </w:rPr>
          <w:t>объектов</w:t>
        </w:r>
      </w:hyperlink>
      <w:r w:rsidRPr="00F32BD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налогообложения, включенных в перечень, определяемый в соответствии с </w:t>
      </w:r>
      <w:hyperlink r:id="rId8" w:anchor="dst9219" w:history="1">
        <w:r w:rsidRPr="00F32BDE">
          <w:rPr>
            <w:rFonts w:ascii="Times New Roman" w:eastAsia="Times New Roman" w:hAnsi="Times New Roman" w:cs="Times New Roman"/>
            <w:color w:val="1A0DAB"/>
            <w:sz w:val="26"/>
            <w:szCs w:val="26"/>
            <w:u w:val="single"/>
            <w:shd w:val="clear" w:color="auto" w:fill="FFFFFF"/>
            <w:lang w:eastAsia="ru-RU"/>
          </w:rPr>
          <w:t>пунктом 7 статьи 378.2</w:t>
        </w:r>
      </w:hyperlink>
      <w:r w:rsidRPr="00F32BD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Налогового кодекса РФ, в отношении объектов налогообложения, предусмотренных </w:t>
      </w:r>
      <w:hyperlink r:id="rId9" w:anchor="dst9764" w:history="1">
        <w:r w:rsidRPr="00F32BDE">
          <w:rPr>
            <w:rFonts w:ascii="Times New Roman" w:eastAsia="Times New Roman" w:hAnsi="Times New Roman" w:cs="Times New Roman"/>
            <w:color w:val="1A0DAB"/>
            <w:sz w:val="26"/>
            <w:szCs w:val="26"/>
            <w:u w:val="single"/>
            <w:shd w:val="clear" w:color="auto" w:fill="FFFFFF"/>
            <w:lang w:eastAsia="ru-RU"/>
          </w:rPr>
          <w:t>абзацем вторым пункта 10 статьи 378.2</w:t>
        </w:r>
      </w:hyperlink>
      <w:r w:rsidRPr="00F32BD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Налогового кодекса РФ, а также в отношении объектов налогообложения, кадастровая стоимость каждого из которых превышает 300 миллионов рублей;</w:t>
      </w:r>
    </w:p>
    <w:p w:rsidR="00451BD4" w:rsidRPr="00F32BDE" w:rsidRDefault="00451BD4" w:rsidP="0069210D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2BDE">
        <w:rPr>
          <w:rFonts w:ascii="Times New Roman" w:eastAsia="Times New Roman" w:hAnsi="Times New Roman" w:cs="Times New Roman"/>
          <w:sz w:val="26"/>
          <w:szCs w:val="26"/>
          <w:lang w:eastAsia="ru-RU"/>
        </w:rPr>
        <w:t>3) 0,5 процента в отношении прочих объектов налогообложения.</w:t>
      </w:r>
    </w:p>
    <w:p w:rsidR="00F32BDE" w:rsidRDefault="00451BD4" w:rsidP="0069210D">
      <w:pPr>
        <w:shd w:val="clear" w:color="auto" w:fill="FFFFFF"/>
        <w:spacing w:before="120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2B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Статья 3.Заключительные положения</w:t>
      </w:r>
      <w:r w:rsidR="00F32B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451BD4" w:rsidRPr="00F32BDE" w:rsidRDefault="00F32BDE" w:rsidP="0069210D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451BD4" w:rsidRPr="00F32B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опросы, не урегулированные настоящим Положением, разрешаются в соответствии с требованиями Налогового кодекса РФ.</w:t>
      </w:r>
    </w:p>
    <w:p w:rsidR="009C541F" w:rsidRPr="0008282F" w:rsidRDefault="009C541F" w:rsidP="000828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541F" w:rsidRPr="0008282F" w:rsidSect="00451BD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10AA8"/>
    <w:multiLevelType w:val="hybridMultilevel"/>
    <w:tmpl w:val="8DFC8652"/>
    <w:lvl w:ilvl="0" w:tplc="7B46CA7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9573192"/>
    <w:multiLevelType w:val="hybridMultilevel"/>
    <w:tmpl w:val="AFEEDBEA"/>
    <w:lvl w:ilvl="0" w:tplc="566AB67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3307F0"/>
    <w:multiLevelType w:val="hybridMultilevel"/>
    <w:tmpl w:val="4CD28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0F5A6F"/>
    <w:multiLevelType w:val="hybridMultilevel"/>
    <w:tmpl w:val="304ADC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54F8B"/>
    <w:multiLevelType w:val="hybridMultilevel"/>
    <w:tmpl w:val="5B3ED338"/>
    <w:lvl w:ilvl="0" w:tplc="6A2EBF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B4B"/>
    <w:rsid w:val="00062433"/>
    <w:rsid w:val="0008282F"/>
    <w:rsid w:val="000A7369"/>
    <w:rsid w:val="00112CEA"/>
    <w:rsid w:val="00146AE6"/>
    <w:rsid w:val="001656A0"/>
    <w:rsid w:val="00226F60"/>
    <w:rsid w:val="002411DD"/>
    <w:rsid w:val="00254F44"/>
    <w:rsid w:val="002621E4"/>
    <w:rsid w:val="0026437A"/>
    <w:rsid w:val="002769DE"/>
    <w:rsid w:val="00276F71"/>
    <w:rsid w:val="002D79F9"/>
    <w:rsid w:val="003968DC"/>
    <w:rsid w:val="00425807"/>
    <w:rsid w:val="0042777E"/>
    <w:rsid w:val="00427BD4"/>
    <w:rsid w:val="00451BD4"/>
    <w:rsid w:val="004B6875"/>
    <w:rsid w:val="00535DFB"/>
    <w:rsid w:val="005E1278"/>
    <w:rsid w:val="0069210D"/>
    <w:rsid w:val="006C789A"/>
    <w:rsid w:val="006D2185"/>
    <w:rsid w:val="006F68A7"/>
    <w:rsid w:val="007E4D16"/>
    <w:rsid w:val="007F2F97"/>
    <w:rsid w:val="007F7EB2"/>
    <w:rsid w:val="00846803"/>
    <w:rsid w:val="00892D6B"/>
    <w:rsid w:val="008E6F5E"/>
    <w:rsid w:val="00976641"/>
    <w:rsid w:val="00977B4B"/>
    <w:rsid w:val="009B672B"/>
    <w:rsid w:val="009C541F"/>
    <w:rsid w:val="00A669A6"/>
    <w:rsid w:val="00B10ED0"/>
    <w:rsid w:val="00B13D61"/>
    <w:rsid w:val="00BB219A"/>
    <w:rsid w:val="00C976B1"/>
    <w:rsid w:val="00D03DEA"/>
    <w:rsid w:val="00D619A7"/>
    <w:rsid w:val="00D63BFE"/>
    <w:rsid w:val="00E1073E"/>
    <w:rsid w:val="00E249ED"/>
    <w:rsid w:val="00E31F41"/>
    <w:rsid w:val="00EC009F"/>
    <w:rsid w:val="00F15C6B"/>
    <w:rsid w:val="00F32BDE"/>
    <w:rsid w:val="00F603CD"/>
    <w:rsid w:val="00F66BA2"/>
    <w:rsid w:val="00FE7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B4B"/>
    <w:pPr>
      <w:ind w:left="720"/>
      <w:contextualSpacing/>
    </w:pPr>
  </w:style>
  <w:style w:type="paragraph" w:customStyle="1" w:styleId="Standard">
    <w:name w:val="Standard"/>
    <w:rsid w:val="002621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262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1E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C54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rmal (Web)"/>
    <w:basedOn w:val="a"/>
    <w:uiPriority w:val="99"/>
    <w:unhideWhenUsed/>
    <w:rsid w:val="00082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0828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853/f6758978b92339b7e996fde13e5104caec7531d2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96191/d64042b9c9ce3b0ef1806cc478a892d70c52fc0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9853/f6758978b92339b7e996fde13e5104caec7531d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A4252-8FDD-47AC-AD26-153FEB12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FadeevaLB</cp:lastModifiedBy>
  <cp:revision>3</cp:revision>
  <cp:lastPrinted>2023-10-18T10:05:00Z</cp:lastPrinted>
  <dcterms:created xsi:type="dcterms:W3CDTF">2023-10-27T07:54:00Z</dcterms:created>
  <dcterms:modified xsi:type="dcterms:W3CDTF">2023-10-27T08:37:00Z</dcterms:modified>
</cp:coreProperties>
</file>