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0F" w:rsidRDefault="00E43425" w:rsidP="00B32E25">
      <w:pPr>
        <w:shd w:val="clear" w:color="auto" w:fill="FFFFFF"/>
        <w:jc w:val="center"/>
        <w:rPr>
          <w:rFonts w:eastAsia="Times New Roman"/>
          <w:b/>
          <w:bCs/>
          <w:spacing w:val="-5"/>
          <w:sz w:val="36"/>
          <w:szCs w:val="36"/>
        </w:rPr>
      </w:pPr>
      <w:r>
        <w:rPr>
          <w:rFonts w:eastAsia="Times New Roman"/>
          <w:b/>
          <w:noProof/>
          <w:spacing w:val="-5"/>
          <w:sz w:val="36"/>
          <w:szCs w:val="36"/>
        </w:rPr>
        <w:drawing>
          <wp:inline distT="0" distB="0" distL="0" distR="0">
            <wp:extent cx="695325" cy="7239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4F4DE0" w:rsidRDefault="004F4DE0" w:rsidP="008509CB">
      <w:pPr>
        <w:shd w:val="clear" w:color="auto" w:fill="FFFFFF"/>
        <w:jc w:val="center"/>
        <w:rPr>
          <w:rStyle w:val="a9"/>
          <w:b/>
          <w:sz w:val="28"/>
          <w:szCs w:val="28"/>
        </w:rPr>
      </w:pPr>
    </w:p>
    <w:p w:rsidR="00F54A6D" w:rsidRPr="004F4DE0" w:rsidRDefault="00F959C7" w:rsidP="008509CB">
      <w:pPr>
        <w:shd w:val="clear" w:color="auto" w:fill="FFFFFF"/>
        <w:jc w:val="center"/>
        <w:rPr>
          <w:b/>
          <w:sz w:val="32"/>
          <w:szCs w:val="32"/>
        </w:rPr>
      </w:pPr>
      <w:r>
        <w:rPr>
          <w:rStyle w:val="a9"/>
          <w:b/>
          <w:sz w:val="32"/>
          <w:szCs w:val="32"/>
        </w:rPr>
        <w:t xml:space="preserve">    РОССИЙСКАЯ ФЕДЕРАЦИЯ</w:t>
      </w:r>
    </w:p>
    <w:p w:rsidR="00F54A6D" w:rsidRPr="008F3FEC" w:rsidRDefault="00F959C7" w:rsidP="008509CB">
      <w:pPr>
        <w:shd w:val="clear" w:color="auto" w:fill="FFFFFF"/>
        <w:spacing w:line="274" w:lineRule="exact"/>
        <w:ind w:left="413"/>
        <w:jc w:val="center"/>
        <w:rPr>
          <w:rFonts w:asciiTheme="minorHAnsi" w:hAnsiTheme="minorHAnsi" w:cstheme="minorHAnsi"/>
        </w:rPr>
      </w:pPr>
      <w:r w:rsidRPr="008F3FEC">
        <w:rPr>
          <w:rFonts w:asciiTheme="minorHAnsi" w:eastAsia="Times New Roman" w:hAnsiTheme="minorHAnsi" w:cstheme="minorHAnsi"/>
          <w:b/>
          <w:bCs/>
          <w:sz w:val="22"/>
          <w:szCs w:val="22"/>
        </w:rPr>
        <w:t>СОВЕТ</w:t>
      </w:r>
    </w:p>
    <w:p w:rsidR="00F54A6D" w:rsidRPr="008F3FEC" w:rsidRDefault="00E43425" w:rsidP="008509CB">
      <w:pPr>
        <w:shd w:val="clear" w:color="auto" w:fill="FFFFFF"/>
        <w:spacing w:line="274" w:lineRule="exact"/>
        <w:ind w:left="456"/>
        <w:jc w:val="center"/>
      </w:pPr>
      <w:r w:rsidRPr="008F3FEC">
        <w:rPr>
          <w:rFonts w:eastAsia="Times New Roman"/>
          <w:b/>
          <w:bCs/>
          <w:sz w:val="22"/>
          <w:szCs w:val="22"/>
        </w:rPr>
        <w:t>НОВОУСАДЕБСКОГО СЕЛЬСКОГО ПОСЕЛЕНИЯ</w:t>
      </w:r>
    </w:p>
    <w:p w:rsidR="00F54A6D" w:rsidRPr="008F3FEC" w:rsidRDefault="00E43425" w:rsidP="008509CB">
      <w:pPr>
        <w:shd w:val="clear" w:color="auto" w:fill="FFFFFF"/>
        <w:spacing w:line="274" w:lineRule="exact"/>
        <w:ind w:left="408"/>
        <w:jc w:val="center"/>
      </w:pPr>
      <w:r w:rsidRPr="008F3FEC">
        <w:rPr>
          <w:rFonts w:eastAsia="Times New Roman"/>
          <w:b/>
          <w:bCs/>
          <w:sz w:val="22"/>
          <w:szCs w:val="22"/>
        </w:rPr>
        <w:t>КОМСОМОЛЬСКОГО МУНИЦИПАЛЬНОГО РАЙОНА</w:t>
      </w:r>
    </w:p>
    <w:p w:rsidR="00F54A6D" w:rsidRPr="008F3FEC" w:rsidRDefault="00E43425" w:rsidP="008509CB">
      <w:pPr>
        <w:pBdr>
          <w:bottom w:val="single" w:sz="12" w:space="1" w:color="auto"/>
        </w:pBdr>
        <w:shd w:val="clear" w:color="auto" w:fill="FFFFFF"/>
        <w:spacing w:line="274" w:lineRule="exact"/>
        <w:ind w:left="413"/>
        <w:jc w:val="center"/>
        <w:rPr>
          <w:rFonts w:eastAsia="Times New Roman"/>
          <w:b/>
          <w:bCs/>
          <w:sz w:val="22"/>
          <w:szCs w:val="22"/>
        </w:rPr>
      </w:pPr>
      <w:r w:rsidRPr="008F3FEC">
        <w:rPr>
          <w:rFonts w:eastAsia="Times New Roman"/>
          <w:b/>
          <w:bCs/>
          <w:sz w:val="22"/>
          <w:szCs w:val="22"/>
        </w:rPr>
        <w:t>ИВАНОВСКОЙ ОБЛАСТИ</w:t>
      </w:r>
    </w:p>
    <w:p w:rsidR="00F1163C" w:rsidRPr="008F3FEC" w:rsidRDefault="00F1163C" w:rsidP="008509CB">
      <w:pPr>
        <w:pBdr>
          <w:bottom w:val="single" w:sz="12" w:space="1" w:color="auto"/>
        </w:pBdr>
        <w:shd w:val="clear" w:color="auto" w:fill="FFFFFF"/>
        <w:spacing w:line="274" w:lineRule="exact"/>
        <w:ind w:left="413"/>
        <w:jc w:val="center"/>
        <w:rPr>
          <w:rFonts w:eastAsia="Times New Roman"/>
          <w:b/>
          <w:bCs/>
          <w:sz w:val="22"/>
          <w:szCs w:val="22"/>
        </w:rPr>
      </w:pPr>
      <w:r w:rsidRPr="008F3FEC">
        <w:rPr>
          <w:rFonts w:eastAsia="Times New Roman"/>
          <w:b/>
          <w:bCs/>
          <w:sz w:val="22"/>
          <w:szCs w:val="22"/>
        </w:rPr>
        <w:t>Третьего созыва</w:t>
      </w:r>
    </w:p>
    <w:p w:rsidR="0071030F" w:rsidRPr="004E1400" w:rsidRDefault="00E43425" w:rsidP="004E1400">
      <w:pPr>
        <w:shd w:val="clear" w:color="auto" w:fill="FFFFFF"/>
        <w:spacing w:line="274" w:lineRule="exact"/>
        <w:ind w:left="413"/>
        <w:jc w:val="center"/>
        <w:rPr>
          <w:b/>
          <w:u w:val="double"/>
        </w:rPr>
      </w:pPr>
      <w:r>
        <w:t xml:space="preserve">155150, </w:t>
      </w:r>
      <w:r>
        <w:rPr>
          <w:rFonts w:eastAsia="Times New Roman"/>
        </w:rPr>
        <w:t xml:space="preserve">Ивановская область, Комсомольский муниципальный район, с.Новая Усадьба ул. Молодежная, д. 10 </w:t>
      </w:r>
    </w:p>
    <w:p w:rsidR="001A0A8A" w:rsidRDefault="001A0A8A" w:rsidP="001A0A8A">
      <w:pPr>
        <w:pStyle w:val="a3"/>
        <w:rPr>
          <w:rFonts w:eastAsia="Times New Roman"/>
        </w:rPr>
      </w:pPr>
    </w:p>
    <w:p w:rsidR="001A0A8A" w:rsidRPr="001A0A8A" w:rsidRDefault="00F959C7" w:rsidP="00B32E25">
      <w:pPr>
        <w:pStyle w:val="a3"/>
        <w:jc w:val="center"/>
      </w:pPr>
      <w:r>
        <w:rPr>
          <w:rFonts w:eastAsia="Times New Roman"/>
          <w:b/>
          <w:bCs/>
          <w:spacing w:val="-4"/>
          <w:sz w:val="28"/>
          <w:szCs w:val="28"/>
        </w:rPr>
        <w:t>РЕШЕНИЕ</w:t>
      </w:r>
    </w:p>
    <w:p w:rsidR="00227BBA" w:rsidRDefault="00227BBA" w:rsidP="001A0A8A">
      <w:pPr>
        <w:shd w:val="clear" w:color="auto" w:fill="FFFFFF"/>
        <w:spacing w:line="265" w:lineRule="atLeast"/>
        <w:jc w:val="center"/>
        <w:textAlignment w:val="baseline"/>
        <w:rPr>
          <w:rFonts w:eastAsia="Times New Roman"/>
          <w:b/>
          <w:bCs/>
          <w:spacing w:val="-4"/>
          <w:sz w:val="28"/>
          <w:szCs w:val="28"/>
        </w:rPr>
      </w:pPr>
    </w:p>
    <w:p w:rsidR="001A0A8A" w:rsidRPr="00DA6135" w:rsidRDefault="00F1163C" w:rsidP="001A0A8A">
      <w:pPr>
        <w:shd w:val="clear" w:color="auto" w:fill="FFFFFF"/>
        <w:spacing w:line="265" w:lineRule="atLeast"/>
        <w:jc w:val="center"/>
        <w:textAlignment w:val="baseline"/>
        <w:rPr>
          <w:rFonts w:eastAsia="Times New Roman"/>
          <w:b/>
          <w:bCs/>
          <w:color w:val="FF0000"/>
          <w:spacing w:val="-4"/>
          <w:sz w:val="28"/>
          <w:szCs w:val="28"/>
        </w:rPr>
      </w:pPr>
      <w:bookmarkStart w:id="0" w:name="_GoBack"/>
      <w:r w:rsidRPr="00DA6135">
        <w:rPr>
          <w:rFonts w:eastAsia="Times New Roman"/>
          <w:b/>
          <w:bCs/>
          <w:color w:val="FF0000"/>
          <w:spacing w:val="-4"/>
          <w:sz w:val="28"/>
          <w:szCs w:val="28"/>
        </w:rPr>
        <w:t xml:space="preserve">от </w:t>
      </w:r>
      <w:r w:rsidR="00FE78FD">
        <w:rPr>
          <w:rFonts w:eastAsia="Times New Roman"/>
          <w:b/>
          <w:bCs/>
          <w:color w:val="FF0000"/>
          <w:spacing w:val="-4"/>
          <w:sz w:val="28"/>
          <w:szCs w:val="28"/>
        </w:rPr>
        <w:t>30</w:t>
      </w:r>
      <w:r w:rsidR="005A1E6F" w:rsidRPr="00DA6135">
        <w:rPr>
          <w:rFonts w:eastAsia="Times New Roman"/>
          <w:b/>
          <w:bCs/>
          <w:color w:val="FF0000"/>
          <w:spacing w:val="-4"/>
          <w:sz w:val="28"/>
          <w:szCs w:val="28"/>
        </w:rPr>
        <w:t>.0</w:t>
      </w:r>
      <w:r w:rsidR="00B32E25">
        <w:rPr>
          <w:rFonts w:eastAsia="Times New Roman"/>
          <w:b/>
          <w:bCs/>
          <w:color w:val="FF0000"/>
          <w:spacing w:val="-4"/>
          <w:sz w:val="28"/>
          <w:szCs w:val="28"/>
        </w:rPr>
        <w:t>4</w:t>
      </w:r>
      <w:r w:rsidRPr="00DA6135">
        <w:rPr>
          <w:rFonts w:eastAsia="Times New Roman"/>
          <w:b/>
          <w:bCs/>
          <w:color w:val="FF0000"/>
          <w:spacing w:val="-4"/>
          <w:sz w:val="28"/>
          <w:szCs w:val="28"/>
        </w:rPr>
        <w:t>.201</w:t>
      </w:r>
      <w:r w:rsidR="00B32E25">
        <w:rPr>
          <w:rFonts w:eastAsia="Times New Roman"/>
          <w:b/>
          <w:bCs/>
          <w:color w:val="FF0000"/>
          <w:spacing w:val="-4"/>
          <w:sz w:val="28"/>
          <w:szCs w:val="28"/>
        </w:rPr>
        <w:t>9</w:t>
      </w:r>
      <w:r w:rsidRPr="00DA6135">
        <w:rPr>
          <w:rFonts w:eastAsia="Times New Roman"/>
          <w:b/>
          <w:bCs/>
          <w:color w:val="FF0000"/>
          <w:spacing w:val="-4"/>
          <w:sz w:val="28"/>
          <w:szCs w:val="28"/>
        </w:rPr>
        <w:t xml:space="preserve"> года  </w:t>
      </w:r>
      <w:r w:rsidR="00CD1762" w:rsidRPr="00DA6135">
        <w:rPr>
          <w:rFonts w:eastAsia="Times New Roman"/>
          <w:b/>
          <w:bCs/>
          <w:color w:val="FF0000"/>
          <w:spacing w:val="-4"/>
          <w:sz w:val="28"/>
          <w:szCs w:val="28"/>
        </w:rPr>
        <w:t>№</w:t>
      </w:r>
      <w:r w:rsidR="00B32E25">
        <w:rPr>
          <w:rFonts w:eastAsia="Times New Roman"/>
          <w:b/>
          <w:bCs/>
          <w:color w:val="FF0000"/>
          <w:spacing w:val="-4"/>
          <w:sz w:val="28"/>
          <w:szCs w:val="28"/>
        </w:rPr>
        <w:t xml:space="preserve"> 242</w:t>
      </w:r>
    </w:p>
    <w:bookmarkEnd w:id="0"/>
    <w:p w:rsidR="00AB0C70" w:rsidRDefault="00AB0C70" w:rsidP="001A0A8A">
      <w:pPr>
        <w:shd w:val="clear" w:color="auto" w:fill="FFFFFF"/>
        <w:spacing w:line="265" w:lineRule="atLeast"/>
        <w:jc w:val="center"/>
        <w:textAlignment w:val="baseline"/>
        <w:rPr>
          <w:rFonts w:eastAsia="Times New Roman"/>
          <w:b/>
          <w:bCs/>
          <w:spacing w:val="-4"/>
          <w:sz w:val="28"/>
          <w:szCs w:val="28"/>
        </w:rPr>
      </w:pPr>
    </w:p>
    <w:p w:rsidR="00F31182" w:rsidRDefault="00F31182" w:rsidP="00F31182">
      <w:pPr>
        <w:pStyle w:val="a3"/>
        <w:rPr>
          <w:sz w:val="24"/>
          <w:szCs w:val="24"/>
        </w:rPr>
      </w:pPr>
    </w:p>
    <w:p w:rsidR="00F31182" w:rsidRPr="00F31182" w:rsidRDefault="00F31182" w:rsidP="00F31182">
      <w:pPr>
        <w:pStyle w:val="a3"/>
        <w:jc w:val="center"/>
        <w:rPr>
          <w:b/>
          <w:sz w:val="28"/>
          <w:szCs w:val="28"/>
        </w:rPr>
      </w:pPr>
      <w:r w:rsidRPr="00F31182">
        <w:rPr>
          <w:b/>
          <w:sz w:val="28"/>
          <w:szCs w:val="28"/>
        </w:rPr>
        <w:t>О внесении изменений в решение Совета Новоусадебского сельского поселения от 25.05.2018 № 179  «Об утверждении Положения о порядке формирования, ведения и обязательного опубликования перечня муниципального имущества Новоусадебского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
    <w:p w:rsidR="00F31182" w:rsidRPr="00F31182" w:rsidRDefault="00F31182" w:rsidP="00F31182">
      <w:pPr>
        <w:pStyle w:val="a3"/>
        <w:rPr>
          <w:sz w:val="28"/>
          <w:szCs w:val="28"/>
        </w:rPr>
      </w:pPr>
    </w:p>
    <w:p w:rsidR="00F31182" w:rsidRPr="00F31182" w:rsidRDefault="00F31182" w:rsidP="00F31182">
      <w:pPr>
        <w:pStyle w:val="a3"/>
        <w:jc w:val="both"/>
        <w:rPr>
          <w:sz w:val="28"/>
          <w:szCs w:val="28"/>
        </w:rPr>
      </w:pPr>
      <w:r w:rsidRPr="00F31182">
        <w:rPr>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руководствуясь </w:t>
      </w:r>
      <w:hyperlink r:id="rId8" w:history="1">
        <w:r w:rsidRPr="00F31182">
          <w:rPr>
            <w:rStyle w:val="ad"/>
            <w:sz w:val="28"/>
            <w:szCs w:val="28"/>
          </w:rPr>
          <w:t>Уставом</w:t>
        </w:r>
      </w:hyperlink>
      <w:r w:rsidR="00B32E25">
        <w:t xml:space="preserve"> </w:t>
      </w:r>
      <w:r w:rsidRPr="00F31182">
        <w:rPr>
          <w:sz w:val="28"/>
          <w:szCs w:val="28"/>
        </w:rPr>
        <w:t xml:space="preserve">Новоусадебского сельского поселения Комсомольского муниципального района, в целях создания условий для развития малого и среднего предпринимательства, приведения муниципальных нормативных правовых актов в соответствии с федеральным законодательством Совет Новоусадебского сельского поселения Комсомольского муниципального района </w:t>
      </w:r>
    </w:p>
    <w:p w:rsidR="00F31182" w:rsidRPr="00F31182" w:rsidRDefault="00F31182" w:rsidP="00F31182">
      <w:pPr>
        <w:pStyle w:val="a3"/>
        <w:jc w:val="both"/>
        <w:rPr>
          <w:sz w:val="28"/>
          <w:szCs w:val="28"/>
        </w:rPr>
      </w:pPr>
    </w:p>
    <w:p w:rsidR="00F31182" w:rsidRPr="00F31182" w:rsidRDefault="00F31182" w:rsidP="00F31182">
      <w:pPr>
        <w:pStyle w:val="a3"/>
        <w:jc w:val="center"/>
        <w:rPr>
          <w:b/>
          <w:sz w:val="28"/>
          <w:szCs w:val="28"/>
        </w:rPr>
      </w:pPr>
      <w:r w:rsidRPr="00F31182">
        <w:rPr>
          <w:b/>
          <w:sz w:val="28"/>
          <w:szCs w:val="28"/>
        </w:rPr>
        <w:t>РЕШИЛ:</w:t>
      </w:r>
    </w:p>
    <w:p w:rsidR="00F31182" w:rsidRPr="00F31182" w:rsidRDefault="00F31182" w:rsidP="00F31182">
      <w:pPr>
        <w:pStyle w:val="a3"/>
        <w:jc w:val="both"/>
        <w:rPr>
          <w:sz w:val="28"/>
          <w:szCs w:val="28"/>
        </w:rPr>
      </w:pPr>
    </w:p>
    <w:p w:rsidR="00F31182" w:rsidRPr="00F31182" w:rsidRDefault="00F31182" w:rsidP="00F31182">
      <w:pPr>
        <w:pStyle w:val="a3"/>
        <w:jc w:val="both"/>
        <w:rPr>
          <w:color w:val="000000" w:themeColor="text1"/>
          <w:sz w:val="28"/>
          <w:szCs w:val="28"/>
        </w:rPr>
      </w:pPr>
      <w:r w:rsidRPr="00F31182">
        <w:rPr>
          <w:color w:val="000000" w:themeColor="text1"/>
          <w:sz w:val="28"/>
          <w:szCs w:val="28"/>
        </w:rPr>
        <w:t>1.Внести изменения  в решение Совета Новоусадебского сельского поселения от 25.05.2018</w:t>
      </w:r>
      <w:r w:rsidRPr="00F31182">
        <w:rPr>
          <w:sz w:val="28"/>
          <w:szCs w:val="28"/>
        </w:rPr>
        <w:t>№ 179</w:t>
      </w:r>
      <w:r w:rsidRPr="00F31182">
        <w:rPr>
          <w:color w:val="000000" w:themeColor="text1"/>
          <w:sz w:val="28"/>
          <w:szCs w:val="28"/>
        </w:rPr>
        <w:t xml:space="preserve">«Об утверждении Положения о порядке формирования, ведения и обязательного опубликования перечня муниципального имущества Новоусадебского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w:t>
      </w:r>
      <w:r w:rsidRPr="00F31182">
        <w:rPr>
          <w:color w:val="000000" w:themeColor="text1"/>
          <w:sz w:val="28"/>
          <w:szCs w:val="28"/>
        </w:rPr>
        <w:lastRenderedPageBreak/>
        <w:t>основе или на льготных условиях»:</w:t>
      </w:r>
    </w:p>
    <w:p w:rsidR="008056BD" w:rsidRPr="00E421B0" w:rsidRDefault="00F31182" w:rsidP="008056BD">
      <w:pPr>
        <w:pStyle w:val="a3"/>
        <w:jc w:val="both"/>
        <w:rPr>
          <w:sz w:val="28"/>
          <w:szCs w:val="28"/>
        </w:rPr>
      </w:pPr>
      <w:r w:rsidRPr="00F31182">
        <w:rPr>
          <w:color w:val="000000" w:themeColor="text1"/>
          <w:sz w:val="28"/>
          <w:szCs w:val="28"/>
        </w:rPr>
        <w:t>1.1.</w:t>
      </w:r>
      <w:r w:rsidR="008056BD">
        <w:rPr>
          <w:color w:val="000000" w:themeColor="text1"/>
          <w:sz w:val="28"/>
          <w:szCs w:val="28"/>
        </w:rPr>
        <w:t xml:space="preserve">Приложение к решению Совета Новоусадебского сельского поселения </w:t>
      </w:r>
      <w:r w:rsidR="008056BD" w:rsidRPr="00F31182">
        <w:rPr>
          <w:color w:val="000000" w:themeColor="text1"/>
          <w:sz w:val="28"/>
          <w:szCs w:val="28"/>
        </w:rPr>
        <w:t>от 25.05.2018</w:t>
      </w:r>
      <w:r w:rsidR="008056BD" w:rsidRPr="00F31182">
        <w:rPr>
          <w:sz w:val="28"/>
          <w:szCs w:val="28"/>
        </w:rPr>
        <w:t>№ 179</w:t>
      </w:r>
      <w:r w:rsidR="008056BD" w:rsidRPr="00F31182">
        <w:rPr>
          <w:color w:val="000000" w:themeColor="text1"/>
          <w:sz w:val="28"/>
          <w:szCs w:val="28"/>
        </w:rPr>
        <w:t>«Об утверждении Положения о порядке формирования, ведения и обязательного опубликования перечня муниципального имущества Новоусадебского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r w:rsidR="008056BD">
        <w:rPr>
          <w:color w:val="000000" w:themeColor="text1"/>
          <w:sz w:val="28"/>
          <w:szCs w:val="28"/>
        </w:rPr>
        <w:t xml:space="preserve"> изложить в новой редакции </w:t>
      </w:r>
      <w:r w:rsidR="008056BD" w:rsidRPr="00E421B0">
        <w:rPr>
          <w:sz w:val="28"/>
          <w:szCs w:val="28"/>
        </w:rPr>
        <w:t>(Приложение №1 к настоящему решению):</w:t>
      </w:r>
    </w:p>
    <w:p w:rsidR="008056BD" w:rsidRPr="00E421B0" w:rsidRDefault="008056BD" w:rsidP="008056BD">
      <w:pPr>
        <w:jc w:val="both"/>
        <w:rPr>
          <w:color w:val="000000"/>
          <w:sz w:val="28"/>
          <w:szCs w:val="28"/>
        </w:rPr>
      </w:pPr>
      <w:r w:rsidRPr="00E421B0">
        <w:rPr>
          <w:sz w:val="28"/>
          <w:szCs w:val="28"/>
        </w:rPr>
        <w:t xml:space="preserve">      1.2. Утвердить ф</w:t>
      </w:r>
      <w:r w:rsidRPr="00E421B0">
        <w:rPr>
          <w:color w:val="000000"/>
          <w:sz w:val="28"/>
          <w:szCs w:val="28"/>
        </w:rPr>
        <w:t xml:space="preserve">орму Перечня </w:t>
      </w:r>
      <w:r w:rsidRPr="004F1189">
        <w:rPr>
          <w:color w:val="000000" w:themeColor="text1"/>
          <w:sz w:val="28"/>
          <w:szCs w:val="28"/>
        </w:rPr>
        <w:t xml:space="preserve">муниципального имущества </w:t>
      </w:r>
      <w:r>
        <w:rPr>
          <w:color w:val="000000" w:themeColor="text1"/>
          <w:sz w:val="28"/>
          <w:szCs w:val="28"/>
        </w:rPr>
        <w:t>Новоусадебского</w:t>
      </w:r>
      <w:r w:rsidR="00B32E25">
        <w:rPr>
          <w:color w:val="000000" w:themeColor="text1"/>
          <w:sz w:val="28"/>
          <w:szCs w:val="28"/>
        </w:rPr>
        <w:t xml:space="preserve"> </w:t>
      </w:r>
      <w:r w:rsidRPr="004F1189">
        <w:rPr>
          <w:color w:val="000000" w:themeColor="text1"/>
          <w:sz w:val="28"/>
          <w:szCs w:val="28"/>
        </w:rPr>
        <w:t>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w:t>
      </w:r>
      <w:r w:rsidRPr="00E421B0">
        <w:rPr>
          <w:color w:val="000000"/>
          <w:sz w:val="28"/>
          <w:szCs w:val="28"/>
        </w:rPr>
        <w:t xml:space="preserve"> (Приложение № 2 к настоящему решению). </w:t>
      </w:r>
    </w:p>
    <w:p w:rsidR="008056BD" w:rsidRPr="00704F23" w:rsidRDefault="008056BD" w:rsidP="008056BD">
      <w:pPr>
        <w:jc w:val="both"/>
        <w:rPr>
          <w:sz w:val="28"/>
          <w:szCs w:val="28"/>
        </w:rPr>
      </w:pPr>
      <w:r w:rsidRPr="00704F23">
        <w:rPr>
          <w:sz w:val="28"/>
          <w:szCs w:val="28"/>
        </w:rPr>
        <w:t xml:space="preserve">      1.3. Утвердить виды муниципального имущества </w:t>
      </w:r>
      <w:r>
        <w:rPr>
          <w:sz w:val="28"/>
          <w:szCs w:val="28"/>
        </w:rPr>
        <w:t>Новоусадебского</w:t>
      </w:r>
      <w:r w:rsidRPr="00704F23">
        <w:rPr>
          <w:sz w:val="28"/>
          <w:szCs w:val="28"/>
        </w:rPr>
        <w:t xml:space="preserve"> сельского поселения, которое используется для формирования Перечня муниципального имущества </w:t>
      </w:r>
      <w:r>
        <w:rPr>
          <w:sz w:val="28"/>
          <w:szCs w:val="28"/>
        </w:rPr>
        <w:t>Новоусадебского</w:t>
      </w:r>
      <w:r w:rsidRPr="00704F23">
        <w:rPr>
          <w:sz w:val="28"/>
          <w:szCs w:val="28"/>
        </w:rPr>
        <w:t xml:space="preserve"> 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 (</w:t>
      </w:r>
      <w:r>
        <w:rPr>
          <w:sz w:val="28"/>
          <w:szCs w:val="28"/>
        </w:rPr>
        <w:t>П</w:t>
      </w:r>
      <w:r w:rsidRPr="00704F23">
        <w:rPr>
          <w:sz w:val="28"/>
          <w:szCs w:val="28"/>
        </w:rPr>
        <w:t>риложение № 3</w:t>
      </w:r>
      <w:r>
        <w:rPr>
          <w:sz w:val="28"/>
          <w:szCs w:val="28"/>
        </w:rPr>
        <w:t xml:space="preserve"> к настоящему решению</w:t>
      </w:r>
      <w:r w:rsidRPr="00704F23">
        <w:rPr>
          <w:sz w:val="28"/>
          <w:szCs w:val="28"/>
        </w:rPr>
        <w:t>).</w:t>
      </w:r>
    </w:p>
    <w:p w:rsidR="008056BD" w:rsidRPr="00704F23" w:rsidRDefault="008056BD" w:rsidP="008056BD">
      <w:pPr>
        <w:pStyle w:val="ConsPlusNormal"/>
        <w:ind w:firstLine="540"/>
        <w:jc w:val="both"/>
        <w:rPr>
          <w:rFonts w:ascii="Times New Roman" w:hAnsi="Times New Roman" w:cs="Times New Roman"/>
          <w:sz w:val="28"/>
          <w:szCs w:val="28"/>
        </w:rPr>
      </w:pPr>
      <w:r w:rsidRPr="00704F23">
        <w:rPr>
          <w:rFonts w:ascii="Times New Roman" w:hAnsi="Times New Roman" w:cs="Times New Roman"/>
          <w:sz w:val="28"/>
          <w:szCs w:val="28"/>
        </w:rPr>
        <w:t>2. Опубликовать настоящее решение в «Вестнике нормативных правовых актов органов местного самоуправления Комсомольского муниципального района»и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F31182" w:rsidRPr="008056BD" w:rsidRDefault="008056BD" w:rsidP="008056BD">
      <w:pPr>
        <w:pStyle w:val="ConsPlusNormal"/>
        <w:ind w:firstLine="540"/>
        <w:jc w:val="both"/>
        <w:rPr>
          <w:rFonts w:ascii="Times New Roman" w:hAnsi="Times New Roman" w:cs="Times New Roman"/>
          <w:sz w:val="28"/>
          <w:szCs w:val="28"/>
        </w:rPr>
      </w:pPr>
      <w:r w:rsidRPr="00704F23">
        <w:rPr>
          <w:rFonts w:ascii="Times New Roman" w:hAnsi="Times New Roman" w:cs="Times New Roman"/>
          <w:sz w:val="28"/>
          <w:szCs w:val="28"/>
        </w:rPr>
        <w:t>3. Настоящее решение вступает в силу после его официального опубликования.</w:t>
      </w:r>
    </w:p>
    <w:p w:rsidR="00F31182" w:rsidRDefault="00F31182" w:rsidP="00F31182">
      <w:pPr>
        <w:pStyle w:val="a3"/>
        <w:rPr>
          <w:color w:val="000000" w:themeColor="text1"/>
          <w:sz w:val="28"/>
          <w:szCs w:val="28"/>
        </w:rPr>
      </w:pPr>
    </w:p>
    <w:p w:rsidR="00F31182" w:rsidRPr="00B32E25" w:rsidRDefault="00F31182" w:rsidP="00F31182">
      <w:pPr>
        <w:pStyle w:val="a3"/>
        <w:rPr>
          <w:b/>
          <w:color w:val="000000" w:themeColor="text1"/>
          <w:sz w:val="28"/>
          <w:szCs w:val="28"/>
        </w:rPr>
      </w:pPr>
      <w:r w:rsidRPr="00B32E25">
        <w:rPr>
          <w:b/>
          <w:color w:val="000000" w:themeColor="text1"/>
          <w:sz w:val="28"/>
          <w:szCs w:val="28"/>
        </w:rPr>
        <w:t xml:space="preserve">Председатель Совета  </w:t>
      </w:r>
    </w:p>
    <w:p w:rsidR="00F31182" w:rsidRPr="00B32E25" w:rsidRDefault="00F31182" w:rsidP="00F31182">
      <w:pPr>
        <w:pStyle w:val="a3"/>
        <w:rPr>
          <w:b/>
          <w:color w:val="000000" w:themeColor="text1"/>
          <w:sz w:val="28"/>
          <w:szCs w:val="28"/>
        </w:rPr>
      </w:pPr>
      <w:r w:rsidRPr="00B32E25">
        <w:rPr>
          <w:b/>
          <w:color w:val="000000" w:themeColor="text1"/>
          <w:sz w:val="28"/>
          <w:szCs w:val="28"/>
        </w:rPr>
        <w:t xml:space="preserve">Новоусадебского сельского поселения:  </w:t>
      </w:r>
      <w:r w:rsidR="00B32E25">
        <w:rPr>
          <w:b/>
          <w:color w:val="000000" w:themeColor="text1"/>
          <w:sz w:val="28"/>
          <w:szCs w:val="28"/>
        </w:rPr>
        <w:t xml:space="preserve">                         </w:t>
      </w:r>
      <w:r w:rsidRPr="00B32E25">
        <w:rPr>
          <w:b/>
          <w:color w:val="000000" w:themeColor="text1"/>
          <w:sz w:val="28"/>
          <w:szCs w:val="28"/>
        </w:rPr>
        <w:t>Л.П.Исаева</w:t>
      </w:r>
    </w:p>
    <w:p w:rsidR="00F31182" w:rsidRPr="00B32E25" w:rsidRDefault="00F31182" w:rsidP="00F31182">
      <w:pPr>
        <w:pStyle w:val="a3"/>
        <w:rPr>
          <w:b/>
          <w:color w:val="000000" w:themeColor="text1"/>
          <w:sz w:val="28"/>
          <w:szCs w:val="28"/>
        </w:rPr>
      </w:pPr>
    </w:p>
    <w:p w:rsidR="00F31182" w:rsidRPr="00B32E25" w:rsidRDefault="00F31182" w:rsidP="00F31182">
      <w:pPr>
        <w:pStyle w:val="a3"/>
        <w:rPr>
          <w:b/>
          <w:color w:val="000000" w:themeColor="text1"/>
          <w:sz w:val="28"/>
          <w:szCs w:val="28"/>
        </w:rPr>
      </w:pPr>
    </w:p>
    <w:p w:rsidR="00F31182" w:rsidRPr="00B32E25" w:rsidRDefault="00F31182" w:rsidP="00F31182">
      <w:pPr>
        <w:pStyle w:val="a3"/>
        <w:rPr>
          <w:b/>
          <w:color w:val="000000" w:themeColor="text1"/>
          <w:sz w:val="28"/>
          <w:szCs w:val="28"/>
        </w:rPr>
      </w:pPr>
      <w:r w:rsidRPr="00B32E25">
        <w:rPr>
          <w:b/>
          <w:color w:val="000000" w:themeColor="text1"/>
          <w:sz w:val="28"/>
          <w:szCs w:val="28"/>
        </w:rPr>
        <w:t>Глава Новоусадебского сельского поселения</w:t>
      </w:r>
      <w:r w:rsidR="00B32E25">
        <w:rPr>
          <w:b/>
          <w:color w:val="000000" w:themeColor="text1"/>
          <w:sz w:val="28"/>
          <w:szCs w:val="28"/>
        </w:rPr>
        <w:t xml:space="preserve">:    </w:t>
      </w:r>
      <w:r w:rsidR="00CD3637" w:rsidRPr="00B32E25">
        <w:rPr>
          <w:b/>
          <w:color w:val="000000" w:themeColor="text1"/>
          <w:sz w:val="28"/>
          <w:szCs w:val="28"/>
        </w:rPr>
        <w:t xml:space="preserve">                И.Б</w:t>
      </w:r>
      <w:r w:rsidRPr="00B32E25">
        <w:rPr>
          <w:b/>
          <w:color w:val="000000" w:themeColor="text1"/>
          <w:sz w:val="28"/>
          <w:szCs w:val="28"/>
        </w:rPr>
        <w:t>.Васина</w:t>
      </w:r>
    </w:p>
    <w:p w:rsidR="00F31182" w:rsidRPr="00B32E25" w:rsidRDefault="00F31182" w:rsidP="00F31182">
      <w:pPr>
        <w:pStyle w:val="a3"/>
        <w:rPr>
          <w:b/>
          <w:color w:val="000000" w:themeColor="text1"/>
          <w:sz w:val="28"/>
          <w:szCs w:val="28"/>
        </w:rPr>
      </w:pPr>
    </w:p>
    <w:p w:rsidR="00F31182" w:rsidRPr="00F31182" w:rsidRDefault="00F31182" w:rsidP="00F31182">
      <w:pPr>
        <w:pStyle w:val="a3"/>
        <w:rPr>
          <w:color w:val="000000" w:themeColor="text1"/>
          <w:sz w:val="28"/>
          <w:szCs w:val="28"/>
        </w:rPr>
      </w:pPr>
    </w:p>
    <w:p w:rsidR="0071030F" w:rsidRDefault="0071030F" w:rsidP="00F31182">
      <w:pPr>
        <w:jc w:val="center"/>
        <w:rPr>
          <w:sz w:val="28"/>
          <w:szCs w:val="28"/>
        </w:rPr>
      </w:pPr>
    </w:p>
    <w:p w:rsidR="008056BD" w:rsidRDefault="008056BD" w:rsidP="00F31182">
      <w:pPr>
        <w:jc w:val="center"/>
        <w:rPr>
          <w:sz w:val="28"/>
          <w:szCs w:val="28"/>
        </w:rPr>
      </w:pPr>
    </w:p>
    <w:p w:rsidR="008056BD" w:rsidRDefault="008056BD" w:rsidP="00F31182">
      <w:pPr>
        <w:jc w:val="center"/>
        <w:rPr>
          <w:sz w:val="28"/>
          <w:szCs w:val="28"/>
        </w:rPr>
      </w:pPr>
    </w:p>
    <w:p w:rsidR="008056BD" w:rsidRDefault="008056BD" w:rsidP="00F31182">
      <w:pPr>
        <w:jc w:val="center"/>
        <w:rPr>
          <w:sz w:val="28"/>
          <w:szCs w:val="28"/>
        </w:rPr>
      </w:pPr>
    </w:p>
    <w:p w:rsidR="008056BD" w:rsidRDefault="008056BD" w:rsidP="00F31182">
      <w:pPr>
        <w:jc w:val="center"/>
        <w:rPr>
          <w:sz w:val="28"/>
          <w:szCs w:val="28"/>
        </w:rPr>
      </w:pPr>
    </w:p>
    <w:p w:rsidR="008056BD" w:rsidRDefault="008056BD" w:rsidP="00F31182">
      <w:pPr>
        <w:jc w:val="center"/>
        <w:rPr>
          <w:sz w:val="28"/>
          <w:szCs w:val="28"/>
        </w:rPr>
      </w:pPr>
    </w:p>
    <w:p w:rsidR="008056BD" w:rsidRPr="00106C30" w:rsidRDefault="008056BD" w:rsidP="008056BD">
      <w:pPr>
        <w:ind w:left="4820"/>
        <w:jc w:val="right"/>
      </w:pPr>
      <w:r w:rsidRPr="00106C30">
        <w:lastRenderedPageBreak/>
        <w:t xml:space="preserve">Приложение № </w:t>
      </w:r>
      <w:r>
        <w:t>1</w:t>
      </w:r>
    </w:p>
    <w:p w:rsidR="008056BD" w:rsidRPr="00106C30" w:rsidRDefault="008056BD" w:rsidP="008056BD">
      <w:pPr>
        <w:ind w:left="4820"/>
        <w:jc w:val="right"/>
      </w:pPr>
      <w:r w:rsidRPr="00106C30">
        <w:t xml:space="preserve"> к решению</w:t>
      </w:r>
      <w:r>
        <w:t xml:space="preserve"> Совета </w:t>
      </w:r>
    </w:p>
    <w:p w:rsidR="008056BD" w:rsidRDefault="008056BD" w:rsidP="008056BD">
      <w:pPr>
        <w:ind w:left="4820"/>
        <w:jc w:val="right"/>
      </w:pPr>
      <w:r>
        <w:t>Новоусадебского</w:t>
      </w:r>
      <w:r w:rsidR="00B32E25">
        <w:t xml:space="preserve"> </w:t>
      </w:r>
      <w:r>
        <w:t xml:space="preserve">сельского поселения  </w:t>
      </w:r>
    </w:p>
    <w:p w:rsidR="008056BD" w:rsidRDefault="00FE78FD" w:rsidP="008056BD">
      <w:pPr>
        <w:ind w:left="4820"/>
        <w:jc w:val="right"/>
        <w:rPr>
          <w:color w:val="FF0000"/>
        </w:rPr>
      </w:pPr>
      <w:r>
        <w:rPr>
          <w:color w:val="FF0000"/>
        </w:rPr>
        <w:t xml:space="preserve"> от 30</w:t>
      </w:r>
      <w:r w:rsidR="00B32E25">
        <w:rPr>
          <w:color w:val="FF0000"/>
        </w:rPr>
        <w:t>.04.2019 №242</w:t>
      </w:r>
    </w:p>
    <w:p w:rsidR="008056BD" w:rsidRPr="00704F23" w:rsidRDefault="008056BD" w:rsidP="008056BD">
      <w:pPr>
        <w:pStyle w:val="ae"/>
        <w:jc w:val="center"/>
        <w:rPr>
          <w:b/>
          <w:color w:val="000000" w:themeColor="text1"/>
          <w:sz w:val="28"/>
          <w:szCs w:val="28"/>
        </w:rPr>
      </w:pPr>
      <w:r w:rsidRPr="00704F23">
        <w:rPr>
          <w:b/>
          <w:color w:val="000000" w:themeColor="text1"/>
          <w:sz w:val="28"/>
          <w:szCs w:val="28"/>
        </w:rPr>
        <w:t xml:space="preserve">Положения о порядке формирования, ведения и обязательного опубликования </w:t>
      </w:r>
      <w:r>
        <w:rPr>
          <w:b/>
          <w:color w:val="000000" w:themeColor="text1"/>
          <w:sz w:val="28"/>
          <w:szCs w:val="28"/>
        </w:rPr>
        <w:t>П</w:t>
      </w:r>
      <w:r w:rsidRPr="00704F23">
        <w:rPr>
          <w:b/>
          <w:color w:val="000000" w:themeColor="text1"/>
          <w:sz w:val="28"/>
          <w:szCs w:val="28"/>
        </w:rPr>
        <w:t xml:space="preserve">еречня муниципального имущества </w:t>
      </w:r>
      <w:r>
        <w:rPr>
          <w:b/>
          <w:color w:val="000000" w:themeColor="text1"/>
          <w:sz w:val="28"/>
          <w:szCs w:val="28"/>
        </w:rPr>
        <w:t>Новоусадебского</w:t>
      </w:r>
      <w:r w:rsidR="00B32E25">
        <w:rPr>
          <w:b/>
          <w:color w:val="000000" w:themeColor="text1"/>
          <w:sz w:val="28"/>
          <w:szCs w:val="28"/>
        </w:rPr>
        <w:t xml:space="preserve"> </w:t>
      </w:r>
      <w:r w:rsidRPr="00704F23">
        <w:rPr>
          <w:b/>
          <w:color w:val="000000" w:themeColor="text1"/>
          <w:sz w:val="28"/>
          <w:szCs w:val="28"/>
        </w:rPr>
        <w:t>сельского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
    <w:p w:rsidR="008056BD" w:rsidRPr="008056BD" w:rsidRDefault="008056BD" w:rsidP="008056BD">
      <w:pPr>
        <w:pStyle w:val="a3"/>
        <w:jc w:val="center"/>
        <w:rPr>
          <w:b/>
          <w:sz w:val="28"/>
          <w:szCs w:val="28"/>
        </w:rPr>
      </w:pPr>
      <w:r w:rsidRPr="008056BD">
        <w:rPr>
          <w:b/>
          <w:sz w:val="28"/>
          <w:szCs w:val="28"/>
        </w:rPr>
        <w:t>1. Общие положения</w:t>
      </w:r>
    </w:p>
    <w:p w:rsidR="008056BD" w:rsidRPr="00704F23" w:rsidRDefault="008056BD" w:rsidP="008056BD">
      <w:pPr>
        <w:pStyle w:val="a3"/>
        <w:jc w:val="both"/>
        <w:rPr>
          <w:sz w:val="28"/>
          <w:szCs w:val="28"/>
        </w:rPr>
      </w:pPr>
      <w:r w:rsidRPr="00B847E1">
        <w:rPr>
          <w:sz w:val="28"/>
          <w:szCs w:val="28"/>
        </w:rPr>
        <w:t xml:space="preserve">Настоящий Порядок определяет правила формирования, ведения, ежегодного дополнения и опубликования Перечня </w:t>
      </w:r>
      <w:r w:rsidRPr="00B847E1">
        <w:rPr>
          <w:color w:val="000000" w:themeColor="text1"/>
          <w:sz w:val="28"/>
          <w:szCs w:val="28"/>
        </w:rPr>
        <w:t xml:space="preserve">муниципального имущества </w:t>
      </w:r>
      <w:r>
        <w:rPr>
          <w:color w:val="000000" w:themeColor="text1"/>
          <w:sz w:val="28"/>
          <w:szCs w:val="28"/>
        </w:rPr>
        <w:t>Новоусадебского</w:t>
      </w:r>
      <w:r w:rsidRPr="00B847E1">
        <w:rPr>
          <w:color w:val="000000" w:themeColor="text1"/>
          <w:sz w:val="28"/>
          <w:szCs w:val="28"/>
        </w:rPr>
        <w:t xml:space="preserve"> сельского поселения, свободного от прав третьих лиц (за исключением имущественных</w:t>
      </w:r>
      <w:r w:rsidRPr="004F1189">
        <w:rPr>
          <w:color w:val="000000" w:themeColor="text1"/>
          <w:sz w:val="28"/>
          <w:szCs w:val="28"/>
        </w:rPr>
        <w:t xml:space="preserve">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r w:rsidRPr="00704F23">
        <w:rPr>
          <w:sz w:val="28"/>
          <w:szCs w:val="28"/>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8056BD" w:rsidRPr="00704F23" w:rsidRDefault="008056BD" w:rsidP="008056BD">
      <w:pPr>
        <w:pStyle w:val="a3"/>
        <w:jc w:val="both"/>
        <w:rPr>
          <w:color w:val="000000"/>
          <w:sz w:val="28"/>
          <w:szCs w:val="28"/>
        </w:rPr>
      </w:pPr>
    </w:p>
    <w:p w:rsidR="008056BD" w:rsidRPr="008056BD" w:rsidRDefault="008056BD" w:rsidP="008056BD">
      <w:pPr>
        <w:pStyle w:val="a3"/>
        <w:jc w:val="center"/>
        <w:rPr>
          <w:b/>
          <w:color w:val="000000"/>
          <w:sz w:val="28"/>
          <w:szCs w:val="28"/>
        </w:rPr>
      </w:pPr>
      <w:r w:rsidRPr="008056BD">
        <w:rPr>
          <w:b/>
          <w:color w:val="000000"/>
          <w:sz w:val="28"/>
          <w:szCs w:val="28"/>
        </w:rPr>
        <w:t>2. Цели создания и основные принципы формирования, ведения, ежегодного дополнения и опубликования Перечня</w:t>
      </w:r>
    </w:p>
    <w:p w:rsidR="008056BD" w:rsidRPr="00704F23" w:rsidRDefault="008056BD" w:rsidP="008056BD">
      <w:pPr>
        <w:pStyle w:val="a3"/>
        <w:jc w:val="both"/>
        <w:rPr>
          <w:color w:val="000000"/>
          <w:sz w:val="28"/>
          <w:szCs w:val="28"/>
        </w:rPr>
      </w:pPr>
      <w:r w:rsidRPr="00704F23">
        <w:rPr>
          <w:color w:val="000000"/>
          <w:sz w:val="28"/>
          <w:szCs w:val="28"/>
        </w:rPr>
        <w:t xml:space="preserve">   2.1. В Перечне содержатся сведения о муниципальном имуществе </w:t>
      </w:r>
      <w:r>
        <w:rPr>
          <w:color w:val="000000" w:themeColor="text1"/>
          <w:sz w:val="28"/>
          <w:szCs w:val="28"/>
        </w:rPr>
        <w:t>Новоусадебского</w:t>
      </w:r>
      <w:r w:rsidRPr="00704F23">
        <w:rPr>
          <w:color w:val="000000"/>
          <w:sz w:val="28"/>
          <w:szCs w:val="28"/>
        </w:rPr>
        <w:t xml:space="preserve">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056BD" w:rsidRPr="00704F23" w:rsidRDefault="008056BD" w:rsidP="008056BD">
      <w:pPr>
        <w:pStyle w:val="a3"/>
        <w:jc w:val="both"/>
        <w:rPr>
          <w:color w:val="000000"/>
          <w:sz w:val="28"/>
          <w:szCs w:val="28"/>
        </w:rPr>
      </w:pPr>
      <w:r w:rsidRPr="00704F23">
        <w:rPr>
          <w:color w:val="000000"/>
          <w:sz w:val="28"/>
          <w:szCs w:val="28"/>
        </w:rPr>
        <w:lastRenderedPageBreak/>
        <w:t xml:space="preserve">    2.2. Формирование Перечня осуществляется в целях:</w:t>
      </w:r>
    </w:p>
    <w:p w:rsidR="008056BD" w:rsidRPr="00704F23" w:rsidRDefault="008056BD" w:rsidP="008056BD">
      <w:pPr>
        <w:pStyle w:val="a3"/>
        <w:jc w:val="both"/>
        <w:rPr>
          <w:color w:val="000000"/>
          <w:sz w:val="28"/>
          <w:szCs w:val="28"/>
        </w:rPr>
      </w:pPr>
      <w:r w:rsidRPr="00704F23">
        <w:rPr>
          <w:color w:val="000000"/>
          <w:sz w:val="28"/>
          <w:szCs w:val="28"/>
        </w:rPr>
        <w:t xml:space="preserve">    2.2.1. Обеспечения доступности информации о</w:t>
      </w:r>
      <w:r>
        <w:rPr>
          <w:color w:val="000000"/>
          <w:sz w:val="28"/>
          <w:szCs w:val="28"/>
        </w:rPr>
        <w:t xml:space="preserve"> муниципальном</w:t>
      </w:r>
      <w:r w:rsidRPr="00704F23">
        <w:rPr>
          <w:color w:val="000000"/>
          <w:sz w:val="28"/>
          <w:szCs w:val="28"/>
        </w:rPr>
        <w:t xml:space="preserve"> имуществе, включенном в Перечень, для субъектов малого и среднего предпринимательства и организаций инфраструктуры поддержки.</w:t>
      </w:r>
    </w:p>
    <w:p w:rsidR="008056BD" w:rsidRPr="00704F23" w:rsidRDefault="008056BD" w:rsidP="008056BD">
      <w:pPr>
        <w:pStyle w:val="a3"/>
        <w:jc w:val="both"/>
        <w:rPr>
          <w:color w:val="000000"/>
          <w:sz w:val="28"/>
          <w:szCs w:val="28"/>
        </w:rPr>
      </w:pPr>
      <w:r w:rsidRPr="00704F23">
        <w:rPr>
          <w:color w:val="000000"/>
          <w:sz w:val="28"/>
          <w:szCs w:val="28"/>
        </w:rPr>
        <w:t xml:space="preserve">   2.2.2. Предоставления имущества, принадлежащего на праве собственности </w:t>
      </w:r>
      <w:r>
        <w:rPr>
          <w:color w:val="000000" w:themeColor="text1"/>
          <w:sz w:val="28"/>
          <w:szCs w:val="28"/>
        </w:rPr>
        <w:t>Новоусадебскому</w:t>
      </w:r>
      <w:r w:rsidR="00B32E25">
        <w:rPr>
          <w:color w:val="000000" w:themeColor="text1"/>
          <w:sz w:val="28"/>
          <w:szCs w:val="28"/>
        </w:rPr>
        <w:t xml:space="preserve"> </w:t>
      </w:r>
      <w:r w:rsidRPr="00704F23">
        <w:rPr>
          <w:color w:val="000000"/>
          <w:sz w:val="28"/>
          <w:szCs w:val="28"/>
        </w:rPr>
        <w:t>сельскому поселению (наименование публично-правового образования)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056BD" w:rsidRPr="00704F23" w:rsidRDefault="008056BD" w:rsidP="008056BD">
      <w:pPr>
        <w:pStyle w:val="a3"/>
        <w:jc w:val="both"/>
        <w:rPr>
          <w:color w:val="000000"/>
          <w:sz w:val="28"/>
          <w:szCs w:val="28"/>
        </w:rPr>
      </w:pPr>
      <w:r w:rsidRPr="00704F23">
        <w:rPr>
          <w:color w:val="000000"/>
          <w:sz w:val="28"/>
          <w:szCs w:val="28"/>
        </w:rPr>
        <w:t xml:space="preserve">    2.2.3. Реализации полномочий  органов местного самоуправления </w:t>
      </w:r>
      <w:r>
        <w:rPr>
          <w:color w:val="000000" w:themeColor="text1"/>
          <w:sz w:val="28"/>
          <w:szCs w:val="28"/>
        </w:rPr>
        <w:t>Новоусадебского</w:t>
      </w:r>
      <w:r w:rsidR="00B32E25">
        <w:rPr>
          <w:color w:val="000000" w:themeColor="text1"/>
          <w:sz w:val="28"/>
          <w:szCs w:val="28"/>
        </w:rPr>
        <w:t xml:space="preserve"> </w:t>
      </w:r>
      <w:r w:rsidRPr="00704F23">
        <w:rPr>
          <w:color w:val="000000"/>
          <w:sz w:val="28"/>
          <w:szCs w:val="28"/>
        </w:rPr>
        <w:t>сельского поселения в сфере оказания имущественной поддержки субъектам малого и среднего предпринимательства.</w:t>
      </w:r>
    </w:p>
    <w:p w:rsidR="008056BD" w:rsidRPr="00704F23" w:rsidRDefault="008056BD" w:rsidP="008056BD">
      <w:pPr>
        <w:pStyle w:val="a3"/>
        <w:jc w:val="both"/>
        <w:rPr>
          <w:color w:val="000000"/>
          <w:sz w:val="28"/>
          <w:szCs w:val="28"/>
        </w:rPr>
      </w:pPr>
      <w:r w:rsidRPr="00704F23">
        <w:rPr>
          <w:color w:val="000000"/>
          <w:sz w:val="28"/>
          <w:szCs w:val="28"/>
        </w:rPr>
        <w:t xml:space="preserve">     2.2.4. Повышения эффективности управления муниципальным имуществом, находящимся в собственности </w:t>
      </w:r>
      <w:r>
        <w:rPr>
          <w:color w:val="000000" w:themeColor="text1"/>
          <w:sz w:val="28"/>
          <w:szCs w:val="28"/>
        </w:rPr>
        <w:t>Новоусадебского</w:t>
      </w:r>
      <w:r w:rsidR="00B32E25">
        <w:rPr>
          <w:color w:val="000000" w:themeColor="text1"/>
          <w:sz w:val="28"/>
          <w:szCs w:val="28"/>
        </w:rPr>
        <w:t xml:space="preserve"> </w:t>
      </w:r>
      <w:r w:rsidRPr="00704F23">
        <w:rPr>
          <w:color w:val="000000"/>
          <w:sz w:val="28"/>
          <w:szCs w:val="28"/>
        </w:rPr>
        <w:t xml:space="preserve">сельского поселения, стимулирования развития малого и среднего предпринимательства на территории </w:t>
      </w:r>
      <w:r>
        <w:rPr>
          <w:color w:val="000000" w:themeColor="text1"/>
          <w:sz w:val="28"/>
          <w:szCs w:val="28"/>
        </w:rPr>
        <w:t>Новоусадебского</w:t>
      </w:r>
      <w:r w:rsidR="00B32E25">
        <w:rPr>
          <w:color w:val="000000" w:themeColor="text1"/>
          <w:sz w:val="28"/>
          <w:szCs w:val="28"/>
        </w:rPr>
        <w:t xml:space="preserve"> </w:t>
      </w:r>
      <w:r w:rsidRPr="00704F23">
        <w:rPr>
          <w:color w:val="000000"/>
          <w:sz w:val="28"/>
          <w:szCs w:val="28"/>
        </w:rPr>
        <w:t>сельского поселения.</w:t>
      </w:r>
    </w:p>
    <w:p w:rsidR="008056BD" w:rsidRPr="00704F23" w:rsidRDefault="008056BD" w:rsidP="008056BD">
      <w:pPr>
        <w:pStyle w:val="a3"/>
        <w:jc w:val="both"/>
        <w:rPr>
          <w:color w:val="000000"/>
          <w:sz w:val="28"/>
          <w:szCs w:val="28"/>
        </w:rPr>
      </w:pPr>
      <w:r w:rsidRPr="00704F23">
        <w:rPr>
          <w:color w:val="000000"/>
          <w:sz w:val="28"/>
          <w:szCs w:val="28"/>
        </w:rPr>
        <w:t xml:space="preserve">    2.3. Формирование и ведение Перечня основывается на следующих основных принципах:</w:t>
      </w:r>
    </w:p>
    <w:p w:rsidR="008056BD" w:rsidRPr="00704F23" w:rsidRDefault="008056BD" w:rsidP="008056BD">
      <w:pPr>
        <w:pStyle w:val="a3"/>
        <w:jc w:val="both"/>
        <w:rPr>
          <w:color w:val="000000"/>
          <w:sz w:val="28"/>
          <w:szCs w:val="28"/>
        </w:rPr>
      </w:pPr>
      <w:r w:rsidRPr="00704F23">
        <w:rPr>
          <w:color w:val="000000"/>
          <w:sz w:val="28"/>
          <w:szCs w:val="28"/>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rsidR="008056BD" w:rsidRPr="00704F23" w:rsidRDefault="008056BD" w:rsidP="008056BD">
      <w:pPr>
        <w:pStyle w:val="a3"/>
        <w:jc w:val="both"/>
        <w:rPr>
          <w:color w:val="000000"/>
          <w:sz w:val="28"/>
          <w:szCs w:val="28"/>
        </w:rPr>
      </w:pPr>
      <w:r w:rsidRPr="00704F23">
        <w:rPr>
          <w:color w:val="000000"/>
          <w:sz w:val="28"/>
          <w:szCs w:val="28"/>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«Делового Совета» </w:t>
      </w:r>
      <w:r>
        <w:rPr>
          <w:color w:val="000000" w:themeColor="text1"/>
          <w:sz w:val="28"/>
          <w:szCs w:val="28"/>
        </w:rPr>
        <w:t>Новоусадебского</w:t>
      </w:r>
      <w:r w:rsidR="00B32E25">
        <w:rPr>
          <w:color w:val="000000" w:themeColor="text1"/>
          <w:sz w:val="28"/>
          <w:szCs w:val="28"/>
        </w:rPr>
        <w:t xml:space="preserve"> </w:t>
      </w:r>
      <w:r w:rsidRPr="00704F23">
        <w:rPr>
          <w:color w:val="000000"/>
          <w:sz w:val="28"/>
          <w:szCs w:val="28"/>
        </w:rPr>
        <w:t xml:space="preserve">сельского поселения.  </w:t>
      </w:r>
    </w:p>
    <w:p w:rsidR="008056BD" w:rsidRPr="00704F23" w:rsidRDefault="008056BD" w:rsidP="008056BD">
      <w:pPr>
        <w:pStyle w:val="a3"/>
        <w:jc w:val="both"/>
        <w:rPr>
          <w:color w:val="000000"/>
          <w:sz w:val="28"/>
          <w:szCs w:val="28"/>
        </w:rPr>
      </w:pPr>
      <w:r w:rsidRPr="00704F23">
        <w:rPr>
          <w:color w:val="000000"/>
          <w:sz w:val="28"/>
          <w:szCs w:val="28"/>
        </w:rPr>
        <w:t xml:space="preserve">     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056BD" w:rsidRPr="00704F23" w:rsidRDefault="008056BD" w:rsidP="008056BD">
      <w:pPr>
        <w:pStyle w:val="a3"/>
        <w:jc w:val="both"/>
        <w:rPr>
          <w:color w:val="000000"/>
          <w:sz w:val="28"/>
          <w:szCs w:val="28"/>
        </w:rPr>
      </w:pPr>
    </w:p>
    <w:p w:rsidR="008056BD" w:rsidRPr="008056BD" w:rsidRDefault="008056BD" w:rsidP="008056BD">
      <w:pPr>
        <w:pStyle w:val="a3"/>
        <w:jc w:val="center"/>
        <w:rPr>
          <w:b/>
          <w:sz w:val="28"/>
          <w:szCs w:val="28"/>
        </w:rPr>
      </w:pPr>
      <w:r w:rsidRPr="008056BD">
        <w:rPr>
          <w:b/>
          <w:sz w:val="28"/>
          <w:szCs w:val="28"/>
        </w:rPr>
        <w:t>3. Формирование, ведение Перечня, внесение в него изменений, в том числе ежегодное дополнение Перечня</w:t>
      </w:r>
    </w:p>
    <w:p w:rsidR="008056BD" w:rsidRPr="00704F23" w:rsidRDefault="008056BD" w:rsidP="008056BD">
      <w:pPr>
        <w:pStyle w:val="a3"/>
        <w:jc w:val="both"/>
        <w:rPr>
          <w:sz w:val="28"/>
          <w:szCs w:val="28"/>
        </w:rPr>
      </w:pPr>
      <w:r w:rsidRPr="00704F23">
        <w:rPr>
          <w:sz w:val="28"/>
          <w:szCs w:val="28"/>
        </w:rPr>
        <w:t xml:space="preserve">      3.1. Перечень, изменения и ежегодное дополнение в него утверждаются решением Совета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 xml:space="preserve">сельского поселения. </w:t>
      </w:r>
    </w:p>
    <w:p w:rsidR="008056BD" w:rsidRPr="00704F23" w:rsidRDefault="008056BD" w:rsidP="008056BD">
      <w:pPr>
        <w:pStyle w:val="a3"/>
        <w:jc w:val="both"/>
        <w:rPr>
          <w:sz w:val="28"/>
          <w:szCs w:val="28"/>
        </w:rPr>
      </w:pPr>
      <w:r w:rsidRPr="00704F23">
        <w:rPr>
          <w:sz w:val="28"/>
          <w:szCs w:val="28"/>
        </w:rPr>
        <w:t xml:space="preserve">      3.2. Формирование и ведение Перечня осуществляется Администрацией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8056BD" w:rsidRPr="00704F23" w:rsidRDefault="008056BD" w:rsidP="008056BD">
      <w:pPr>
        <w:pStyle w:val="a3"/>
        <w:jc w:val="both"/>
        <w:rPr>
          <w:sz w:val="28"/>
          <w:szCs w:val="28"/>
        </w:rPr>
      </w:pPr>
      <w:r w:rsidRPr="00704F23">
        <w:rPr>
          <w:sz w:val="28"/>
          <w:szCs w:val="28"/>
        </w:rPr>
        <w:t xml:space="preserve">     3.3. В Перечень вносятся сведения об имуществе, соответствующем следующим критериям:</w:t>
      </w:r>
    </w:p>
    <w:p w:rsidR="008056BD" w:rsidRPr="00704F23" w:rsidRDefault="008056BD" w:rsidP="008056BD">
      <w:pPr>
        <w:pStyle w:val="a3"/>
        <w:jc w:val="both"/>
        <w:rPr>
          <w:sz w:val="28"/>
          <w:szCs w:val="28"/>
        </w:rPr>
      </w:pPr>
      <w:r w:rsidRPr="00704F23">
        <w:rPr>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056BD" w:rsidRPr="00704F23" w:rsidRDefault="008056BD" w:rsidP="008056BD">
      <w:pPr>
        <w:pStyle w:val="a3"/>
        <w:jc w:val="both"/>
        <w:rPr>
          <w:sz w:val="28"/>
          <w:szCs w:val="28"/>
        </w:rPr>
      </w:pPr>
      <w:r w:rsidRPr="00704F23">
        <w:rPr>
          <w:sz w:val="28"/>
          <w:szCs w:val="28"/>
        </w:rPr>
        <w:t xml:space="preserve">   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056BD" w:rsidRPr="00704F23" w:rsidRDefault="008056BD" w:rsidP="008056BD">
      <w:pPr>
        <w:pStyle w:val="a3"/>
        <w:jc w:val="both"/>
        <w:rPr>
          <w:sz w:val="28"/>
          <w:szCs w:val="28"/>
        </w:rPr>
      </w:pPr>
      <w:r w:rsidRPr="00704F23">
        <w:rPr>
          <w:sz w:val="28"/>
          <w:szCs w:val="28"/>
        </w:rPr>
        <w:t xml:space="preserve">   3.3.3. Имущество не является объектом религиозного назначения;</w:t>
      </w:r>
    </w:p>
    <w:p w:rsidR="008056BD" w:rsidRPr="00704F23" w:rsidRDefault="008056BD" w:rsidP="008056BD">
      <w:pPr>
        <w:pStyle w:val="a3"/>
        <w:jc w:val="both"/>
        <w:rPr>
          <w:sz w:val="28"/>
          <w:szCs w:val="28"/>
        </w:rPr>
      </w:pPr>
      <w:r w:rsidRPr="00704F23">
        <w:rPr>
          <w:sz w:val="28"/>
          <w:szCs w:val="28"/>
        </w:rPr>
        <w:t xml:space="preserve">   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нормативными правовыми актами </w:t>
      </w:r>
      <w:r>
        <w:rPr>
          <w:color w:val="000000" w:themeColor="text1"/>
          <w:sz w:val="28"/>
          <w:szCs w:val="28"/>
        </w:rPr>
        <w:lastRenderedPageBreak/>
        <w:t>Новоусадебского</w:t>
      </w:r>
      <w:r w:rsidR="00B32E25">
        <w:rPr>
          <w:color w:val="000000" w:themeColor="text1"/>
          <w:sz w:val="28"/>
          <w:szCs w:val="28"/>
        </w:rPr>
        <w:t xml:space="preserve"> </w:t>
      </w:r>
      <w:r w:rsidRPr="00704F23">
        <w:rPr>
          <w:sz w:val="28"/>
          <w:szCs w:val="28"/>
        </w:rPr>
        <w:t>сельского поселения, регулирующих предоставление в аренду объектов капитального строительства, требующих капитального ремонта, реконструкции, завершения строительства);</w:t>
      </w:r>
    </w:p>
    <w:p w:rsidR="008056BD" w:rsidRPr="00704F23" w:rsidRDefault="008056BD" w:rsidP="008056BD">
      <w:pPr>
        <w:pStyle w:val="a3"/>
        <w:jc w:val="both"/>
        <w:rPr>
          <w:sz w:val="28"/>
          <w:szCs w:val="28"/>
        </w:rPr>
      </w:pPr>
      <w:r w:rsidRPr="00704F23">
        <w:rPr>
          <w:sz w:val="28"/>
          <w:szCs w:val="28"/>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0C295D">
        <w:rPr>
          <w:sz w:val="28"/>
          <w:szCs w:val="28"/>
        </w:rPr>
        <w:t>Новоусадебского</w:t>
      </w:r>
      <w:r w:rsidR="00B32E25">
        <w:rPr>
          <w:sz w:val="28"/>
          <w:szCs w:val="28"/>
        </w:rPr>
        <w:t xml:space="preserve"> </w:t>
      </w:r>
      <w:r w:rsidRPr="00704F23">
        <w:rPr>
          <w:sz w:val="28"/>
          <w:szCs w:val="28"/>
        </w:rPr>
        <w:t>сельского поселения (наименование публично-правового образования),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056BD" w:rsidRPr="00704F23" w:rsidRDefault="008056BD" w:rsidP="008056BD">
      <w:pPr>
        <w:pStyle w:val="a3"/>
        <w:jc w:val="both"/>
        <w:rPr>
          <w:sz w:val="28"/>
          <w:szCs w:val="28"/>
        </w:rPr>
      </w:pPr>
      <w:r w:rsidRPr="00704F23">
        <w:rPr>
          <w:sz w:val="28"/>
          <w:szCs w:val="28"/>
        </w:rPr>
        <w:t xml:space="preserve">    3.3.6. Имущество не признано аварийным и подлежащим сносу;</w:t>
      </w:r>
    </w:p>
    <w:p w:rsidR="008056BD" w:rsidRPr="00704F23" w:rsidRDefault="008056BD" w:rsidP="008056BD">
      <w:pPr>
        <w:pStyle w:val="a3"/>
        <w:jc w:val="both"/>
        <w:rPr>
          <w:sz w:val="28"/>
          <w:szCs w:val="28"/>
        </w:rPr>
      </w:pPr>
      <w:r w:rsidRPr="00704F23">
        <w:rPr>
          <w:sz w:val="28"/>
          <w:szCs w:val="28"/>
        </w:rPr>
        <w:t xml:space="preserve">    3.3.7. Имущество не относится к жилому фонду или объектам сети инженерно-технического обеспечения, к которым подключен объект жилищного фонда;</w:t>
      </w:r>
    </w:p>
    <w:p w:rsidR="008056BD" w:rsidRPr="00704F23" w:rsidRDefault="008056BD" w:rsidP="008056BD">
      <w:pPr>
        <w:pStyle w:val="a3"/>
        <w:jc w:val="both"/>
        <w:rPr>
          <w:sz w:val="28"/>
          <w:szCs w:val="28"/>
        </w:rPr>
      </w:pPr>
      <w:r w:rsidRPr="00704F23">
        <w:rPr>
          <w:sz w:val="28"/>
          <w:szCs w:val="28"/>
        </w:rPr>
        <w:t xml:space="preserve">    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056BD" w:rsidRPr="00704F23" w:rsidRDefault="008056BD" w:rsidP="008056BD">
      <w:pPr>
        <w:pStyle w:val="a3"/>
        <w:jc w:val="both"/>
        <w:rPr>
          <w:sz w:val="28"/>
          <w:szCs w:val="28"/>
        </w:rPr>
      </w:pPr>
      <w:r w:rsidRPr="00704F23">
        <w:rPr>
          <w:sz w:val="28"/>
          <w:szCs w:val="28"/>
        </w:rPr>
        <w:t xml:space="preserve">    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056BD" w:rsidRPr="00704F23" w:rsidRDefault="008056BD" w:rsidP="008056BD">
      <w:pPr>
        <w:pStyle w:val="a3"/>
        <w:jc w:val="both"/>
        <w:rPr>
          <w:sz w:val="28"/>
          <w:szCs w:val="28"/>
        </w:rPr>
      </w:pPr>
      <w:r w:rsidRPr="00704F23">
        <w:rPr>
          <w:sz w:val="28"/>
          <w:szCs w:val="28"/>
        </w:rPr>
        <w:t xml:space="preserve">    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056BD" w:rsidRPr="00704F23" w:rsidRDefault="008056BD" w:rsidP="008056BD">
      <w:pPr>
        <w:pStyle w:val="a3"/>
        <w:jc w:val="both"/>
        <w:rPr>
          <w:sz w:val="28"/>
          <w:szCs w:val="28"/>
        </w:rPr>
      </w:pPr>
      <w:r w:rsidRPr="00704F23">
        <w:rPr>
          <w:sz w:val="28"/>
          <w:szCs w:val="28"/>
        </w:rPr>
        <w:t xml:space="preserve">    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056BD" w:rsidRPr="00704F23" w:rsidRDefault="008056BD" w:rsidP="008056BD">
      <w:pPr>
        <w:pStyle w:val="a3"/>
        <w:jc w:val="both"/>
        <w:rPr>
          <w:sz w:val="28"/>
          <w:szCs w:val="28"/>
        </w:rPr>
      </w:pPr>
      <w:r w:rsidRPr="00704F23">
        <w:rPr>
          <w:sz w:val="28"/>
          <w:szCs w:val="28"/>
        </w:rPr>
        <w:t xml:space="preserve">     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8056BD" w:rsidRPr="00704F23" w:rsidRDefault="008056BD" w:rsidP="008056BD">
      <w:pPr>
        <w:pStyle w:val="a3"/>
        <w:jc w:val="both"/>
        <w:rPr>
          <w:sz w:val="28"/>
          <w:szCs w:val="28"/>
        </w:rPr>
      </w:pPr>
      <w:r w:rsidRPr="00704F23">
        <w:rPr>
          <w:sz w:val="28"/>
          <w:szCs w:val="28"/>
        </w:rPr>
        <w:t xml:space="preserve">     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8056BD" w:rsidRPr="00704F23" w:rsidRDefault="008056BD" w:rsidP="008056BD">
      <w:pPr>
        <w:pStyle w:val="a3"/>
        <w:jc w:val="both"/>
        <w:rPr>
          <w:sz w:val="28"/>
          <w:szCs w:val="28"/>
        </w:rPr>
      </w:pPr>
      <w:r w:rsidRPr="00704F23">
        <w:rPr>
          <w:sz w:val="28"/>
          <w:szCs w:val="28"/>
        </w:rPr>
        <w:t xml:space="preserve">    3.6. 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Совета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 xml:space="preserve">сельского поселения  по его инициативе или на основании предложений исполнительных органов   местного </w:t>
      </w:r>
      <w:r w:rsidRPr="00704F23">
        <w:rPr>
          <w:sz w:val="28"/>
          <w:szCs w:val="28"/>
        </w:rPr>
        <w:lastRenderedPageBreak/>
        <w:t xml:space="preserve">самоуправления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 xml:space="preserve">сельского поселения, «Делового совета»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8056BD" w:rsidRPr="00704F23" w:rsidRDefault="008056BD" w:rsidP="008056BD">
      <w:pPr>
        <w:pStyle w:val="a3"/>
        <w:jc w:val="both"/>
        <w:rPr>
          <w:sz w:val="28"/>
          <w:szCs w:val="28"/>
        </w:rPr>
      </w:pPr>
      <w:r w:rsidRPr="00704F23">
        <w:rPr>
          <w:sz w:val="28"/>
          <w:szCs w:val="28"/>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w:t>
      </w:r>
    </w:p>
    <w:p w:rsidR="008056BD" w:rsidRPr="00704F23" w:rsidRDefault="008056BD" w:rsidP="008056BD">
      <w:pPr>
        <w:pStyle w:val="a3"/>
        <w:jc w:val="both"/>
        <w:rPr>
          <w:sz w:val="28"/>
          <w:szCs w:val="28"/>
        </w:rPr>
      </w:pPr>
      <w:r w:rsidRPr="00704F23">
        <w:rPr>
          <w:sz w:val="28"/>
          <w:szCs w:val="28"/>
        </w:rPr>
        <w:t xml:space="preserve">    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w:t>
      </w:r>
    </w:p>
    <w:p w:rsidR="008056BD" w:rsidRPr="00704F23" w:rsidRDefault="008056BD" w:rsidP="008056BD">
      <w:pPr>
        <w:pStyle w:val="a3"/>
        <w:jc w:val="both"/>
        <w:rPr>
          <w:sz w:val="28"/>
          <w:szCs w:val="28"/>
        </w:rPr>
      </w:pPr>
      <w:r w:rsidRPr="00704F23">
        <w:rPr>
          <w:sz w:val="28"/>
          <w:szCs w:val="28"/>
        </w:rPr>
        <w:t xml:space="preserve">      По результатам рассмотрения указанных предложений Уполномоченным органом принимается одно из следующих решений:</w:t>
      </w:r>
    </w:p>
    <w:p w:rsidR="008056BD" w:rsidRPr="00704F23" w:rsidRDefault="008056BD" w:rsidP="008056BD">
      <w:pPr>
        <w:pStyle w:val="a3"/>
        <w:jc w:val="both"/>
        <w:rPr>
          <w:sz w:val="28"/>
          <w:szCs w:val="28"/>
        </w:rPr>
      </w:pPr>
      <w:r w:rsidRPr="00704F23">
        <w:rPr>
          <w:sz w:val="28"/>
          <w:szCs w:val="28"/>
        </w:rPr>
        <w:t xml:space="preserve">    3.7.1. О включении сведений об имуществе, в отношении которого поступило предложение, в Перечень с принятием соответствующего правового акта;</w:t>
      </w:r>
    </w:p>
    <w:p w:rsidR="008056BD" w:rsidRPr="00704F23" w:rsidRDefault="008056BD" w:rsidP="008056BD">
      <w:pPr>
        <w:pStyle w:val="a3"/>
        <w:jc w:val="both"/>
        <w:rPr>
          <w:sz w:val="28"/>
          <w:szCs w:val="28"/>
        </w:rPr>
      </w:pPr>
      <w:r w:rsidRPr="00704F23">
        <w:rPr>
          <w:sz w:val="28"/>
          <w:szCs w:val="28"/>
        </w:rPr>
        <w:t xml:space="preserve">    3.7.2. Об исключении сведений об имуществе, в отношении которого поступило предложение, из Перечня, с принятием соответствующего правового акта;</w:t>
      </w:r>
    </w:p>
    <w:p w:rsidR="008056BD" w:rsidRPr="00704F23" w:rsidRDefault="008056BD" w:rsidP="008056BD">
      <w:pPr>
        <w:pStyle w:val="a3"/>
        <w:jc w:val="both"/>
        <w:rPr>
          <w:sz w:val="28"/>
          <w:szCs w:val="28"/>
        </w:rPr>
      </w:pPr>
      <w:r w:rsidRPr="00704F23">
        <w:rPr>
          <w:sz w:val="28"/>
          <w:szCs w:val="28"/>
        </w:rPr>
        <w:t xml:space="preserve">   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056BD" w:rsidRPr="00704F23" w:rsidRDefault="008056BD" w:rsidP="008056BD">
      <w:pPr>
        <w:pStyle w:val="a3"/>
        <w:jc w:val="both"/>
        <w:rPr>
          <w:sz w:val="28"/>
          <w:szCs w:val="28"/>
        </w:rPr>
      </w:pPr>
      <w:r w:rsidRPr="00704F23">
        <w:rPr>
          <w:sz w:val="28"/>
          <w:szCs w:val="28"/>
        </w:rPr>
        <w:t xml:space="preserve">    3.8. Решение об отказе в учете предложения о включении имущества в Перечень принимается в следующих случаях:</w:t>
      </w:r>
    </w:p>
    <w:p w:rsidR="008056BD" w:rsidRPr="00704F23" w:rsidRDefault="008056BD" w:rsidP="008056BD">
      <w:pPr>
        <w:pStyle w:val="a3"/>
        <w:jc w:val="both"/>
        <w:rPr>
          <w:sz w:val="28"/>
          <w:szCs w:val="28"/>
        </w:rPr>
      </w:pPr>
      <w:r w:rsidRPr="00704F23">
        <w:rPr>
          <w:sz w:val="28"/>
          <w:szCs w:val="28"/>
        </w:rPr>
        <w:t xml:space="preserve">    3.8.1. Имущество не соответствует критериям, установленным пунктом 3.3 настоящего Порядка.</w:t>
      </w:r>
    </w:p>
    <w:p w:rsidR="008056BD" w:rsidRPr="00704F23" w:rsidRDefault="008056BD" w:rsidP="008056BD">
      <w:pPr>
        <w:pStyle w:val="a3"/>
        <w:jc w:val="both"/>
        <w:rPr>
          <w:sz w:val="28"/>
          <w:szCs w:val="28"/>
        </w:rPr>
      </w:pPr>
      <w:r w:rsidRPr="00704F23">
        <w:rPr>
          <w:sz w:val="28"/>
          <w:szCs w:val="28"/>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уполномоченной на согласование сделок с имуществом балансодержателя.</w:t>
      </w:r>
    </w:p>
    <w:p w:rsidR="008056BD" w:rsidRPr="00704F23" w:rsidRDefault="008056BD" w:rsidP="008056BD">
      <w:pPr>
        <w:pStyle w:val="a3"/>
        <w:jc w:val="both"/>
        <w:rPr>
          <w:sz w:val="28"/>
          <w:szCs w:val="28"/>
        </w:rPr>
      </w:pPr>
      <w:r w:rsidRPr="00704F23">
        <w:rPr>
          <w:sz w:val="28"/>
          <w:szCs w:val="28"/>
        </w:rPr>
        <w:t xml:space="preserve">    3.8.3. Отсутствуют индивидуально-определенные признаки движимого имущества, позволяющие заключить в отношении него договор аренды.</w:t>
      </w:r>
    </w:p>
    <w:p w:rsidR="008056BD" w:rsidRPr="00704F23" w:rsidRDefault="008056BD" w:rsidP="008056BD">
      <w:pPr>
        <w:pStyle w:val="a3"/>
        <w:jc w:val="both"/>
        <w:rPr>
          <w:sz w:val="28"/>
          <w:szCs w:val="28"/>
        </w:rPr>
      </w:pPr>
      <w:r w:rsidRPr="00704F23">
        <w:rPr>
          <w:sz w:val="28"/>
          <w:szCs w:val="28"/>
        </w:rPr>
        <w:t xml:space="preserve">   3.9. Уполномоченный орган вправе исключить сведения о   или муниципальном имуществе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056BD" w:rsidRPr="00704F23" w:rsidRDefault="008056BD" w:rsidP="008056BD">
      <w:pPr>
        <w:pStyle w:val="a3"/>
        <w:jc w:val="both"/>
        <w:rPr>
          <w:sz w:val="28"/>
          <w:szCs w:val="28"/>
        </w:rPr>
      </w:pPr>
      <w:r w:rsidRPr="00704F23">
        <w:rPr>
          <w:sz w:val="28"/>
          <w:szCs w:val="28"/>
        </w:rPr>
        <w:t xml:space="preserve">    –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056BD" w:rsidRPr="00704F23" w:rsidRDefault="008056BD" w:rsidP="008056BD">
      <w:pPr>
        <w:pStyle w:val="a3"/>
        <w:jc w:val="both"/>
        <w:rPr>
          <w:sz w:val="28"/>
          <w:szCs w:val="28"/>
        </w:rPr>
      </w:pPr>
      <w:r w:rsidRPr="00704F23">
        <w:rPr>
          <w:sz w:val="28"/>
          <w:szCs w:val="28"/>
        </w:rPr>
        <w:t xml:space="preserve">    –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 Земельным кодексом Российской Федерации.</w:t>
      </w:r>
    </w:p>
    <w:p w:rsidR="008056BD" w:rsidRPr="00704F23" w:rsidRDefault="008056BD" w:rsidP="008056BD">
      <w:pPr>
        <w:pStyle w:val="a3"/>
        <w:jc w:val="both"/>
        <w:rPr>
          <w:sz w:val="28"/>
          <w:szCs w:val="28"/>
        </w:rPr>
      </w:pPr>
      <w:r w:rsidRPr="00704F23">
        <w:rPr>
          <w:sz w:val="28"/>
          <w:szCs w:val="28"/>
        </w:rPr>
        <w:t xml:space="preserve">    3.10. Сведения о муниципальном имуществе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подлежат исключению из Перечня, в следующих случаях:</w:t>
      </w:r>
    </w:p>
    <w:p w:rsidR="008056BD" w:rsidRPr="00704F23" w:rsidRDefault="008056BD" w:rsidP="008056BD">
      <w:pPr>
        <w:pStyle w:val="a3"/>
        <w:jc w:val="both"/>
        <w:rPr>
          <w:sz w:val="28"/>
          <w:szCs w:val="28"/>
        </w:rPr>
      </w:pPr>
      <w:r w:rsidRPr="00704F23">
        <w:rPr>
          <w:sz w:val="28"/>
          <w:szCs w:val="28"/>
        </w:rPr>
        <w:lastRenderedPageBreak/>
        <w:t xml:space="preserve">    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p>
    <w:p w:rsidR="008056BD" w:rsidRPr="00704F23" w:rsidRDefault="008056BD" w:rsidP="008056BD">
      <w:pPr>
        <w:pStyle w:val="a3"/>
        <w:jc w:val="both"/>
        <w:rPr>
          <w:sz w:val="28"/>
          <w:szCs w:val="28"/>
        </w:rPr>
      </w:pPr>
      <w:r w:rsidRPr="00704F23">
        <w:rPr>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056BD" w:rsidRPr="00704F23" w:rsidRDefault="008056BD" w:rsidP="008056BD">
      <w:pPr>
        <w:pStyle w:val="a3"/>
        <w:jc w:val="both"/>
        <w:rPr>
          <w:sz w:val="28"/>
          <w:szCs w:val="28"/>
        </w:rPr>
      </w:pPr>
      <w:r w:rsidRPr="00704F23">
        <w:rPr>
          <w:sz w:val="28"/>
          <w:szCs w:val="28"/>
        </w:rPr>
        <w:t xml:space="preserve">      3.10.2. Право собственности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сельского поселения на имущество прекращено по решению суда или в ином установленном законом порядке;</w:t>
      </w:r>
    </w:p>
    <w:p w:rsidR="008056BD" w:rsidRPr="00704F23" w:rsidRDefault="008056BD" w:rsidP="008056BD">
      <w:pPr>
        <w:pStyle w:val="a3"/>
        <w:jc w:val="both"/>
        <w:rPr>
          <w:sz w:val="28"/>
          <w:szCs w:val="28"/>
        </w:rPr>
      </w:pPr>
      <w:r w:rsidRPr="00704F23">
        <w:rPr>
          <w:sz w:val="28"/>
          <w:szCs w:val="28"/>
        </w:rPr>
        <w:t xml:space="preserve">     3.10.3. Прекращение существования имущества в результате его гибели или уничтожения;</w:t>
      </w:r>
    </w:p>
    <w:p w:rsidR="008056BD" w:rsidRPr="00704F23" w:rsidRDefault="008056BD" w:rsidP="008056BD">
      <w:pPr>
        <w:pStyle w:val="a3"/>
        <w:jc w:val="both"/>
        <w:rPr>
          <w:sz w:val="28"/>
          <w:szCs w:val="28"/>
        </w:rPr>
      </w:pPr>
      <w:r w:rsidRPr="00704F23">
        <w:rPr>
          <w:sz w:val="28"/>
          <w:szCs w:val="28"/>
        </w:rPr>
        <w:t xml:space="preserve">    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056BD" w:rsidRPr="00704F23" w:rsidRDefault="008056BD" w:rsidP="008056BD">
      <w:pPr>
        <w:pStyle w:val="a3"/>
        <w:jc w:val="both"/>
        <w:rPr>
          <w:sz w:val="28"/>
          <w:szCs w:val="28"/>
        </w:rPr>
      </w:pPr>
      <w:r w:rsidRPr="00704F23">
        <w:rPr>
          <w:sz w:val="28"/>
          <w:szCs w:val="28"/>
        </w:rPr>
        <w:t xml:space="preserve">   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056BD" w:rsidRPr="00704F23" w:rsidRDefault="008056BD" w:rsidP="008056BD">
      <w:pPr>
        <w:pStyle w:val="a3"/>
        <w:jc w:val="both"/>
        <w:rPr>
          <w:sz w:val="28"/>
          <w:szCs w:val="28"/>
        </w:rPr>
      </w:pPr>
      <w:r w:rsidRPr="00704F23">
        <w:rPr>
          <w:sz w:val="28"/>
          <w:szCs w:val="28"/>
        </w:rPr>
        <w:t xml:space="preserve">    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нормативными правовыми актами</w:t>
      </w:r>
      <w:r w:rsidR="00B32E25">
        <w:rPr>
          <w:sz w:val="28"/>
          <w:szCs w:val="28"/>
        </w:rPr>
        <w:t xml:space="preserve"> </w:t>
      </w:r>
      <w:r>
        <w:rPr>
          <w:color w:val="000000" w:themeColor="text1"/>
          <w:sz w:val="28"/>
          <w:szCs w:val="28"/>
        </w:rPr>
        <w:t>Новоусадебского</w:t>
      </w:r>
      <w:r w:rsidR="00B32E25">
        <w:rPr>
          <w:color w:val="000000" w:themeColor="text1"/>
          <w:sz w:val="28"/>
          <w:szCs w:val="28"/>
        </w:rPr>
        <w:t xml:space="preserve"> </w:t>
      </w:r>
      <w:r w:rsidRPr="00704F23">
        <w:rPr>
          <w:sz w:val="28"/>
          <w:szCs w:val="28"/>
        </w:rPr>
        <w:t xml:space="preserve">сельского поселения.   </w:t>
      </w:r>
    </w:p>
    <w:p w:rsidR="008056BD" w:rsidRPr="00704F23" w:rsidRDefault="008056BD" w:rsidP="008056BD">
      <w:pPr>
        <w:pStyle w:val="a3"/>
        <w:jc w:val="both"/>
        <w:rPr>
          <w:sz w:val="28"/>
          <w:szCs w:val="28"/>
        </w:rPr>
      </w:pPr>
      <w:r w:rsidRPr="00704F23">
        <w:rPr>
          <w:sz w:val="28"/>
          <w:szCs w:val="28"/>
        </w:rPr>
        <w:t xml:space="preserve">      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056BD" w:rsidRPr="00704F23" w:rsidRDefault="008056BD" w:rsidP="008056BD">
      <w:pPr>
        <w:pStyle w:val="a3"/>
        <w:jc w:val="both"/>
        <w:rPr>
          <w:sz w:val="28"/>
          <w:szCs w:val="28"/>
        </w:rPr>
      </w:pPr>
    </w:p>
    <w:p w:rsidR="008056BD" w:rsidRPr="008056BD" w:rsidRDefault="008056BD" w:rsidP="008056BD">
      <w:pPr>
        <w:pStyle w:val="a3"/>
        <w:jc w:val="center"/>
        <w:rPr>
          <w:b/>
          <w:sz w:val="28"/>
          <w:szCs w:val="28"/>
        </w:rPr>
      </w:pPr>
      <w:r w:rsidRPr="008056BD">
        <w:rPr>
          <w:b/>
          <w:sz w:val="28"/>
          <w:szCs w:val="28"/>
        </w:rPr>
        <w:t>4. Опубликование Перечня и предоставление сведений о включенном в него имуществе</w:t>
      </w:r>
    </w:p>
    <w:p w:rsidR="008056BD" w:rsidRPr="00774425" w:rsidRDefault="008056BD" w:rsidP="008056BD">
      <w:pPr>
        <w:pStyle w:val="a3"/>
        <w:jc w:val="both"/>
        <w:rPr>
          <w:sz w:val="28"/>
          <w:szCs w:val="28"/>
        </w:rPr>
      </w:pPr>
      <w:r w:rsidRPr="00774425">
        <w:rPr>
          <w:sz w:val="28"/>
          <w:szCs w:val="28"/>
        </w:rPr>
        <w:t xml:space="preserve">     4.1. Уполномоченный орган:</w:t>
      </w:r>
    </w:p>
    <w:p w:rsidR="008056BD" w:rsidRPr="00774425" w:rsidRDefault="008056BD" w:rsidP="008056BD">
      <w:pPr>
        <w:pStyle w:val="a3"/>
        <w:jc w:val="both"/>
        <w:rPr>
          <w:sz w:val="28"/>
          <w:szCs w:val="28"/>
        </w:rPr>
      </w:pPr>
      <w:r w:rsidRPr="00774425">
        <w:rPr>
          <w:sz w:val="28"/>
          <w:szCs w:val="28"/>
        </w:rPr>
        <w:t xml:space="preserve">     4.1.1. Администрация </w:t>
      </w:r>
      <w:r>
        <w:rPr>
          <w:color w:val="000000" w:themeColor="text1"/>
          <w:sz w:val="28"/>
          <w:szCs w:val="28"/>
        </w:rPr>
        <w:t>Новоусадебского</w:t>
      </w:r>
      <w:r w:rsidR="00B32E25">
        <w:rPr>
          <w:color w:val="000000" w:themeColor="text1"/>
          <w:sz w:val="28"/>
          <w:szCs w:val="28"/>
        </w:rPr>
        <w:t xml:space="preserve"> </w:t>
      </w:r>
      <w:r w:rsidRPr="00774425">
        <w:rPr>
          <w:sz w:val="28"/>
          <w:szCs w:val="28"/>
        </w:rPr>
        <w:t>сельского поселения обеспечивает опубликование Перечня или изменений в Перечень в «Вестнике нормативных правовых актов органов местного самоуправления Комсомольского муниципального района», в течение 10 рабочих дней со дня их утверждения по форме согласно приложению № 2;</w:t>
      </w:r>
    </w:p>
    <w:p w:rsidR="008056BD" w:rsidRPr="00774425" w:rsidRDefault="008056BD" w:rsidP="008056BD">
      <w:pPr>
        <w:pStyle w:val="a3"/>
        <w:jc w:val="both"/>
        <w:rPr>
          <w:sz w:val="28"/>
          <w:szCs w:val="28"/>
        </w:rPr>
      </w:pPr>
      <w:r w:rsidRPr="00774425">
        <w:rPr>
          <w:sz w:val="28"/>
          <w:szCs w:val="28"/>
        </w:rPr>
        <w:t xml:space="preserve">     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8056BD" w:rsidRPr="00774425" w:rsidRDefault="008056BD" w:rsidP="008056BD">
      <w:pPr>
        <w:pStyle w:val="a3"/>
        <w:jc w:val="both"/>
        <w:rPr>
          <w:sz w:val="28"/>
          <w:szCs w:val="28"/>
        </w:rPr>
      </w:pPr>
      <w:r w:rsidRPr="00774425">
        <w:rPr>
          <w:sz w:val="28"/>
          <w:szCs w:val="28"/>
        </w:rPr>
        <w:t xml:space="preserve">    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w:t>
      </w:r>
      <w:r w:rsidRPr="00774425">
        <w:rPr>
          <w:sz w:val="28"/>
          <w:szCs w:val="28"/>
        </w:rPr>
        <w:lastRenderedPageBreak/>
        <w:t>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056BD" w:rsidRPr="00774425"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Default="008056BD" w:rsidP="008056BD">
      <w:pPr>
        <w:pStyle w:val="a3"/>
        <w:jc w:val="both"/>
        <w:rPr>
          <w:sz w:val="28"/>
          <w:szCs w:val="28"/>
        </w:rPr>
      </w:pPr>
    </w:p>
    <w:p w:rsidR="008056BD" w:rsidRPr="00774425" w:rsidRDefault="008056BD" w:rsidP="008056BD">
      <w:pPr>
        <w:pStyle w:val="a3"/>
        <w:jc w:val="both"/>
        <w:rPr>
          <w:sz w:val="28"/>
          <w:szCs w:val="28"/>
        </w:rPr>
      </w:pPr>
    </w:p>
    <w:p w:rsidR="008056BD" w:rsidRPr="000A2FA6" w:rsidRDefault="008056BD" w:rsidP="008056BD">
      <w:pPr>
        <w:pStyle w:val="a3"/>
        <w:jc w:val="both"/>
        <w:rPr>
          <w:sz w:val="28"/>
          <w:szCs w:val="28"/>
        </w:rPr>
      </w:pPr>
    </w:p>
    <w:p w:rsidR="008056BD" w:rsidRDefault="008056BD" w:rsidP="008056BD">
      <w:pPr>
        <w:pStyle w:val="a3"/>
        <w:rPr>
          <w:b/>
          <w:sz w:val="28"/>
          <w:szCs w:val="28"/>
        </w:rPr>
      </w:pPr>
    </w:p>
    <w:p w:rsidR="008056BD" w:rsidRDefault="008056BD" w:rsidP="008056BD">
      <w:pPr>
        <w:pStyle w:val="a3"/>
        <w:rPr>
          <w:b/>
          <w:sz w:val="28"/>
          <w:szCs w:val="28"/>
        </w:rPr>
      </w:pPr>
    </w:p>
    <w:p w:rsidR="008056BD" w:rsidRPr="00106C30" w:rsidRDefault="008056BD" w:rsidP="008056BD">
      <w:pPr>
        <w:ind w:left="4820"/>
        <w:jc w:val="right"/>
      </w:pPr>
      <w:r w:rsidRPr="00106C30">
        <w:lastRenderedPageBreak/>
        <w:t xml:space="preserve">Приложение № </w:t>
      </w:r>
      <w:r>
        <w:t>3</w:t>
      </w:r>
    </w:p>
    <w:p w:rsidR="008056BD" w:rsidRPr="00106C30" w:rsidRDefault="008056BD" w:rsidP="008056BD">
      <w:pPr>
        <w:ind w:left="4820"/>
        <w:jc w:val="right"/>
      </w:pPr>
      <w:r w:rsidRPr="00106C30">
        <w:t xml:space="preserve"> к решению</w:t>
      </w:r>
      <w:r>
        <w:t xml:space="preserve"> Совета </w:t>
      </w:r>
    </w:p>
    <w:p w:rsidR="008056BD" w:rsidRDefault="008056BD" w:rsidP="008056BD">
      <w:pPr>
        <w:ind w:left="4820"/>
        <w:jc w:val="right"/>
      </w:pPr>
      <w:r>
        <w:t>Новоусад</w:t>
      </w:r>
      <w:r w:rsidR="00FE78FD">
        <w:t>е</w:t>
      </w:r>
      <w:r>
        <w:t>бского</w:t>
      </w:r>
      <w:r w:rsidR="00FE78FD">
        <w:t xml:space="preserve"> </w:t>
      </w:r>
      <w:r>
        <w:t xml:space="preserve">сельского поселения  </w:t>
      </w:r>
    </w:p>
    <w:p w:rsidR="008056BD" w:rsidRPr="00FC6D67" w:rsidRDefault="00FE78FD" w:rsidP="008056BD">
      <w:pPr>
        <w:ind w:left="4820"/>
        <w:jc w:val="right"/>
        <w:rPr>
          <w:b/>
          <w:color w:val="FF0000"/>
        </w:rPr>
      </w:pPr>
      <w:r>
        <w:rPr>
          <w:color w:val="FF0000"/>
        </w:rPr>
        <w:t xml:space="preserve"> от 30.04.2019</w:t>
      </w:r>
      <w:r w:rsidR="008056BD" w:rsidRPr="00FC6D67">
        <w:rPr>
          <w:color w:val="FF0000"/>
        </w:rPr>
        <w:t xml:space="preserve"> №</w:t>
      </w:r>
      <w:r w:rsidR="00B32E25">
        <w:rPr>
          <w:color w:val="FF0000"/>
        </w:rPr>
        <w:t>242</w:t>
      </w:r>
    </w:p>
    <w:p w:rsidR="008056BD" w:rsidRDefault="008056BD" w:rsidP="008056BD">
      <w:pPr>
        <w:pStyle w:val="ConsPlusNormal"/>
        <w:ind w:firstLine="709"/>
        <w:jc w:val="center"/>
        <w:rPr>
          <w:rFonts w:ascii="Times New Roman" w:hAnsi="Times New Roman" w:cs="Times New Roman"/>
          <w:b/>
          <w:sz w:val="28"/>
          <w:szCs w:val="28"/>
        </w:rPr>
      </w:pPr>
    </w:p>
    <w:p w:rsidR="008056BD" w:rsidRPr="00704F23" w:rsidRDefault="008056BD" w:rsidP="008056BD">
      <w:pPr>
        <w:pStyle w:val="ae"/>
        <w:jc w:val="center"/>
        <w:rPr>
          <w:b/>
          <w:color w:val="000000" w:themeColor="text1"/>
          <w:sz w:val="28"/>
          <w:szCs w:val="28"/>
        </w:rPr>
      </w:pPr>
      <w:r w:rsidRPr="0058772E">
        <w:rPr>
          <w:b/>
          <w:sz w:val="28"/>
          <w:szCs w:val="28"/>
        </w:rPr>
        <w:t xml:space="preserve">Виды муниципального </w:t>
      </w:r>
      <w:r w:rsidRPr="008056BD">
        <w:rPr>
          <w:b/>
          <w:sz w:val="28"/>
          <w:szCs w:val="28"/>
        </w:rPr>
        <w:t xml:space="preserve">имущества </w:t>
      </w:r>
      <w:r w:rsidRPr="008056BD">
        <w:rPr>
          <w:b/>
          <w:color w:val="000000" w:themeColor="text1"/>
          <w:sz w:val="28"/>
          <w:szCs w:val="28"/>
        </w:rPr>
        <w:t>Новоусадебского</w:t>
      </w:r>
      <w:r w:rsidRPr="008056BD">
        <w:rPr>
          <w:b/>
          <w:sz w:val="28"/>
          <w:szCs w:val="28"/>
        </w:rPr>
        <w:t xml:space="preserve"> сельского</w:t>
      </w:r>
      <w:r w:rsidRPr="0058772E">
        <w:rPr>
          <w:b/>
          <w:sz w:val="28"/>
          <w:szCs w:val="28"/>
        </w:rPr>
        <w:t xml:space="preserve"> поселения, которое используется для формировании </w:t>
      </w:r>
      <w:r>
        <w:rPr>
          <w:b/>
          <w:color w:val="000000" w:themeColor="text1"/>
          <w:sz w:val="28"/>
          <w:szCs w:val="28"/>
        </w:rPr>
        <w:t>П</w:t>
      </w:r>
      <w:r w:rsidRPr="00704F23">
        <w:rPr>
          <w:b/>
          <w:color w:val="000000" w:themeColor="text1"/>
          <w:sz w:val="28"/>
          <w:szCs w:val="28"/>
        </w:rPr>
        <w:t xml:space="preserve">еречня муниципального имущества </w:t>
      </w:r>
      <w:r w:rsidRPr="008056BD">
        <w:rPr>
          <w:b/>
          <w:color w:val="000000" w:themeColor="text1"/>
          <w:sz w:val="28"/>
          <w:szCs w:val="28"/>
        </w:rPr>
        <w:t>Новоусадебского</w:t>
      </w:r>
      <w:r w:rsidR="00B32E25">
        <w:rPr>
          <w:b/>
          <w:color w:val="000000" w:themeColor="text1"/>
          <w:sz w:val="28"/>
          <w:szCs w:val="28"/>
        </w:rPr>
        <w:t xml:space="preserve"> </w:t>
      </w:r>
      <w:r w:rsidRPr="008056BD">
        <w:rPr>
          <w:b/>
          <w:color w:val="000000" w:themeColor="text1"/>
          <w:sz w:val="28"/>
          <w:szCs w:val="28"/>
        </w:rPr>
        <w:t>с</w:t>
      </w:r>
      <w:r w:rsidRPr="00704F23">
        <w:rPr>
          <w:b/>
          <w:color w:val="000000" w:themeColor="text1"/>
          <w:sz w:val="28"/>
          <w:szCs w:val="28"/>
        </w:rPr>
        <w:t>ельского поселения,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субъектам малого и среднего предпринимательства, образующим инфраструктуру поддержки субъектов малого и среднего предпринимательства на безвозмездной основе или на льготных условиях</w:t>
      </w:r>
    </w:p>
    <w:p w:rsidR="008056BD" w:rsidRDefault="008056BD" w:rsidP="008056BD">
      <w:pPr>
        <w:pStyle w:val="ConsPlusNormal"/>
        <w:ind w:firstLine="709"/>
        <w:jc w:val="center"/>
        <w:rPr>
          <w:rFonts w:ascii="Times New Roman" w:hAnsi="Times New Roman" w:cs="Times New Roman"/>
          <w:b/>
          <w:sz w:val="28"/>
          <w:szCs w:val="28"/>
        </w:rPr>
      </w:pPr>
    </w:p>
    <w:p w:rsidR="008056BD" w:rsidRPr="0058772E" w:rsidRDefault="008056BD" w:rsidP="008056BD">
      <w:pPr>
        <w:pStyle w:val="a3"/>
        <w:jc w:val="both"/>
        <w:rPr>
          <w:sz w:val="28"/>
          <w:szCs w:val="28"/>
        </w:rPr>
      </w:pPr>
      <w:r>
        <w:rPr>
          <w:sz w:val="28"/>
          <w:szCs w:val="28"/>
        </w:rPr>
        <w:t>1.</w:t>
      </w:r>
      <w:r w:rsidRPr="0058772E">
        <w:rPr>
          <w:sz w:val="28"/>
          <w:szCs w:val="28"/>
        </w:rPr>
        <w:t xml:space="preserve">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056BD" w:rsidRPr="0058772E" w:rsidRDefault="008056BD" w:rsidP="008056BD">
      <w:pPr>
        <w:pStyle w:val="a3"/>
        <w:jc w:val="both"/>
        <w:rPr>
          <w:sz w:val="28"/>
          <w:szCs w:val="28"/>
        </w:rPr>
      </w:pPr>
      <w:r w:rsidRPr="0058772E">
        <w:rPr>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056BD" w:rsidRPr="0058772E" w:rsidRDefault="008056BD" w:rsidP="008056BD">
      <w:pPr>
        <w:pStyle w:val="a3"/>
        <w:jc w:val="both"/>
        <w:rPr>
          <w:sz w:val="28"/>
          <w:szCs w:val="28"/>
        </w:rPr>
      </w:pPr>
      <w:r w:rsidRPr="0058772E">
        <w:rPr>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056BD" w:rsidRPr="0058772E" w:rsidRDefault="008056BD" w:rsidP="008056BD">
      <w:pPr>
        <w:pStyle w:val="a3"/>
        <w:jc w:val="both"/>
        <w:rPr>
          <w:sz w:val="28"/>
          <w:szCs w:val="28"/>
        </w:rPr>
      </w:pPr>
      <w:r w:rsidRPr="0058772E">
        <w:rPr>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w:t>
      </w:r>
      <w:r>
        <w:rPr>
          <w:sz w:val="28"/>
          <w:szCs w:val="28"/>
        </w:rPr>
        <w:t xml:space="preserve"> об инвестиционной деятельности</w:t>
      </w:r>
      <w:r w:rsidRPr="0058772E">
        <w:rPr>
          <w:sz w:val="28"/>
          <w:szCs w:val="28"/>
        </w:rPr>
        <w:t>;</w:t>
      </w:r>
    </w:p>
    <w:p w:rsidR="008056BD" w:rsidRPr="0058772E" w:rsidRDefault="008056BD" w:rsidP="008056BD">
      <w:pPr>
        <w:pStyle w:val="a3"/>
        <w:jc w:val="both"/>
        <w:rPr>
          <w:sz w:val="28"/>
          <w:szCs w:val="28"/>
        </w:rPr>
      </w:pPr>
      <w:r w:rsidRPr="0058772E">
        <w:rPr>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w:t>
      </w:r>
      <w:r>
        <w:rPr>
          <w:sz w:val="28"/>
          <w:szCs w:val="28"/>
        </w:rPr>
        <w:t xml:space="preserve">ых </w:t>
      </w:r>
      <w:r w:rsidRPr="0058772E">
        <w:rPr>
          <w:sz w:val="28"/>
          <w:szCs w:val="28"/>
        </w:rPr>
        <w:t>правов</w:t>
      </w:r>
      <w:r>
        <w:rPr>
          <w:sz w:val="28"/>
          <w:szCs w:val="28"/>
        </w:rPr>
        <w:t xml:space="preserve">ых </w:t>
      </w:r>
      <w:r w:rsidRPr="0058772E">
        <w:rPr>
          <w:sz w:val="28"/>
          <w:szCs w:val="28"/>
        </w:rPr>
        <w:t>акт</w:t>
      </w:r>
      <w:r>
        <w:rPr>
          <w:sz w:val="28"/>
          <w:szCs w:val="28"/>
        </w:rPr>
        <w:t xml:space="preserve">ов </w:t>
      </w:r>
      <w:r>
        <w:rPr>
          <w:color w:val="000000" w:themeColor="text1"/>
          <w:sz w:val="28"/>
          <w:szCs w:val="28"/>
        </w:rPr>
        <w:t>Новоусадебского</w:t>
      </w:r>
      <w:r>
        <w:rPr>
          <w:sz w:val="28"/>
          <w:szCs w:val="28"/>
        </w:rPr>
        <w:t xml:space="preserve"> сельского поселения</w:t>
      </w:r>
      <w:r w:rsidRPr="0058772E">
        <w:rPr>
          <w:sz w:val="28"/>
          <w:szCs w:val="28"/>
        </w:rPr>
        <w:t>, регулирующ</w:t>
      </w:r>
      <w:r>
        <w:rPr>
          <w:sz w:val="28"/>
          <w:szCs w:val="28"/>
        </w:rPr>
        <w:t xml:space="preserve">их </w:t>
      </w:r>
      <w:r w:rsidRPr="0058772E">
        <w:rPr>
          <w:sz w:val="28"/>
          <w:szCs w:val="28"/>
        </w:rPr>
        <w:t>предоставление в аренду объектов капитального строительства, требующих капитального ремонта, реконструкции, завершения строительства.</w:t>
      </w:r>
    </w:p>
    <w:p w:rsidR="008056BD" w:rsidRPr="0058772E" w:rsidRDefault="008056BD" w:rsidP="008056BD">
      <w:pPr>
        <w:pStyle w:val="a3"/>
        <w:jc w:val="both"/>
        <w:rPr>
          <w:sz w:val="28"/>
          <w:szCs w:val="28"/>
        </w:rPr>
      </w:pPr>
    </w:p>
    <w:p w:rsidR="008056BD" w:rsidRPr="001530DA" w:rsidRDefault="008056BD" w:rsidP="008056BD">
      <w:pPr>
        <w:pStyle w:val="a3"/>
        <w:rPr>
          <w:b/>
          <w:sz w:val="28"/>
          <w:szCs w:val="28"/>
        </w:rPr>
      </w:pPr>
    </w:p>
    <w:p w:rsidR="008056BD" w:rsidRPr="00EC5072" w:rsidRDefault="008056BD" w:rsidP="00F31182">
      <w:pPr>
        <w:jc w:val="center"/>
        <w:rPr>
          <w:sz w:val="28"/>
          <w:szCs w:val="28"/>
        </w:rPr>
      </w:pPr>
    </w:p>
    <w:sectPr w:rsidR="008056BD" w:rsidRPr="00EC5072" w:rsidSect="00B231AA">
      <w:type w:val="continuous"/>
      <w:pgSz w:w="11909" w:h="16834"/>
      <w:pgMar w:top="1176" w:right="670" w:bottom="360" w:left="108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C9" w:rsidRDefault="005671C9" w:rsidP="00CD1762">
      <w:r>
        <w:separator/>
      </w:r>
    </w:p>
  </w:endnote>
  <w:endnote w:type="continuationSeparator" w:id="1">
    <w:p w:rsidR="005671C9" w:rsidRDefault="005671C9" w:rsidP="00CD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C9" w:rsidRDefault="005671C9" w:rsidP="00CD1762">
      <w:r>
        <w:separator/>
      </w:r>
    </w:p>
  </w:footnote>
  <w:footnote w:type="continuationSeparator" w:id="1">
    <w:p w:rsidR="005671C9" w:rsidRDefault="005671C9" w:rsidP="00CD1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2A4"/>
    <w:multiLevelType w:val="singleLevel"/>
    <w:tmpl w:val="B40EEB72"/>
    <w:lvl w:ilvl="0">
      <w:start w:val="1"/>
      <w:numFmt w:val="decimal"/>
      <w:lvlText w:val="1.%1"/>
      <w:legacy w:legacy="1" w:legacySpace="0" w:legacyIndent="341"/>
      <w:lvlJc w:val="left"/>
      <w:rPr>
        <w:rFonts w:ascii="Times New Roman" w:hAnsi="Times New Roman" w:cs="Times New Roman" w:hint="default"/>
      </w:rPr>
    </w:lvl>
  </w:abstractNum>
  <w:abstractNum w:abstractNumId="1">
    <w:nsid w:val="0D9B2D72"/>
    <w:multiLevelType w:val="singleLevel"/>
    <w:tmpl w:val="37EA6D14"/>
    <w:lvl w:ilvl="0">
      <w:start w:val="2"/>
      <w:numFmt w:val="decimal"/>
      <w:lvlText w:val="%1."/>
      <w:legacy w:legacy="1" w:legacySpace="0" w:legacyIndent="221"/>
      <w:lvlJc w:val="left"/>
      <w:rPr>
        <w:rFonts w:ascii="Times New Roman" w:hAnsi="Times New Roman" w:cs="Times New Roman" w:hint="default"/>
      </w:rPr>
    </w:lvl>
  </w:abstractNum>
  <w:abstractNum w:abstractNumId="2">
    <w:nsid w:val="45FB79F3"/>
    <w:multiLevelType w:val="hybridMultilevel"/>
    <w:tmpl w:val="E46C8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1536B6"/>
    <w:multiLevelType w:val="hybridMultilevel"/>
    <w:tmpl w:val="B106AEBC"/>
    <w:lvl w:ilvl="0" w:tplc="79BC8C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61AE4"/>
    <w:multiLevelType w:val="hybridMultilevel"/>
    <w:tmpl w:val="E46C8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FAF"/>
    <w:rsid w:val="00026399"/>
    <w:rsid w:val="00026E23"/>
    <w:rsid w:val="00060021"/>
    <w:rsid w:val="00087014"/>
    <w:rsid w:val="000B7110"/>
    <w:rsid w:val="000C295D"/>
    <w:rsid w:val="000C47E0"/>
    <w:rsid w:val="00101EB9"/>
    <w:rsid w:val="00170739"/>
    <w:rsid w:val="0019253A"/>
    <w:rsid w:val="00192EC3"/>
    <w:rsid w:val="001A0A8A"/>
    <w:rsid w:val="001A66B1"/>
    <w:rsid w:val="001B753F"/>
    <w:rsid w:val="002066F5"/>
    <w:rsid w:val="00212636"/>
    <w:rsid w:val="00215512"/>
    <w:rsid w:val="00223945"/>
    <w:rsid w:val="00227BBA"/>
    <w:rsid w:val="00234145"/>
    <w:rsid w:val="00252402"/>
    <w:rsid w:val="00253568"/>
    <w:rsid w:val="00256F60"/>
    <w:rsid w:val="00287B3A"/>
    <w:rsid w:val="002969D3"/>
    <w:rsid w:val="002A290D"/>
    <w:rsid w:val="002C4F63"/>
    <w:rsid w:val="002E17A5"/>
    <w:rsid w:val="002E3774"/>
    <w:rsid w:val="003202E4"/>
    <w:rsid w:val="0033249C"/>
    <w:rsid w:val="00372DC5"/>
    <w:rsid w:val="00396F92"/>
    <w:rsid w:val="003B2F3A"/>
    <w:rsid w:val="003E3798"/>
    <w:rsid w:val="003F49B3"/>
    <w:rsid w:val="003F71BB"/>
    <w:rsid w:val="004138DE"/>
    <w:rsid w:val="004527AB"/>
    <w:rsid w:val="004530CF"/>
    <w:rsid w:val="00475A6E"/>
    <w:rsid w:val="0049360D"/>
    <w:rsid w:val="004A7195"/>
    <w:rsid w:val="004E1400"/>
    <w:rsid w:val="004F4DE0"/>
    <w:rsid w:val="0050004B"/>
    <w:rsid w:val="00506B2E"/>
    <w:rsid w:val="00525EBE"/>
    <w:rsid w:val="005435F4"/>
    <w:rsid w:val="005543C5"/>
    <w:rsid w:val="005671C9"/>
    <w:rsid w:val="005A1E6F"/>
    <w:rsid w:val="005A5E20"/>
    <w:rsid w:val="005C0790"/>
    <w:rsid w:val="005C3168"/>
    <w:rsid w:val="00603F21"/>
    <w:rsid w:val="006064F7"/>
    <w:rsid w:val="006167AA"/>
    <w:rsid w:val="00635B5F"/>
    <w:rsid w:val="0065455E"/>
    <w:rsid w:val="006807A5"/>
    <w:rsid w:val="007019A1"/>
    <w:rsid w:val="0071030F"/>
    <w:rsid w:val="0074102D"/>
    <w:rsid w:val="0074194B"/>
    <w:rsid w:val="00766173"/>
    <w:rsid w:val="007C78BC"/>
    <w:rsid w:val="008056BD"/>
    <w:rsid w:val="008456FF"/>
    <w:rsid w:val="008509CB"/>
    <w:rsid w:val="00887665"/>
    <w:rsid w:val="00887E19"/>
    <w:rsid w:val="00897B96"/>
    <w:rsid w:val="008A1854"/>
    <w:rsid w:val="008A7721"/>
    <w:rsid w:val="008F3FEC"/>
    <w:rsid w:val="008F4333"/>
    <w:rsid w:val="0090602E"/>
    <w:rsid w:val="009B6523"/>
    <w:rsid w:val="009C3B02"/>
    <w:rsid w:val="00A148F0"/>
    <w:rsid w:val="00A36550"/>
    <w:rsid w:val="00A441FA"/>
    <w:rsid w:val="00A47C64"/>
    <w:rsid w:val="00AB0C70"/>
    <w:rsid w:val="00AB523D"/>
    <w:rsid w:val="00AB67DC"/>
    <w:rsid w:val="00AE2B41"/>
    <w:rsid w:val="00B231AA"/>
    <w:rsid w:val="00B32E25"/>
    <w:rsid w:val="00B34FAF"/>
    <w:rsid w:val="00B448D2"/>
    <w:rsid w:val="00B65BF0"/>
    <w:rsid w:val="00B80544"/>
    <w:rsid w:val="00BA35A0"/>
    <w:rsid w:val="00BB2A5B"/>
    <w:rsid w:val="00BD0173"/>
    <w:rsid w:val="00C1066B"/>
    <w:rsid w:val="00C6621A"/>
    <w:rsid w:val="00C76CB7"/>
    <w:rsid w:val="00C97406"/>
    <w:rsid w:val="00CD1762"/>
    <w:rsid w:val="00CD3637"/>
    <w:rsid w:val="00D0136D"/>
    <w:rsid w:val="00D075DB"/>
    <w:rsid w:val="00D47DC7"/>
    <w:rsid w:val="00D73DA4"/>
    <w:rsid w:val="00D967EC"/>
    <w:rsid w:val="00DA4117"/>
    <w:rsid w:val="00DA6135"/>
    <w:rsid w:val="00DB0138"/>
    <w:rsid w:val="00DC6FCA"/>
    <w:rsid w:val="00DC7511"/>
    <w:rsid w:val="00E02D65"/>
    <w:rsid w:val="00E32DA7"/>
    <w:rsid w:val="00E4088B"/>
    <w:rsid w:val="00E43425"/>
    <w:rsid w:val="00E47996"/>
    <w:rsid w:val="00E82EF4"/>
    <w:rsid w:val="00E9478B"/>
    <w:rsid w:val="00EC5072"/>
    <w:rsid w:val="00F1163C"/>
    <w:rsid w:val="00F1278E"/>
    <w:rsid w:val="00F31182"/>
    <w:rsid w:val="00F47F08"/>
    <w:rsid w:val="00F54A6D"/>
    <w:rsid w:val="00F62688"/>
    <w:rsid w:val="00F738E9"/>
    <w:rsid w:val="00F959C7"/>
    <w:rsid w:val="00FC0FF1"/>
    <w:rsid w:val="00FC3176"/>
    <w:rsid w:val="00FC6EEA"/>
    <w:rsid w:val="00FE7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F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030F"/>
    <w:pPr>
      <w:widowControl w:val="0"/>
      <w:autoSpaceDE w:val="0"/>
      <w:autoSpaceDN w:val="0"/>
      <w:adjustRightInd w:val="0"/>
      <w:spacing w:after="0" w:line="240" w:lineRule="auto"/>
    </w:pPr>
    <w:rPr>
      <w:rFonts w:ascii="Times New Roman" w:hAnsi="Times New Roman" w:cs="Times New Roman"/>
      <w:sz w:val="20"/>
      <w:szCs w:val="20"/>
    </w:rPr>
  </w:style>
  <w:style w:type="paragraph" w:styleId="a5">
    <w:name w:val="Balloon Text"/>
    <w:basedOn w:val="a"/>
    <w:link w:val="a6"/>
    <w:uiPriority w:val="99"/>
    <w:semiHidden/>
    <w:unhideWhenUsed/>
    <w:rsid w:val="00E9478B"/>
    <w:rPr>
      <w:rFonts w:ascii="Tahoma" w:hAnsi="Tahoma" w:cs="Tahoma"/>
      <w:sz w:val="16"/>
      <w:szCs w:val="16"/>
    </w:rPr>
  </w:style>
  <w:style w:type="character" w:customStyle="1" w:styleId="a6">
    <w:name w:val="Текст выноски Знак"/>
    <w:basedOn w:val="a0"/>
    <w:link w:val="a5"/>
    <w:uiPriority w:val="99"/>
    <w:semiHidden/>
    <w:rsid w:val="00E9478B"/>
    <w:rPr>
      <w:rFonts w:ascii="Tahoma" w:hAnsi="Tahoma" w:cs="Tahoma"/>
      <w:sz w:val="16"/>
      <w:szCs w:val="16"/>
    </w:rPr>
  </w:style>
  <w:style w:type="paragraph" w:styleId="a7">
    <w:name w:val="footer"/>
    <w:basedOn w:val="a"/>
    <w:link w:val="a8"/>
    <w:uiPriority w:val="99"/>
    <w:semiHidden/>
    <w:unhideWhenUsed/>
    <w:rsid w:val="004F4DE0"/>
    <w:pPr>
      <w:tabs>
        <w:tab w:val="center" w:pos="4677"/>
        <w:tab w:val="right" w:pos="9355"/>
      </w:tabs>
    </w:pPr>
  </w:style>
  <w:style w:type="character" w:customStyle="1" w:styleId="a8">
    <w:name w:val="Нижний колонтитул Знак"/>
    <w:basedOn w:val="a0"/>
    <w:link w:val="a7"/>
    <w:uiPriority w:val="99"/>
    <w:semiHidden/>
    <w:rsid w:val="004F4DE0"/>
    <w:rPr>
      <w:rFonts w:ascii="Times New Roman" w:hAnsi="Times New Roman" w:cs="Times New Roman"/>
      <w:sz w:val="20"/>
      <w:szCs w:val="20"/>
    </w:rPr>
  </w:style>
  <w:style w:type="character" w:styleId="a9">
    <w:name w:val="page number"/>
    <w:basedOn w:val="a0"/>
    <w:uiPriority w:val="99"/>
    <w:semiHidden/>
    <w:unhideWhenUsed/>
    <w:rsid w:val="004F4DE0"/>
  </w:style>
  <w:style w:type="paragraph" w:styleId="aa">
    <w:name w:val="header"/>
    <w:basedOn w:val="a"/>
    <w:link w:val="ab"/>
    <w:uiPriority w:val="99"/>
    <w:semiHidden/>
    <w:unhideWhenUsed/>
    <w:rsid w:val="00CD1762"/>
    <w:pPr>
      <w:tabs>
        <w:tab w:val="center" w:pos="4677"/>
        <w:tab w:val="right" w:pos="9355"/>
      </w:tabs>
    </w:pPr>
  </w:style>
  <w:style w:type="character" w:customStyle="1" w:styleId="ab">
    <w:name w:val="Верхний колонтитул Знак"/>
    <w:basedOn w:val="a0"/>
    <w:link w:val="aa"/>
    <w:uiPriority w:val="99"/>
    <w:semiHidden/>
    <w:rsid w:val="00CD1762"/>
    <w:rPr>
      <w:rFonts w:ascii="Times New Roman" w:hAnsi="Times New Roman" w:cs="Times New Roman"/>
      <w:sz w:val="20"/>
      <w:szCs w:val="20"/>
    </w:rPr>
  </w:style>
  <w:style w:type="paragraph" w:styleId="ac">
    <w:name w:val="List Paragraph"/>
    <w:basedOn w:val="a"/>
    <w:uiPriority w:val="34"/>
    <w:qFormat/>
    <w:rsid w:val="00227BBA"/>
    <w:pPr>
      <w:ind w:left="720"/>
      <w:contextualSpacing/>
    </w:pPr>
  </w:style>
  <w:style w:type="paragraph" w:customStyle="1" w:styleId="ConsPlusTitle">
    <w:name w:val="ConsPlusTitle"/>
    <w:rsid w:val="00AB0C70"/>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Без интервала Знак"/>
    <w:basedOn w:val="a0"/>
    <w:link w:val="a3"/>
    <w:locked/>
    <w:rsid w:val="00F31182"/>
    <w:rPr>
      <w:rFonts w:ascii="Times New Roman" w:hAnsi="Times New Roman" w:cs="Times New Roman"/>
      <w:sz w:val="20"/>
      <w:szCs w:val="20"/>
    </w:rPr>
  </w:style>
  <w:style w:type="character" w:styleId="ad">
    <w:name w:val="Hyperlink"/>
    <w:basedOn w:val="a0"/>
    <w:uiPriority w:val="99"/>
    <w:semiHidden/>
    <w:unhideWhenUsed/>
    <w:rsid w:val="00F31182"/>
    <w:rPr>
      <w:color w:val="0000FF"/>
      <w:u w:val="single"/>
    </w:rPr>
  </w:style>
  <w:style w:type="paragraph" w:customStyle="1" w:styleId="ConsPlusNormal">
    <w:name w:val="ConsPlusNormal"/>
    <w:uiPriority w:val="99"/>
    <w:rsid w:val="008056BD"/>
    <w:pPr>
      <w:autoSpaceDE w:val="0"/>
      <w:autoSpaceDN w:val="0"/>
      <w:adjustRightInd w:val="0"/>
      <w:spacing w:after="0" w:line="240" w:lineRule="auto"/>
    </w:pPr>
    <w:rPr>
      <w:rFonts w:ascii="Arial" w:eastAsia="Times New Roman" w:hAnsi="Arial" w:cs="Arial"/>
      <w:sz w:val="20"/>
      <w:szCs w:val="20"/>
    </w:rPr>
  </w:style>
  <w:style w:type="paragraph" w:styleId="ae">
    <w:name w:val="Normal (Web)"/>
    <w:basedOn w:val="a"/>
    <w:uiPriority w:val="99"/>
    <w:semiHidden/>
    <w:unhideWhenUsed/>
    <w:rsid w:val="008056BD"/>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30F"/>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Balloon Text"/>
    <w:basedOn w:val="a"/>
    <w:link w:val="a5"/>
    <w:uiPriority w:val="99"/>
    <w:semiHidden/>
    <w:unhideWhenUsed/>
    <w:rsid w:val="00E9478B"/>
    <w:rPr>
      <w:rFonts w:ascii="Tahoma" w:hAnsi="Tahoma" w:cs="Tahoma"/>
      <w:sz w:val="16"/>
      <w:szCs w:val="16"/>
    </w:rPr>
  </w:style>
  <w:style w:type="character" w:customStyle="1" w:styleId="a5">
    <w:name w:val="Текст выноски Знак"/>
    <w:basedOn w:val="a0"/>
    <w:link w:val="a4"/>
    <w:uiPriority w:val="99"/>
    <w:semiHidden/>
    <w:rsid w:val="00E9478B"/>
    <w:rPr>
      <w:rFonts w:ascii="Tahoma" w:hAnsi="Tahoma" w:cs="Tahoma"/>
      <w:sz w:val="16"/>
      <w:szCs w:val="16"/>
    </w:rPr>
  </w:style>
  <w:style w:type="paragraph" w:styleId="a6">
    <w:name w:val="footer"/>
    <w:basedOn w:val="a"/>
    <w:link w:val="a7"/>
    <w:uiPriority w:val="99"/>
    <w:semiHidden/>
    <w:unhideWhenUsed/>
    <w:rsid w:val="004F4DE0"/>
    <w:pPr>
      <w:tabs>
        <w:tab w:val="center" w:pos="4677"/>
        <w:tab w:val="right" w:pos="9355"/>
      </w:tabs>
    </w:pPr>
  </w:style>
  <w:style w:type="character" w:customStyle="1" w:styleId="a7">
    <w:name w:val="Нижний колонтитул Знак"/>
    <w:basedOn w:val="a0"/>
    <w:link w:val="a6"/>
    <w:uiPriority w:val="99"/>
    <w:semiHidden/>
    <w:rsid w:val="004F4DE0"/>
    <w:rPr>
      <w:rFonts w:ascii="Times New Roman" w:hAnsi="Times New Roman" w:cs="Times New Roman"/>
      <w:sz w:val="20"/>
      <w:szCs w:val="20"/>
    </w:rPr>
  </w:style>
  <w:style w:type="character" w:styleId="a8">
    <w:name w:val="page number"/>
    <w:basedOn w:val="a0"/>
    <w:uiPriority w:val="99"/>
    <w:semiHidden/>
    <w:unhideWhenUsed/>
    <w:rsid w:val="004F4DE0"/>
  </w:style>
  <w:style w:type="paragraph" w:styleId="a9">
    <w:name w:val="header"/>
    <w:basedOn w:val="a"/>
    <w:link w:val="aa"/>
    <w:uiPriority w:val="99"/>
    <w:semiHidden/>
    <w:unhideWhenUsed/>
    <w:rsid w:val="00CD1762"/>
    <w:pPr>
      <w:tabs>
        <w:tab w:val="center" w:pos="4677"/>
        <w:tab w:val="right" w:pos="9355"/>
      </w:tabs>
    </w:pPr>
  </w:style>
  <w:style w:type="character" w:customStyle="1" w:styleId="aa">
    <w:name w:val="Верхний колонтитул Знак"/>
    <w:basedOn w:val="a0"/>
    <w:link w:val="a9"/>
    <w:uiPriority w:val="99"/>
    <w:semiHidden/>
    <w:rsid w:val="00CD1762"/>
    <w:rPr>
      <w:rFonts w:ascii="Times New Roman" w:hAnsi="Times New Roman" w:cs="Times New Roman"/>
      <w:sz w:val="20"/>
      <w:szCs w:val="20"/>
    </w:rPr>
  </w:style>
  <w:style w:type="paragraph" w:styleId="ab">
    <w:name w:val="List Paragraph"/>
    <w:basedOn w:val="a"/>
    <w:uiPriority w:val="34"/>
    <w:qFormat/>
    <w:rsid w:val="00227BBA"/>
    <w:pPr>
      <w:ind w:left="720"/>
      <w:contextualSpacing/>
    </w:pPr>
  </w:style>
  <w:style w:type="paragraph" w:customStyle="1" w:styleId="ConsPlusTitle">
    <w:name w:val="ConsPlusTitle"/>
    <w:rsid w:val="00AB0C70"/>
    <w:pPr>
      <w:autoSpaceDE w:val="0"/>
      <w:autoSpaceDN w:val="0"/>
      <w:adjustRightInd w:val="0"/>
      <w:spacing w:after="0" w:line="240" w:lineRule="auto"/>
    </w:pPr>
    <w:rPr>
      <w:rFonts w:ascii="Arial" w:eastAsia="Times New Roman" w:hAnsi="Arial" w:cs="Arial"/>
      <w:b/>
      <w:bCs/>
      <w:sz w:val="20"/>
      <w:szCs w:val="20"/>
    </w:rPr>
  </w:style>
  <w:style w:type="character" w:customStyle="1" w:styleId="ac">
    <w:name w:val="Без интервала Знак"/>
    <w:basedOn w:val="a0"/>
    <w:link w:val="a3"/>
    <w:locked/>
    <w:rsid w:val="00F31182"/>
    <w:rPr>
      <w:rFonts w:ascii="Times New Roman" w:hAnsi="Times New Roman" w:cs="Times New Roman"/>
      <w:sz w:val="20"/>
      <w:szCs w:val="20"/>
    </w:rPr>
  </w:style>
  <w:style w:type="character" w:styleId="ad">
    <w:name w:val="Hyperlink"/>
    <w:basedOn w:val="a0"/>
    <w:uiPriority w:val="99"/>
    <w:semiHidden/>
    <w:unhideWhenUsed/>
    <w:rsid w:val="00F31182"/>
    <w:rPr>
      <w:color w:val="0000FF"/>
      <w:u w:val="single"/>
    </w:rPr>
  </w:style>
  <w:style w:type="paragraph" w:customStyle="1" w:styleId="ConsPlusNormal">
    <w:name w:val="ConsPlusNormal"/>
    <w:uiPriority w:val="99"/>
    <w:rsid w:val="008056BD"/>
    <w:pPr>
      <w:autoSpaceDE w:val="0"/>
      <w:autoSpaceDN w:val="0"/>
      <w:adjustRightInd w:val="0"/>
      <w:spacing w:after="0" w:line="240" w:lineRule="auto"/>
    </w:pPr>
    <w:rPr>
      <w:rFonts w:ascii="Arial" w:eastAsia="Times New Roman" w:hAnsi="Arial" w:cs="Arial"/>
      <w:sz w:val="20"/>
      <w:szCs w:val="20"/>
    </w:rPr>
  </w:style>
  <w:style w:type="paragraph" w:styleId="ae">
    <w:name w:val="Normal (Web)"/>
    <w:basedOn w:val="a"/>
    <w:uiPriority w:val="99"/>
    <w:semiHidden/>
    <w:unhideWhenUsed/>
    <w:rsid w:val="008056BD"/>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60072691">
      <w:bodyDiv w:val="1"/>
      <w:marLeft w:val="0"/>
      <w:marRight w:val="0"/>
      <w:marTop w:val="0"/>
      <w:marBottom w:val="0"/>
      <w:divBdr>
        <w:top w:val="none" w:sz="0" w:space="0" w:color="auto"/>
        <w:left w:val="none" w:sz="0" w:space="0" w:color="auto"/>
        <w:bottom w:val="none" w:sz="0" w:space="0" w:color="auto"/>
        <w:right w:val="none" w:sz="0" w:space="0" w:color="auto"/>
      </w:divBdr>
    </w:div>
    <w:div w:id="19267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E541087EECB1013999A2AC6F43B63EC885AD7D5407974F7E6AE54A89FEBEE54E8ED3BEF036680E2A41F38J8L2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dc:creator>
  <cp:lastModifiedBy>User</cp:lastModifiedBy>
  <cp:revision>2</cp:revision>
  <cp:lastPrinted>2019-04-30T13:01:00Z</cp:lastPrinted>
  <dcterms:created xsi:type="dcterms:W3CDTF">2019-05-16T06:50:00Z</dcterms:created>
  <dcterms:modified xsi:type="dcterms:W3CDTF">2019-05-16T06:50:00Z</dcterms:modified>
</cp:coreProperties>
</file>