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45" w:rsidRDefault="003A3D45" w:rsidP="003A3D45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45" w:rsidRDefault="003A3D45" w:rsidP="003A3D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3D45" w:rsidRDefault="003A3D45" w:rsidP="003A3D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A3D45" w:rsidRDefault="003A3D45" w:rsidP="003A3D45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A3D45" w:rsidRDefault="003A3D45" w:rsidP="003A3D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3A3D45" w:rsidRDefault="003A3D45" w:rsidP="003A3D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tbl>
      <w:tblPr>
        <w:tblpPr w:leftFromText="180" w:rightFromText="180" w:bottomFromText="200" w:vertAnchor="text" w:tblpY="1"/>
        <w:tblOverlap w:val="never"/>
        <w:tblW w:w="9630" w:type="dxa"/>
        <w:tblLayout w:type="fixed"/>
        <w:tblLook w:val="04A0"/>
      </w:tblPr>
      <w:tblGrid>
        <w:gridCol w:w="9630"/>
      </w:tblGrid>
      <w:tr w:rsidR="003A3D45" w:rsidTr="003A3D45">
        <w:trPr>
          <w:trHeight w:val="100"/>
        </w:trPr>
        <w:tc>
          <w:tcPr>
            <w:tcW w:w="9630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3A3D45" w:rsidRDefault="003A3D4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155136,  Ивановская область, Комсомольский муниципальный район, </w:t>
            </w:r>
            <w:proofErr w:type="spellStart"/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одозерский</w:t>
            </w:r>
            <w:proofErr w:type="spellEnd"/>
            <w:r>
              <w:rPr>
                <w:sz w:val="16"/>
                <w:szCs w:val="16"/>
                <w:lang w:eastAsia="en-US"/>
              </w:rPr>
              <w:t>, ул. Ленина, д. 22а Тел. 2-41-95 ОГРН 1063704001129    ИНН 3714005553   КПП 37140100</w:t>
            </w:r>
          </w:p>
        </w:tc>
      </w:tr>
    </w:tbl>
    <w:p w:rsidR="003A3D45" w:rsidRPr="004E522C" w:rsidRDefault="003A3D45" w:rsidP="004E522C">
      <w:pPr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A3D45" w:rsidRDefault="003A3D45" w:rsidP="004E522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 июля 2018 г.                       № 139</w:t>
      </w:r>
    </w:p>
    <w:p w:rsidR="003A3D45" w:rsidRDefault="003A3D45" w:rsidP="004E522C">
      <w:pPr>
        <w:spacing w:after="0" w:line="240" w:lineRule="auto"/>
        <w:jc w:val="both"/>
        <w:rPr>
          <w:sz w:val="28"/>
          <w:szCs w:val="28"/>
        </w:rPr>
      </w:pPr>
    </w:p>
    <w:p w:rsidR="003A3D45" w:rsidRDefault="003A3D45" w:rsidP="004E52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объема сведений об объектах учета реестра муниципального имущества </w:t>
      </w:r>
      <w:proofErr w:type="spellStart"/>
      <w:r>
        <w:rPr>
          <w:b/>
          <w:sz w:val="28"/>
          <w:szCs w:val="28"/>
        </w:rPr>
        <w:t>Подозерского</w:t>
      </w:r>
      <w:proofErr w:type="spellEnd"/>
      <w:r>
        <w:rPr>
          <w:b/>
          <w:sz w:val="28"/>
          <w:szCs w:val="28"/>
        </w:rPr>
        <w:t xml:space="preserve"> сельского поселения Комсомольского муниципального района, подлежащих размещению на официальном сайте органов местного самоуправления Комсомольского муниципального района.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>
        <w:rPr>
          <w:bCs/>
          <w:sz w:val="28"/>
          <w:szCs w:val="28"/>
        </w:rPr>
        <w:t xml:space="preserve"> целях обеспечения заинтересованных лиц информацией о муниципальном имуществе </w:t>
      </w:r>
      <w:proofErr w:type="spellStart"/>
      <w:r>
        <w:rPr>
          <w:bCs/>
          <w:sz w:val="28"/>
          <w:szCs w:val="28"/>
        </w:rPr>
        <w:t>Подозерского</w:t>
      </w:r>
      <w:proofErr w:type="spellEnd"/>
      <w:r>
        <w:rPr>
          <w:bCs/>
          <w:sz w:val="28"/>
          <w:szCs w:val="28"/>
        </w:rPr>
        <w:t xml:space="preserve"> сельского поселения Комсомольского муниципального района из реестра муниципального имущества, в соответствии с Уставом </w:t>
      </w:r>
      <w:proofErr w:type="spellStart"/>
      <w:r>
        <w:rPr>
          <w:bCs/>
          <w:sz w:val="28"/>
          <w:szCs w:val="28"/>
        </w:rPr>
        <w:t>Подозерского</w:t>
      </w:r>
      <w:proofErr w:type="spellEnd"/>
      <w:r>
        <w:rPr>
          <w:bCs/>
          <w:sz w:val="28"/>
          <w:szCs w:val="28"/>
        </w:rPr>
        <w:t xml:space="preserve"> сельского поселения Комсомольского муниципального района,</w:t>
      </w:r>
      <w:r w:rsidR="004E522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4E52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  Комсомольского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3A3D45" w:rsidRDefault="003A3D45" w:rsidP="004E52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объем сведений об объектах учета реестра муниципального имущества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района, подлежащих размещению на официальном сайте органов местного самоуправления Комсомольского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«Интернет», в соответствии с приложением к настоящему решению.</w:t>
      </w:r>
    </w:p>
    <w:p w:rsidR="003A3D45" w:rsidRDefault="003A3D45" w:rsidP="004E52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руководствоваться настоящим решением при размещении информации из реестра муниципального имущества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района.</w:t>
      </w:r>
    </w:p>
    <w:p w:rsidR="003A3D45" w:rsidRDefault="003A3D45" w:rsidP="004E52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района.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момента его опубликования.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proofErr w:type="spellStart"/>
      <w:r>
        <w:rPr>
          <w:b/>
          <w:sz w:val="28"/>
          <w:szCs w:val="28"/>
        </w:rPr>
        <w:t>Подозерского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Т.В. Воронина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Подозерского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A3D45" w:rsidRDefault="003A3D45" w:rsidP="004E5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района:                        Т.Г. </w:t>
      </w:r>
      <w:proofErr w:type="spellStart"/>
      <w:r>
        <w:rPr>
          <w:b/>
          <w:sz w:val="28"/>
          <w:szCs w:val="28"/>
        </w:rPr>
        <w:t>Торыгина</w:t>
      </w:r>
      <w:proofErr w:type="spellEnd"/>
      <w:r>
        <w:rPr>
          <w:sz w:val="28"/>
          <w:szCs w:val="28"/>
        </w:rPr>
        <w:tab/>
      </w:r>
    </w:p>
    <w:tbl>
      <w:tblPr>
        <w:tblW w:w="12960" w:type="dxa"/>
        <w:tblInd w:w="675" w:type="dxa"/>
        <w:tblLayout w:type="fixed"/>
        <w:tblLook w:val="04A0"/>
      </w:tblPr>
      <w:tblGrid>
        <w:gridCol w:w="8782"/>
        <w:gridCol w:w="1691"/>
        <w:gridCol w:w="2487"/>
      </w:tblGrid>
      <w:tr w:rsidR="003A3D45" w:rsidTr="003A3D45">
        <w:trPr>
          <w:trHeight w:val="141"/>
        </w:trPr>
        <w:tc>
          <w:tcPr>
            <w:tcW w:w="8785" w:type="dxa"/>
          </w:tcPr>
          <w:p w:rsidR="003A3D45" w:rsidRDefault="003A3D45" w:rsidP="004E52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A3D45" w:rsidRDefault="003A3D45" w:rsidP="004E52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91" w:type="dxa"/>
          </w:tcPr>
          <w:p w:rsidR="003A3D45" w:rsidRDefault="003A3D45" w:rsidP="004E52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8" w:type="dxa"/>
            <w:vAlign w:val="bottom"/>
          </w:tcPr>
          <w:p w:rsidR="003A3D45" w:rsidRDefault="003A3D45" w:rsidP="004E52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A3D45" w:rsidRDefault="003A3D45" w:rsidP="004E522C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>
        <w:t>приложение к</w:t>
      </w:r>
    </w:p>
    <w:p w:rsidR="003A3D45" w:rsidRDefault="003A3D45" w:rsidP="004E522C">
      <w:pPr>
        <w:spacing w:after="0" w:line="240" w:lineRule="auto"/>
        <w:jc w:val="right"/>
      </w:pPr>
      <w:r>
        <w:t xml:space="preserve">Решению Совета </w:t>
      </w:r>
      <w:proofErr w:type="spellStart"/>
      <w:r>
        <w:t>Подозерского</w:t>
      </w:r>
      <w:proofErr w:type="spellEnd"/>
      <w:r>
        <w:t xml:space="preserve"> сельского поселения </w:t>
      </w:r>
    </w:p>
    <w:p w:rsidR="003A3D45" w:rsidRDefault="003A3D45" w:rsidP="004E522C">
      <w:pPr>
        <w:spacing w:after="0" w:line="240" w:lineRule="auto"/>
        <w:jc w:val="right"/>
      </w:pPr>
      <w:r>
        <w:t xml:space="preserve">Комсомольского муниципального района </w:t>
      </w:r>
    </w:p>
    <w:p w:rsidR="003A3D45" w:rsidRDefault="003A3D45" w:rsidP="004E522C">
      <w:pPr>
        <w:spacing w:after="0" w:line="240" w:lineRule="auto"/>
        <w:jc w:val="right"/>
      </w:pPr>
      <w:r>
        <w:t>от 31 .07.2018г. № 139</w:t>
      </w:r>
    </w:p>
    <w:p w:rsidR="003A3D45" w:rsidRDefault="003A3D45" w:rsidP="004E522C">
      <w:pPr>
        <w:spacing w:after="0" w:line="240" w:lineRule="auto"/>
      </w:pPr>
    </w:p>
    <w:p w:rsidR="003A3D45" w:rsidRDefault="003A3D45" w:rsidP="004E52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сведений об объектах учета реестра муниципального имущества </w:t>
      </w:r>
      <w:proofErr w:type="spellStart"/>
      <w:r>
        <w:rPr>
          <w:b/>
          <w:sz w:val="28"/>
          <w:szCs w:val="28"/>
        </w:rPr>
        <w:t>Подозерс</w:t>
      </w:r>
      <w:bookmarkStart w:id="0" w:name="_GoBack"/>
      <w:bookmarkEnd w:id="0"/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 Комсомольского муниципального района, подлежащих размещению на сайте органов местного самоуправления Комсомольского муниципального района в 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телекоммуникационной сети «Интернет»</w:t>
      </w:r>
    </w:p>
    <w:p w:rsidR="003A3D45" w:rsidRDefault="003A3D45" w:rsidP="004E522C">
      <w:pPr>
        <w:spacing w:after="0" w:line="240" w:lineRule="auto"/>
        <w:jc w:val="center"/>
        <w:rPr>
          <w:b/>
          <w:sz w:val="28"/>
          <w:szCs w:val="28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I. Земельный участок: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Кадастровый (условный) номер.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Адрес (местоположение).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Наименование.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II. Здание, сооружение, объект незавершенного строительства: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Реестровый номер муниципального имущества.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Кадастровый (условный) номер.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Адрес (местоположение).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Наименование.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III. Помещение: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Реестровый номер муниципального имущества.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Кадастровый (условный) номер.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 Адрес (местоположение).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Наименование.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Реестровый номер муниципального имущества.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 Наименование.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Марка, модель.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Доля в праве общей долевой собственности на объекты недвижимого и (или) движимого имущества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Реестровый номер федерального имущества (РНФИ).</w:t>
      </w:r>
    </w:p>
    <w:p w:rsidR="003A3D45" w:rsidRDefault="003A3D45" w:rsidP="004E52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. Размер доли.</w:t>
      </w:r>
    </w:p>
    <w:p w:rsidR="003A3D45" w:rsidRDefault="003A3D45" w:rsidP="004E522C">
      <w:pPr>
        <w:spacing w:after="0" w:line="240" w:lineRule="auto"/>
        <w:rPr>
          <w:sz w:val="28"/>
          <w:szCs w:val="28"/>
          <w:lang w:eastAsia="ar-SA"/>
        </w:rPr>
      </w:pPr>
    </w:p>
    <w:p w:rsidR="003A3D45" w:rsidRDefault="003A3D45" w:rsidP="004E522C">
      <w:pPr>
        <w:spacing w:after="0" w:line="240" w:lineRule="auto"/>
        <w:rPr>
          <w:sz w:val="28"/>
          <w:szCs w:val="28"/>
        </w:rPr>
      </w:pPr>
    </w:p>
    <w:p w:rsidR="003A3D45" w:rsidRDefault="003A3D45" w:rsidP="003A3D45">
      <w:pPr>
        <w:rPr>
          <w:sz w:val="28"/>
          <w:szCs w:val="28"/>
        </w:rPr>
      </w:pPr>
    </w:p>
    <w:sectPr w:rsidR="003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D45"/>
    <w:rsid w:val="003A3D45"/>
    <w:rsid w:val="004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3D4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2019-05-22T12:10:00Z</dcterms:created>
  <dcterms:modified xsi:type="dcterms:W3CDTF">2019-05-22T13:02:00Z</dcterms:modified>
</cp:coreProperties>
</file>